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74593" w14:textId="2B1CB303" w:rsidR="00B061F8" w:rsidRPr="00E05679" w:rsidRDefault="000F77A9" w:rsidP="00B061F8">
      <w:pPr>
        <w:pStyle w:val="Heading2"/>
        <w:keepLines w:val="0"/>
        <w:rPr>
          <w:b/>
          <w:bCs/>
          <w:color w:val="C45911" w:themeColor="accent2" w:themeShade="BF"/>
        </w:rPr>
      </w:pPr>
      <w:r>
        <w:rPr>
          <w:b/>
          <w:bCs/>
          <w:color w:val="C45911" w:themeColor="accent2" w:themeShade="BF"/>
        </w:rPr>
        <w:t>VET, Industry</w:t>
      </w:r>
    </w:p>
    <w:p w14:paraId="46E4F829" w14:textId="2FE51860" w:rsidR="00B061F8" w:rsidRPr="000D4882" w:rsidRDefault="00B061F8" w:rsidP="00B061F8">
      <w:pPr>
        <w:keepNext/>
        <w:spacing w:before="120"/>
        <w:rPr>
          <w:rFonts w:asciiTheme="minorHAnsi" w:hAnsiTheme="minorHAnsi" w:cstheme="minorHAnsi"/>
          <w:color w:val="0070C0"/>
          <w:sz w:val="28"/>
          <w:szCs w:val="28"/>
        </w:rPr>
      </w:pPr>
      <w:r w:rsidRPr="000D4882">
        <w:rPr>
          <w:rFonts w:asciiTheme="minorHAnsi" w:hAnsiTheme="minorHAnsi" w:cstheme="minorHAnsi"/>
          <w:b/>
          <w:bCs/>
          <w:color w:val="0070C0"/>
          <w:sz w:val="28"/>
          <w:szCs w:val="28"/>
        </w:rPr>
        <w:t>Educators</w:t>
      </w:r>
    </w:p>
    <w:p w14:paraId="57DBEAF9" w14:textId="1EDCFC2D" w:rsidR="009B785D" w:rsidRDefault="00B061F8" w:rsidP="008744AB">
      <w:pPr>
        <w:spacing w:after="120"/>
        <w:rPr>
          <w:rFonts w:asciiTheme="minorHAnsi" w:hAnsiTheme="minorHAnsi" w:cstheme="minorHAnsi"/>
        </w:rPr>
      </w:pPr>
      <w:r w:rsidRPr="00A67B3D">
        <w:rPr>
          <w:rFonts w:asciiTheme="minorHAnsi" w:hAnsiTheme="minorHAnsi" w:cstheme="minorHAnsi"/>
          <w:i/>
          <w:iCs/>
        </w:rPr>
        <w:t>Educators</w:t>
      </w:r>
      <w:r w:rsidRPr="00B061F8">
        <w:rPr>
          <w:rFonts w:asciiTheme="minorHAnsi" w:hAnsiTheme="minorHAnsi" w:cstheme="minorHAnsi"/>
        </w:rPr>
        <w:t xml:space="preserve"> here refers to a broad and diverse definition of people who provide instruction or education. Examples of educators may include, but are not limited to, teachers, tutors, trainers, training advisors / brokers</w:t>
      </w:r>
      <w:r>
        <w:rPr>
          <w:rFonts w:asciiTheme="minorHAnsi" w:hAnsiTheme="minorHAnsi" w:cstheme="minorHAnsi"/>
        </w:rPr>
        <w:t xml:space="preserve"> etc</w:t>
      </w:r>
      <w:r w:rsidRPr="00B061F8">
        <w:rPr>
          <w:rFonts w:asciiTheme="minorHAnsi" w:hAnsiTheme="minorHAnsi" w:cstheme="minorHAnsi"/>
        </w:rPr>
        <w:t>.</w:t>
      </w:r>
    </w:p>
    <w:tbl>
      <w:tblPr>
        <w:tblW w:w="0" w:type="auto"/>
        <w:tblLayout w:type="fixed"/>
        <w:tblCellMar>
          <w:left w:w="0" w:type="dxa"/>
          <w:right w:w="0" w:type="dxa"/>
        </w:tblCellMar>
        <w:tblLook w:val="0420" w:firstRow="1" w:lastRow="0" w:firstColumn="0" w:lastColumn="0" w:noHBand="0" w:noVBand="1"/>
      </w:tblPr>
      <w:tblGrid>
        <w:gridCol w:w="3959"/>
        <w:gridCol w:w="4395"/>
        <w:gridCol w:w="5670"/>
        <w:gridCol w:w="7371"/>
      </w:tblGrid>
      <w:tr w:rsidR="008744AB" w:rsidRPr="00FC295F" w14:paraId="7966DC82" w14:textId="77777777" w:rsidTr="000D4882">
        <w:trPr>
          <w:trHeight w:val="372"/>
          <w:tblHeader/>
        </w:trPr>
        <w:tc>
          <w:tcPr>
            <w:tcW w:w="3959" w:type="dxa"/>
            <w:tcBorders>
              <w:top w:val="single" w:sz="8" w:space="0" w:color="DADADA"/>
              <w:left w:val="single" w:sz="8" w:space="0" w:color="DADADA"/>
              <w:bottom w:val="single" w:sz="8" w:space="0" w:color="BFBFBF" w:themeColor="background1" w:themeShade="BF"/>
              <w:right w:val="single" w:sz="8" w:space="0" w:color="DADADA"/>
            </w:tcBorders>
            <w:shd w:val="clear" w:color="auto" w:fill="28ACE2"/>
            <w:tcMar>
              <w:top w:w="36" w:type="dxa"/>
              <w:left w:w="71" w:type="dxa"/>
              <w:bottom w:w="36" w:type="dxa"/>
              <w:right w:w="71" w:type="dxa"/>
            </w:tcMar>
            <w:vAlign w:val="center"/>
            <w:hideMark/>
          </w:tcPr>
          <w:p w14:paraId="6EF591DE" w14:textId="77777777" w:rsidR="008D00C8" w:rsidRPr="00FC295F" w:rsidRDefault="008D00C8" w:rsidP="008D00C8">
            <w:pPr>
              <w:rPr>
                <w:rFonts w:asciiTheme="minorHAnsi" w:hAnsiTheme="minorHAnsi" w:cstheme="minorHAnsi"/>
                <w:sz w:val="28"/>
                <w:szCs w:val="32"/>
              </w:rPr>
            </w:pPr>
            <w:r w:rsidRPr="00FC295F">
              <w:rPr>
                <w:rFonts w:asciiTheme="minorHAnsi" w:hAnsiTheme="minorHAnsi" w:cstheme="minorHAnsi"/>
                <w:b/>
                <w:bCs/>
                <w:sz w:val="28"/>
                <w:szCs w:val="32"/>
              </w:rPr>
              <w:t>Attribute</w:t>
            </w:r>
          </w:p>
        </w:tc>
        <w:tc>
          <w:tcPr>
            <w:tcW w:w="4395"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5DE9F49F" w14:textId="77777777" w:rsidR="008D00C8" w:rsidRPr="00FC295F" w:rsidRDefault="008D00C8" w:rsidP="008D00C8">
            <w:pPr>
              <w:rPr>
                <w:rFonts w:asciiTheme="minorHAnsi" w:hAnsiTheme="minorHAnsi" w:cstheme="minorHAnsi"/>
                <w:sz w:val="28"/>
                <w:szCs w:val="32"/>
              </w:rPr>
            </w:pPr>
            <w:r w:rsidRPr="00FC295F">
              <w:rPr>
                <w:rFonts w:asciiTheme="minorHAnsi" w:hAnsiTheme="minorHAnsi" w:cstheme="minorHAnsi"/>
                <w:b/>
                <w:bCs/>
                <w:sz w:val="28"/>
                <w:szCs w:val="32"/>
              </w:rPr>
              <w:t>Acceptable</w:t>
            </w:r>
          </w:p>
        </w:tc>
        <w:tc>
          <w:tcPr>
            <w:tcW w:w="5670"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735A6514" w14:textId="77777777" w:rsidR="008D00C8" w:rsidRPr="00FC295F" w:rsidRDefault="008D00C8" w:rsidP="008D00C8">
            <w:pPr>
              <w:rPr>
                <w:rFonts w:asciiTheme="minorHAnsi" w:hAnsiTheme="minorHAnsi" w:cstheme="minorHAnsi"/>
                <w:sz w:val="28"/>
                <w:szCs w:val="32"/>
              </w:rPr>
            </w:pPr>
            <w:r w:rsidRPr="00FC295F">
              <w:rPr>
                <w:rFonts w:asciiTheme="minorHAnsi" w:hAnsiTheme="minorHAnsi" w:cstheme="minorHAnsi"/>
                <w:b/>
                <w:bCs/>
                <w:sz w:val="28"/>
                <w:szCs w:val="32"/>
                <w:lang w:val="en-GB"/>
              </w:rPr>
              <w:t>Good</w:t>
            </w:r>
          </w:p>
        </w:tc>
        <w:tc>
          <w:tcPr>
            <w:tcW w:w="7371"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6DE4B0FD" w14:textId="77777777" w:rsidR="008D00C8" w:rsidRPr="00FC295F" w:rsidRDefault="008D00C8" w:rsidP="008D00C8">
            <w:pPr>
              <w:rPr>
                <w:rFonts w:asciiTheme="minorHAnsi" w:hAnsiTheme="minorHAnsi" w:cstheme="minorHAnsi"/>
                <w:sz w:val="28"/>
                <w:szCs w:val="32"/>
              </w:rPr>
            </w:pPr>
            <w:r w:rsidRPr="00FC295F">
              <w:rPr>
                <w:rFonts w:asciiTheme="minorHAnsi" w:hAnsiTheme="minorHAnsi" w:cstheme="minorHAnsi"/>
                <w:b/>
                <w:bCs/>
                <w:sz w:val="28"/>
                <w:szCs w:val="32"/>
                <w:lang w:val="en-GB"/>
              </w:rPr>
              <w:t>Excellent</w:t>
            </w:r>
          </w:p>
        </w:tc>
      </w:tr>
      <w:tr w:rsidR="008744AB" w:rsidRPr="00FC295F" w14:paraId="05AADB53" w14:textId="77777777" w:rsidTr="000D4882">
        <w:trPr>
          <w:trHeight w:val="2591"/>
        </w:trPr>
        <w:tc>
          <w:tcPr>
            <w:tcW w:w="395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tcMar>
              <w:top w:w="36" w:type="dxa"/>
              <w:left w:w="71" w:type="dxa"/>
              <w:bottom w:w="36" w:type="dxa"/>
              <w:right w:w="71" w:type="dxa"/>
            </w:tcMar>
            <w:vAlign w:val="center"/>
            <w:hideMark/>
          </w:tcPr>
          <w:p w14:paraId="1CA746D6" w14:textId="77777777" w:rsidR="00D40293" w:rsidRPr="00FC295F" w:rsidRDefault="00D40293" w:rsidP="008D00C8">
            <w:pPr>
              <w:rPr>
                <w:rFonts w:asciiTheme="minorHAnsi" w:hAnsiTheme="minorHAnsi" w:cstheme="minorHAnsi"/>
                <w:b/>
                <w:bCs/>
                <w:sz w:val="28"/>
                <w:szCs w:val="32"/>
                <w:lang w:val="en-GB"/>
              </w:rPr>
            </w:pPr>
          </w:p>
          <w:p w14:paraId="5C12C98B" w14:textId="77777777" w:rsidR="00D40293" w:rsidRPr="00FC295F" w:rsidRDefault="00D40293" w:rsidP="008D00C8">
            <w:pPr>
              <w:rPr>
                <w:rFonts w:asciiTheme="minorHAnsi" w:hAnsiTheme="minorHAnsi" w:cstheme="minorHAnsi"/>
                <w:b/>
                <w:bCs/>
                <w:sz w:val="28"/>
                <w:szCs w:val="32"/>
                <w:lang w:val="en-GB"/>
              </w:rPr>
            </w:pPr>
          </w:p>
          <w:p w14:paraId="7A265824" w14:textId="5855510A" w:rsidR="008D00C8" w:rsidRPr="00FC295F" w:rsidRDefault="008D00C8" w:rsidP="008D00C8">
            <w:pPr>
              <w:rPr>
                <w:rFonts w:asciiTheme="minorHAnsi" w:hAnsiTheme="minorHAnsi" w:cstheme="minorHAnsi"/>
                <w:sz w:val="28"/>
                <w:szCs w:val="32"/>
              </w:rPr>
            </w:pPr>
            <w:r w:rsidRPr="00FC295F">
              <w:rPr>
                <w:rFonts w:asciiTheme="minorHAnsi" w:hAnsiTheme="minorHAnsi" w:cstheme="minorHAnsi"/>
                <w:b/>
                <w:bCs/>
                <w:sz w:val="28"/>
                <w:szCs w:val="32"/>
                <w:lang w:val="en-GB"/>
              </w:rPr>
              <w:t xml:space="preserve">Skills and competencies </w:t>
            </w:r>
          </w:p>
          <w:p w14:paraId="2C105317" w14:textId="77777777" w:rsidR="008D00C8" w:rsidRPr="00FC295F" w:rsidRDefault="008D00C8" w:rsidP="008D00C8">
            <w:pPr>
              <w:rPr>
                <w:rFonts w:asciiTheme="minorHAnsi" w:hAnsiTheme="minorHAnsi" w:cstheme="minorHAnsi"/>
                <w:sz w:val="28"/>
                <w:szCs w:val="32"/>
              </w:rPr>
            </w:pPr>
            <w:r w:rsidRPr="00FC295F">
              <w:rPr>
                <w:rFonts w:asciiTheme="minorHAnsi" w:hAnsiTheme="minorHAnsi" w:cstheme="minorHAnsi"/>
                <w:sz w:val="28"/>
                <w:szCs w:val="32"/>
                <w:lang w:val="en-GB"/>
              </w:rPr>
              <w:t>Educators demonstrate:</w:t>
            </w:r>
          </w:p>
          <w:p w14:paraId="0950767F" w14:textId="77777777" w:rsidR="008D00C8" w:rsidRPr="00FC295F" w:rsidRDefault="008D00C8" w:rsidP="00EA5280">
            <w:pPr>
              <w:numPr>
                <w:ilvl w:val="0"/>
                <w:numId w:val="1"/>
              </w:numPr>
              <w:tabs>
                <w:tab w:val="clear" w:pos="720"/>
              </w:tabs>
              <w:ind w:left="312" w:hanging="284"/>
              <w:rPr>
                <w:rFonts w:asciiTheme="minorHAnsi" w:hAnsiTheme="minorHAnsi" w:cstheme="minorHAnsi"/>
                <w:sz w:val="28"/>
                <w:szCs w:val="32"/>
              </w:rPr>
            </w:pPr>
            <w:r w:rsidRPr="00FC295F">
              <w:rPr>
                <w:rFonts w:asciiTheme="minorHAnsi" w:hAnsiTheme="minorHAnsi" w:cstheme="minorHAnsi"/>
                <w:sz w:val="28"/>
                <w:szCs w:val="32"/>
              </w:rPr>
              <w:t>Specific technical/domain/industry knowledge</w:t>
            </w:r>
          </w:p>
          <w:p w14:paraId="6EDE9125" w14:textId="77777777" w:rsidR="008D00C8" w:rsidRPr="00FC295F" w:rsidRDefault="008D00C8" w:rsidP="00EA5280">
            <w:pPr>
              <w:numPr>
                <w:ilvl w:val="0"/>
                <w:numId w:val="1"/>
              </w:numPr>
              <w:tabs>
                <w:tab w:val="clear" w:pos="720"/>
              </w:tabs>
              <w:ind w:left="312" w:hanging="284"/>
              <w:rPr>
                <w:rFonts w:asciiTheme="minorHAnsi" w:hAnsiTheme="minorHAnsi" w:cstheme="minorHAnsi"/>
                <w:sz w:val="28"/>
                <w:szCs w:val="32"/>
              </w:rPr>
            </w:pPr>
            <w:r w:rsidRPr="00FC295F">
              <w:rPr>
                <w:rFonts w:asciiTheme="minorHAnsi" w:hAnsiTheme="minorHAnsi" w:cstheme="minorHAnsi"/>
                <w:sz w:val="28"/>
                <w:szCs w:val="32"/>
              </w:rPr>
              <w:t>Professional training in teaching methods</w:t>
            </w:r>
          </w:p>
          <w:p w14:paraId="6B731C52" w14:textId="77777777" w:rsidR="008D00C8" w:rsidRPr="00FC295F" w:rsidRDefault="008D00C8" w:rsidP="00EA5280">
            <w:pPr>
              <w:numPr>
                <w:ilvl w:val="0"/>
                <w:numId w:val="1"/>
              </w:numPr>
              <w:tabs>
                <w:tab w:val="clear" w:pos="720"/>
              </w:tabs>
              <w:ind w:left="312" w:hanging="284"/>
              <w:rPr>
                <w:rFonts w:asciiTheme="minorHAnsi" w:hAnsiTheme="minorHAnsi" w:cstheme="minorHAnsi"/>
                <w:sz w:val="28"/>
                <w:szCs w:val="32"/>
              </w:rPr>
            </w:pPr>
            <w:r w:rsidRPr="00FC295F">
              <w:rPr>
                <w:rFonts w:asciiTheme="minorHAnsi" w:hAnsiTheme="minorHAnsi" w:cstheme="minorHAnsi"/>
                <w:sz w:val="28"/>
                <w:szCs w:val="32"/>
              </w:rPr>
              <w:t>Connections with industry</w:t>
            </w:r>
          </w:p>
        </w:tc>
        <w:tc>
          <w:tcPr>
            <w:tcW w:w="4395" w:type="dxa"/>
            <w:tcBorders>
              <w:top w:val="single" w:sz="8" w:space="0" w:color="DADADA"/>
              <w:left w:val="single" w:sz="8" w:space="0" w:color="BFBFBF" w:themeColor="background1" w:themeShade="BF"/>
              <w:bottom w:val="single" w:sz="8" w:space="0" w:color="DADADA"/>
              <w:right w:val="single" w:sz="8" w:space="0" w:color="DADADA"/>
            </w:tcBorders>
            <w:shd w:val="clear" w:color="auto" w:fill="auto"/>
            <w:tcMar>
              <w:top w:w="54" w:type="dxa"/>
              <w:left w:w="108" w:type="dxa"/>
              <w:bottom w:w="54" w:type="dxa"/>
              <w:right w:w="108" w:type="dxa"/>
            </w:tcMar>
            <w:hideMark/>
          </w:tcPr>
          <w:p w14:paraId="3A125493" w14:textId="77777777" w:rsidR="008D00C8" w:rsidRPr="00FC295F" w:rsidRDefault="008D00C8" w:rsidP="00EA5280">
            <w:pPr>
              <w:numPr>
                <w:ilvl w:val="0"/>
                <w:numId w:val="1"/>
              </w:numPr>
              <w:tabs>
                <w:tab w:val="clear" w:pos="720"/>
              </w:tabs>
              <w:ind w:left="312" w:hanging="284"/>
              <w:rPr>
                <w:rFonts w:asciiTheme="minorHAnsi" w:hAnsiTheme="minorHAnsi" w:cstheme="minorHAnsi"/>
                <w:sz w:val="28"/>
                <w:szCs w:val="32"/>
              </w:rPr>
            </w:pPr>
            <w:r w:rsidRPr="00FC295F">
              <w:rPr>
                <w:rFonts w:asciiTheme="minorHAnsi" w:hAnsiTheme="minorHAnsi" w:cstheme="minorHAnsi"/>
                <w:sz w:val="28"/>
                <w:szCs w:val="32"/>
              </w:rPr>
              <w:t>Have competent domain knowledge.</w:t>
            </w:r>
          </w:p>
          <w:p w14:paraId="6C435CB2" w14:textId="77777777" w:rsidR="008D00C8" w:rsidRPr="00FC295F" w:rsidRDefault="008D00C8" w:rsidP="00EA5280">
            <w:pPr>
              <w:numPr>
                <w:ilvl w:val="0"/>
                <w:numId w:val="1"/>
              </w:numPr>
              <w:tabs>
                <w:tab w:val="clear" w:pos="720"/>
              </w:tabs>
              <w:ind w:left="312" w:hanging="284"/>
              <w:rPr>
                <w:rFonts w:asciiTheme="minorHAnsi" w:hAnsiTheme="minorHAnsi" w:cstheme="minorHAnsi"/>
                <w:sz w:val="28"/>
                <w:szCs w:val="32"/>
              </w:rPr>
            </w:pPr>
            <w:r w:rsidRPr="00FC295F">
              <w:rPr>
                <w:rFonts w:asciiTheme="minorHAnsi" w:hAnsiTheme="minorHAnsi" w:cstheme="minorHAnsi"/>
                <w:sz w:val="28"/>
                <w:szCs w:val="32"/>
              </w:rPr>
              <w:t>Have a willingness to develop an identity as an educator.</w:t>
            </w:r>
          </w:p>
          <w:p w14:paraId="6F481BF0" w14:textId="77777777" w:rsidR="008D00C8" w:rsidRPr="00FC295F" w:rsidRDefault="008D00C8" w:rsidP="00EA5280">
            <w:pPr>
              <w:numPr>
                <w:ilvl w:val="0"/>
                <w:numId w:val="1"/>
              </w:numPr>
              <w:tabs>
                <w:tab w:val="clear" w:pos="720"/>
              </w:tabs>
              <w:ind w:left="312" w:hanging="284"/>
              <w:rPr>
                <w:rFonts w:asciiTheme="minorHAnsi" w:hAnsiTheme="minorHAnsi" w:cstheme="minorHAnsi"/>
                <w:sz w:val="28"/>
                <w:szCs w:val="32"/>
              </w:rPr>
            </w:pPr>
            <w:r w:rsidRPr="00FC295F">
              <w:rPr>
                <w:rFonts w:asciiTheme="minorHAnsi" w:hAnsiTheme="minorHAnsi" w:cstheme="minorHAnsi"/>
                <w:sz w:val="28"/>
                <w:szCs w:val="32"/>
              </w:rPr>
              <w:t>Have intentions to participate in pedagogy/andragogy pre-service training.</w:t>
            </w:r>
          </w:p>
        </w:tc>
        <w:tc>
          <w:tcPr>
            <w:tcW w:w="5670"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3C64A905" w14:textId="77777777" w:rsidR="008D00C8" w:rsidRPr="00FC295F" w:rsidRDefault="008D00C8" w:rsidP="008D00C8">
            <w:pPr>
              <w:rPr>
                <w:rFonts w:asciiTheme="minorHAnsi" w:hAnsiTheme="minorHAnsi" w:cstheme="minorHAnsi"/>
                <w:sz w:val="28"/>
                <w:szCs w:val="32"/>
              </w:rPr>
            </w:pPr>
            <w:r w:rsidRPr="00FC295F">
              <w:rPr>
                <w:rFonts w:asciiTheme="minorHAnsi" w:hAnsiTheme="minorHAnsi" w:cstheme="minorHAnsi"/>
                <w:i/>
                <w:iCs/>
                <w:sz w:val="28"/>
                <w:szCs w:val="32"/>
              </w:rPr>
              <w:t>As for Acceptable, plus</w:t>
            </w:r>
          </w:p>
          <w:p w14:paraId="7CB4EEC4" w14:textId="77777777" w:rsidR="008D00C8" w:rsidRPr="00FC295F" w:rsidRDefault="008D00C8" w:rsidP="00EA5280">
            <w:pPr>
              <w:numPr>
                <w:ilvl w:val="0"/>
                <w:numId w:val="1"/>
              </w:numPr>
              <w:tabs>
                <w:tab w:val="clear" w:pos="720"/>
              </w:tabs>
              <w:ind w:left="312" w:hanging="284"/>
              <w:rPr>
                <w:rFonts w:asciiTheme="minorHAnsi" w:hAnsiTheme="minorHAnsi" w:cstheme="minorHAnsi"/>
                <w:sz w:val="28"/>
                <w:szCs w:val="32"/>
              </w:rPr>
            </w:pPr>
            <w:r w:rsidRPr="00FC295F">
              <w:rPr>
                <w:rFonts w:asciiTheme="minorHAnsi" w:hAnsiTheme="minorHAnsi" w:cstheme="minorHAnsi"/>
                <w:sz w:val="28"/>
                <w:szCs w:val="32"/>
              </w:rPr>
              <w:t>Have professional training in adult teaching methods (including pre-service training).</w:t>
            </w:r>
          </w:p>
          <w:p w14:paraId="4438E01F" w14:textId="77777777" w:rsidR="008D00C8" w:rsidRPr="00FC295F" w:rsidRDefault="008D00C8" w:rsidP="00EA5280">
            <w:pPr>
              <w:numPr>
                <w:ilvl w:val="0"/>
                <w:numId w:val="1"/>
              </w:numPr>
              <w:tabs>
                <w:tab w:val="clear" w:pos="720"/>
              </w:tabs>
              <w:ind w:left="312" w:hanging="284"/>
              <w:rPr>
                <w:rFonts w:asciiTheme="minorHAnsi" w:hAnsiTheme="minorHAnsi" w:cstheme="minorHAnsi"/>
                <w:sz w:val="28"/>
                <w:szCs w:val="32"/>
              </w:rPr>
            </w:pPr>
            <w:r w:rsidRPr="00FC295F">
              <w:rPr>
                <w:rFonts w:asciiTheme="minorHAnsi" w:hAnsiTheme="minorHAnsi" w:cstheme="minorHAnsi"/>
                <w:sz w:val="28"/>
                <w:szCs w:val="32"/>
              </w:rPr>
              <w:t>Are culturally responsive and have a commitment to biculturalism.</w:t>
            </w:r>
          </w:p>
          <w:p w14:paraId="54FAD61C" w14:textId="77777777" w:rsidR="008D00C8" w:rsidRPr="00FC295F" w:rsidRDefault="008D00C8" w:rsidP="00EA5280">
            <w:pPr>
              <w:numPr>
                <w:ilvl w:val="0"/>
                <w:numId w:val="1"/>
              </w:numPr>
              <w:tabs>
                <w:tab w:val="clear" w:pos="720"/>
              </w:tabs>
              <w:ind w:left="312" w:hanging="284"/>
              <w:rPr>
                <w:rFonts w:asciiTheme="minorHAnsi" w:hAnsiTheme="minorHAnsi" w:cstheme="minorHAnsi"/>
                <w:sz w:val="28"/>
                <w:szCs w:val="32"/>
              </w:rPr>
            </w:pPr>
            <w:r w:rsidRPr="00FC295F">
              <w:rPr>
                <w:rFonts w:asciiTheme="minorHAnsi" w:hAnsiTheme="minorHAnsi" w:cstheme="minorHAnsi"/>
                <w:sz w:val="28"/>
                <w:szCs w:val="32"/>
              </w:rPr>
              <w:t>Have an ability to inspire others.</w:t>
            </w:r>
          </w:p>
          <w:p w14:paraId="35F4C9A3" w14:textId="77777777" w:rsidR="008D00C8" w:rsidRPr="00FC295F" w:rsidRDefault="008D00C8" w:rsidP="00EA5280">
            <w:pPr>
              <w:numPr>
                <w:ilvl w:val="0"/>
                <w:numId w:val="1"/>
              </w:numPr>
              <w:tabs>
                <w:tab w:val="clear" w:pos="720"/>
              </w:tabs>
              <w:ind w:left="312" w:hanging="284"/>
              <w:rPr>
                <w:rFonts w:asciiTheme="minorHAnsi" w:hAnsiTheme="minorHAnsi" w:cstheme="minorHAnsi"/>
                <w:sz w:val="28"/>
                <w:szCs w:val="32"/>
              </w:rPr>
            </w:pPr>
            <w:r w:rsidRPr="00FC295F">
              <w:rPr>
                <w:rFonts w:asciiTheme="minorHAnsi" w:hAnsiTheme="minorHAnsi" w:cstheme="minorHAnsi"/>
                <w:sz w:val="28"/>
                <w:szCs w:val="32"/>
              </w:rPr>
              <w:t>Are respected and trusted by their learners.</w:t>
            </w:r>
          </w:p>
          <w:p w14:paraId="0AE84769" w14:textId="77777777" w:rsidR="008D00C8" w:rsidRPr="00FC295F" w:rsidRDefault="008D00C8" w:rsidP="00EA5280">
            <w:pPr>
              <w:numPr>
                <w:ilvl w:val="0"/>
                <w:numId w:val="1"/>
              </w:numPr>
              <w:tabs>
                <w:tab w:val="clear" w:pos="720"/>
              </w:tabs>
              <w:ind w:left="312" w:hanging="284"/>
              <w:rPr>
                <w:rFonts w:asciiTheme="minorHAnsi" w:hAnsiTheme="minorHAnsi" w:cstheme="minorHAnsi"/>
                <w:sz w:val="28"/>
                <w:szCs w:val="32"/>
              </w:rPr>
            </w:pPr>
            <w:r w:rsidRPr="00FC295F">
              <w:rPr>
                <w:rFonts w:asciiTheme="minorHAnsi" w:hAnsiTheme="minorHAnsi" w:cstheme="minorHAnsi"/>
                <w:sz w:val="28"/>
                <w:szCs w:val="32"/>
              </w:rPr>
              <w:t>Have relevant and appropriate industry connections.</w:t>
            </w:r>
            <w:r w:rsidRPr="00FC295F">
              <w:rPr>
                <w:rFonts w:asciiTheme="minorHAnsi" w:hAnsiTheme="minorHAnsi" w:cstheme="minorHAnsi"/>
                <w:sz w:val="28"/>
                <w:szCs w:val="32"/>
                <w:lang w:val="en-GB"/>
              </w:rPr>
              <w:t xml:space="preserve"> </w:t>
            </w:r>
          </w:p>
        </w:tc>
        <w:tc>
          <w:tcPr>
            <w:tcW w:w="7371"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0C084EC8" w14:textId="77777777" w:rsidR="008D00C8" w:rsidRPr="00FC295F" w:rsidRDefault="008D00C8" w:rsidP="008D00C8">
            <w:pPr>
              <w:rPr>
                <w:rFonts w:asciiTheme="minorHAnsi" w:hAnsiTheme="minorHAnsi" w:cstheme="minorHAnsi"/>
                <w:sz w:val="28"/>
                <w:szCs w:val="32"/>
              </w:rPr>
            </w:pPr>
            <w:r w:rsidRPr="00FC295F">
              <w:rPr>
                <w:rFonts w:asciiTheme="minorHAnsi" w:hAnsiTheme="minorHAnsi" w:cstheme="minorHAnsi"/>
                <w:i/>
                <w:iCs/>
                <w:sz w:val="28"/>
                <w:szCs w:val="32"/>
                <w:lang w:val="en-GB"/>
              </w:rPr>
              <w:t>As for Good, plus</w:t>
            </w:r>
          </w:p>
          <w:p w14:paraId="35C2F4A5" w14:textId="77777777" w:rsidR="008D00C8" w:rsidRPr="00FC295F" w:rsidRDefault="008D00C8" w:rsidP="00EA5280">
            <w:pPr>
              <w:numPr>
                <w:ilvl w:val="0"/>
                <w:numId w:val="1"/>
              </w:numPr>
              <w:tabs>
                <w:tab w:val="clear" w:pos="720"/>
              </w:tabs>
              <w:ind w:left="312" w:hanging="284"/>
              <w:rPr>
                <w:rFonts w:asciiTheme="minorHAnsi" w:hAnsiTheme="minorHAnsi" w:cstheme="minorHAnsi"/>
                <w:sz w:val="28"/>
                <w:szCs w:val="32"/>
              </w:rPr>
            </w:pPr>
            <w:r w:rsidRPr="00FC295F">
              <w:rPr>
                <w:rFonts w:asciiTheme="minorHAnsi" w:hAnsiTheme="minorHAnsi" w:cstheme="minorHAnsi"/>
                <w:sz w:val="28"/>
                <w:szCs w:val="32"/>
              </w:rPr>
              <w:t>Have respected domain knowledge.</w:t>
            </w:r>
          </w:p>
          <w:p w14:paraId="13303B4E" w14:textId="77777777" w:rsidR="008D00C8" w:rsidRPr="00FC295F" w:rsidRDefault="008D00C8" w:rsidP="00EA5280">
            <w:pPr>
              <w:numPr>
                <w:ilvl w:val="0"/>
                <w:numId w:val="1"/>
              </w:numPr>
              <w:tabs>
                <w:tab w:val="clear" w:pos="720"/>
              </w:tabs>
              <w:ind w:left="312" w:hanging="284"/>
              <w:rPr>
                <w:rFonts w:asciiTheme="minorHAnsi" w:hAnsiTheme="minorHAnsi" w:cstheme="minorHAnsi"/>
                <w:sz w:val="28"/>
                <w:szCs w:val="32"/>
              </w:rPr>
            </w:pPr>
            <w:r w:rsidRPr="00FC295F">
              <w:rPr>
                <w:rFonts w:asciiTheme="minorHAnsi" w:hAnsiTheme="minorHAnsi" w:cstheme="minorHAnsi"/>
                <w:sz w:val="28"/>
                <w:szCs w:val="32"/>
              </w:rPr>
              <w:t>Are highly proficient in foundational teaching principles and adult teaching methods.</w:t>
            </w:r>
          </w:p>
          <w:p w14:paraId="3C5FDF40" w14:textId="77777777" w:rsidR="008D00C8" w:rsidRPr="00FC295F" w:rsidRDefault="008D00C8" w:rsidP="00EA5280">
            <w:pPr>
              <w:numPr>
                <w:ilvl w:val="0"/>
                <w:numId w:val="1"/>
              </w:numPr>
              <w:tabs>
                <w:tab w:val="clear" w:pos="720"/>
              </w:tabs>
              <w:ind w:left="312" w:hanging="284"/>
              <w:rPr>
                <w:rFonts w:asciiTheme="minorHAnsi" w:hAnsiTheme="minorHAnsi" w:cstheme="minorHAnsi"/>
                <w:sz w:val="28"/>
                <w:szCs w:val="32"/>
              </w:rPr>
            </w:pPr>
            <w:r w:rsidRPr="00FC295F">
              <w:rPr>
                <w:rFonts w:asciiTheme="minorHAnsi" w:hAnsiTheme="minorHAnsi" w:cstheme="minorHAnsi"/>
                <w:sz w:val="28"/>
                <w:szCs w:val="32"/>
              </w:rPr>
              <w:t>Utilise inclusive reflection practice, including cultural responsiveness, commitment to biculturalism, and disability confidence.</w:t>
            </w:r>
          </w:p>
          <w:p w14:paraId="450471C4" w14:textId="77777777" w:rsidR="008D00C8" w:rsidRPr="00FC295F" w:rsidRDefault="008D00C8" w:rsidP="00EA5280">
            <w:pPr>
              <w:numPr>
                <w:ilvl w:val="0"/>
                <w:numId w:val="1"/>
              </w:numPr>
              <w:tabs>
                <w:tab w:val="clear" w:pos="720"/>
              </w:tabs>
              <w:ind w:left="312" w:hanging="284"/>
              <w:rPr>
                <w:rFonts w:asciiTheme="minorHAnsi" w:hAnsiTheme="minorHAnsi" w:cstheme="minorHAnsi"/>
                <w:sz w:val="28"/>
                <w:szCs w:val="32"/>
              </w:rPr>
            </w:pPr>
            <w:r w:rsidRPr="00FC295F">
              <w:rPr>
                <w:rFonts w:asciiTheme="minorHAnsi" w:hAnsiTheme="minorHAnsi" w:cstheme="minorHAnsi"/>
                <w:sz w:val="28"/>
                <w:szCs w:val="32"/>
              </w:rPr>
              <w:t>Have a passion for teaching.</w:t>
            </w:r>
          </w:p>
          <w:p w14:paraId="568D4C09" w14:textId="77777777" w:rsidR="008D00C8" w:rsidRPr="00FC295F" w:rsidRDefault="008D00C8" w:rsidP="00EA5280">
            <w:pPr>
              <w:numPr>
                <w:ilvl w:val="0"/>
                <w:numId w:val="1"/>
              </w:numPr>
              <w:tabs>
                <w:tab w:val="clear" w:pos="720"/>
              </w:tabs>
              <w:ind w:left="312" w:hanging="284"/>
              <w:rPr>
                <w:rFonts w:asciiTheme="minorHAnsi" w:hAnsiTheme="minorHAnsi" w:cstheme="minorHAnsi"/>
                <w:sz w:val="28"/>
                <w:szCs w:val="32"/>
              </w:rPr>
            </w:pPr>
            <w:r w:rsidRPr="00FC295F">
              <w:rPr>
                <w:rFonts w:asciiTheme="minorHAnsi" w:hAnsiTheme="minorHAnsi" w:cstheme="minorHAnsi"/>
                <w:sz w:val="28"/>
                <w:szCs w:val="32"/>
              </w:rPr>
              <w:t>Have relevant and appropriate connections with the education community.</w:t>
            </w:r>
            <w:r w:rsidRPr="00FC295F">
              <w:rPr>
                <w:rFonts w:asciiTheme="minorHAnsi" w:hAnsiTheme="minorHAnsi" w:cstheme="minorHAnsi"/>
                <w:sz w:val="28"/>
                <w:szCs w:val="32"/>
                <w:lang w:val="en-GB"/>
              </w:rPr>
              <w:t xml:space="preserve"> </w:t>
            </w:r>
          </w:p>
        </w:tc>
      </w:tr>
      <w:tr w:rsidR="008744AB" w:rsidRPr="00FC295F" w14:paraId="6EC5D963" w14:textId="77777777" w:rsidTr="000D4882">
        <w:trPr>
          <w:cantSplit/>
        </w:trPr>
        <w:tc>
          <w:tcPr>
            <w:tcW w:w="395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tcMar>
              <w:top w:w="36" w:type="dxa"/>
              <w:left w:w="71" w:type="dxa"/>
              <w:bottom w:w="36" w:type="dxa"/>
              <w:right w:w="71" w:type="dxa"/>
            </w:tcMar>
            <w:vAlign w:val="center"/>
            <w:hideMark/>
          </w:tcPr>
          <w:p w14:paraId="06ACC1C4" w14:textId="77777777" w:rsidR="008D00C8" w:rsidRPr="00FC295F" w:rsidRDefault="008D00C8" w:rsidP="008D00C8">
            <w:pPr>
              <w:rPr>
                <w:rFonts w:asciiTheme="minorHAnsi" w:hAnsiTheme="minorHAnsi" w:cstheme="minorHAnsi"/>
                <w:sz w:val="28"/>
                <w:szCs w:val="32"/>
              </w:rPr>
            </w:pPr>
            <w:r w:rsidRPr="00FC295F">
              <w:rPr>
                <w:rFonts w:asciiTheme="minorHAnsi" w:hAnsiTheme="minorHAnsi" w:cstheme="minorHAnsi"/>
                <w:b/>
                <w:bCs/>
                <w:sz w:val="28"/>
                <w:szCs w:val="32"/>
                <w:lang w:val="en-GB"/>
              </w:rPr>
              <w:t>Systems</w:t>
            </w:r>
          </w:p>
          <w:p w14:paraId="2C92420A" w14:textId="77777777" w:rsidR="008D00C8" w:rsidRPr="00FC295F" w:rsidRDefault="008D00C8" w:rsidP="008D00C8">
            <w:pPr>
              <w:rPr>
                <w:rFonts w:asciiTheme="minorHAnsi" w:hAnsiTheme="minorHAnsi" w:cstheme="minorHAnsi"/>
                <w:sz w:val="28"/>
                <w:szCs w:val="32"/>
              </w:rPr>
            </w:pPr>
            <w:r w:rsidRPr="00FC295F">
              <w:rPr>
                <w:rFonts w:asciiTheme="minorHAnsi" w:hAnsiTheme="minorHAnsi" w:cstheme="minorHAnsi"/>
                <w:sz w:val="28"/>
                <w:szCs w:val="32"/>
                <w:lang w:val="en-GB"/>
              </w:rPr>
              <w:t>Educators develop training plans to ensure skills development is effective and consistent with industry standards.</w:t>
            </w:r>
          </w:p>
        </w:tc>
        <w:tc>
          <w:tcPr>
            <w:tcW w:w="4395" w:type="dxa"/>
            <w:tcBorders>
              <w:top w:val="single" w:sz="8" w:space="0" w:color="DADADA"/>
              <w:left w:val="single" w:sz="8" w:space="0" w:color="BFBFBF" w:themeColor="background1" w:themeShade="BF"/>
              <w:bottom w:val="single" w:sz="8" w:space="0" w:color="DADADA"/>
              <w:right w:val="single" w:sz="8" w:space="0" w:color="DADADA"/>
            </w:tcBorders>
            <w:shd w:val="clear" w:color="auto" w:fill="auto"/>
            <w:tcMar>
              <w:top w:w="54" w:type="dxa"/>
              <w:left w:w="108" w:type="dxa"/>
              <w:bottom w:w="54" w:type="dxa"/>
              <w:right w:w="108" w:type="dxa"/>
            </w:tcMar>
            <w:hideMark/>
          </w:tcPr>
          <w:p w14:paraId="5E2B22EA" w14:textId="4D28BE74" w:rsidR="008D00C8" w:rsidRPr="00FC295F" w:rsidRDefault="008D00C8" w:rsidP="00EA5280">
            <w:pPr>
              <w:numPr>
                <w:ilvl w:val="0"/>
                <w:numId w:val="1"/>
              </w:numPr>
              <w:tabs>
                <w:tab w:val="clear" w:pos="720"/>
              </w:tabs>
              <w:ind w:left="312" w:hanging="284"/>
              <w:rPr>
                <w:rFonts w:asciiTheme="minorHAnsi" w:hAnsiTheme="minorHAnsi" w:cstheme="minorHAnsi"/>
                <w:sz w:val="28"/>
                <w:szCs w:val="32"/>
              </w:rPr>
            </w:pPr>
            <w:r w:rsidRPr="00FC295F">
              <w:rPr>
                <w:rFonts w:asciiTheme="minorHAnsi" w:hAnsiTheme="minorHAnsi" w:cstheme="minorHAnsi"/>
                <w:sz w:val="28"/>
                <w:szCs w:val="32"/>
              </w:rPr>
              <w:t>Use an informal training plan, which:</w:t>
            </w:r>
          </w:p>
          <w:p w14:paraId="4404C9B4" w14:textId="77777777" w:rsidR="008D00C8" w:rsidRPr="00FC295F" w:rsidRDefault="008D00C8" w:rsidP="00EA5280">
            <w:pPr>
              <w:numPr>
                <w:ilvl w:val="1"/>
                <w:numId w:val="2"/>
              </w:numPr>
              <w:tabs>
                <w:tab w:val="clear" w:pos="1440"/>
              </w:tabs>
              <w:ind w:left="595" w:hanging="283"/>
              <w:rPr>
                <w:rFonts w:asciiTheme="minorHAnsi" w:hAnsiTheme="minorHAnsi" w:cstheme="minorHAnsi"/>
                <w:sz w:val="28"/>
                <w:szCs w:val="32"/>
              </w:rPr>
            </w:pPr>
            <w:r w:rsidRPr="00FC295F">
              <w:rPr>
                <w:rFonts w:asciiTheme="minorHAnsi" w:hAnsiTheme="minorHAnsi" w:cstheme="minorHAnsi"/>
                <w:sz w:val="28"/>
                <w:szCs w:val="32"/>
              </w:rPr>
              <w:t>Considers learners’ needs, as well as location and delivery mode.</w:t>
            </w:r>
          </w:p>
          <w:p w14:paraId="06BADBAF" w14:textId="51B05989" w:rsidR="008D00C8" w:rsidRPr="00FC295F" w:rsidRDefault="008D00C8" w:rsidP="00EA5280">
            <w:pPr>
              <w:numPr>
                <w:ilvl w:val="1"/>
                <w:numId w:val="2"/>
              </w:numPr>
              <w:tabs>
                <w:tab w:val="clear" w:pos="1440"/>
              </w:tabs>
              <w:ind w:left="595" w:hanging="283"/>
              <w:rPr>
                <w:rFonts w:asciiTheme="minorHAnsi" w:hAnsiTheme="minorHAnsi" w:cstheme="minorHAnsi"/>
                <w:sz w:val="28"/>
                <w:szCs w:val="32"/>
              </w:rPr>
            </w:pPr>
            <w:r w:rsidRPr="00FC295F">
              <w:rPr>
                <w:rFonts w:asciiTheme="minorHAnsi" w:hAnsiTheme="minorHAnsi" w:cstheme="minorHAnsi"/>
                <w:sz w:val="28"/>
                <w:szCs w:val="32"/>
              </w:rPr>
              <w:t xml:space="preserve">Is relevant to their current industry and its requirements. </w:t>
            </w:r>
          </w:p>
        </w:tc>
        <w:tc>
          <w:tcPr>
            <w:tcW w:w="5670"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498A7229" w14:textId="77777777" w:rsidR="008D00C8" w:rsidRPr="00FC295F" w:rsidRDefault="008D00C8" w:rsidP="00EA5280">
            <w:pPr>
              <w:numPr>
                <w:ilvl w:val="0"/>
                <w:numId w:val="1"/>
              </w:numPr>
              <w:tabs>
                <w:tab w:val="clear" w:pos="720"/>
              </w:tabs>
              <w:ind w:left="312" w:hanging="284"/>
              <w:rPr>
                <w:rFonts w:asciiTheme="minorHAnsi" w:hAnsiTheme="minorHAnsi" w:cstheme="minorHAnsi"/>
                <w:sz w:val="28"/>
                <w:szCs w:val="32"/>
              </w:rPr>
            </w:pPr>
            <w:r w:rsidRPr="00FC295F">
              <w:rPr>
                <w:rFonts w:asciiTheme="minorHAnsi" w:hAnsiTheme="minorHAnsi" w:cstheme="minorHAnsi"/>
                <w:sz w:val="28"/>
                <w:szCs w:val="32"/>
              </w:rPr>
              <w:t>Develop a formal training plan, which:</w:t>
            </w:r>
          </w:p>
          <w:p w14:paraId="5F4A6177" w14:textId="77777777" w:rsidR="008D00C8" w:rsidRPr="00FC295F" w:rsidRDefault="008D00C8" w:rsidP="00EA5280">
            <w:pPr>
              <w:numPr>
                <w:ilvl w:val="1"/>
                <w:numId w:val="2"/>
              </w:numPr>
              <w:tabs>
                <w:tab w:val="clear" w:pos="1440"/>
              </w:tabs>
              <w:ind w:left="595" w:hanging="283"/>
              <w:rPr>
                <w:rFonts w:asciiTheme="minorHAnsi" w:hAnsiTheme="minorHAnsi" w:cstheme="minorHAnsi"/>
                <w:sz w:val="28"/>
                <w:szCs w:val="32"/>
              </w:rPr>
            </w:pPr>
            <w:r w:rsidRPr="00FC295F">
              <w:rPr>
                <w:rFonts w:asciiTheme="minorHAnsi" w:hAnsiTheme="minorHAnsi" w:cstheme="minorHAnsi"/>
                <w:sz w:val="28"/>
                <w:szCs w:val="32"/>
              </w:rPr>
              <w:t>Considers learners’ needs, as well as location and delivery mode.</w:t>
            </w:r>
          </w:p>
          <w:p w14:paraId="4389F283" w14:textId="77777777" w:rsidR="008D00C8" w:rsidRPr="00FC295F" w:rsidRDefault="008D00C8" w:rsidP="00EA5280">
            <w:pPr>
              <w:numPr>
                <w:ilvl w:val="1"/>
                <w:numId w:val="2"/>
              </w:numPr>
              <w:tabs>
                <w:tab w:val="clear" w:pos="1440"/>
              </w:tabs>
              <w:ind w:left="595" w:hanging="283"/>
              <w:rPr>
                <w:rFonts w:asciiTheme="minorHAnsi" w:hAnsiTheme="minorHAnsi" w:cstheme="minorHAnsi"/>
                <w:sz w:val="28"/>
                <w:szCs w:val="32"/>
              </w:rPr>
            </w:pPr>
            <w:r w:rsidRPr="00FC295F">
              <w:rPr>
                <w:rFonts w:asciiTheme="minorHAnsi" w:hAnsiTheme="minorHAnsi" w:cstheme="minorHAnsi"/>
                <w:sz w:val="28"/>
                <w:szCs w:val="32"/>
              </w:rPr>
              <w:t>Is informed by policy guidance and regulatory frameworks.</w:t>
            </w:r>
          </w:p>
        </w:tc>
        <w:tc>
          <w:tcPr>
            <w:tcW w:w="7371"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1E297517" w14:textId="77777777" w:rsidR="008D00C8" w:rsidRPr="00FC295F" w:rsidRDefault="008D00C8" w:rsidP="008D00C8">
            <w:pPr>
              <w:rPr>
                <w:rFonts w:asciiTheme="minorHAnsi" w:hAnsiTheme="minorHAnsi" w:cstheme="minorHAnsi"/>
                <w:sz w:val="28"/>
                <w:szCs w:val="32"/>
              </w:rPr>
            </w:pPr>
            <w:r w:rsidRPr="00FC295F">
              <w:rPr>
                <w:rFonts w:asciiTheme="minorHAnsi" w:hAnsiTheme="minorHAnsi" w:cstheme="minorHAnsi"/>
                <w:i/>
                <w:iCs/>
                <w:sz w:val="28"/>
                <w:szCs w:val="32"/>
                <w:lang w:val="en-GB"/>
              </w:rPr>
              <w:t>As for Good, plus</w:t>
            </w:r>
          </w:p>
          <w:p w14:paraId="377DC39B" w14:textId="77777777" w:rsidR="008D00C8" w:rsidRPr="00FC295F" w:rsidRDefault="008D00C8" w:rsidP="00EA5280">
            <w:pPr>
              <w:numPr>
                <w:ilvl w:val="0"/>
                <w:numId w:val="1"/>
              </w:numPr>
              <w:tabs>
                <w:tab w:val="clear" w:pos="720"/>
              </w:tabs>
              <w:ind w:left="312" w:hanging="284"/>
              <w:rPr>
                <w:rFonts w:asciiTheme="minorHAnsi" w:hAnsiTheme="minorHAnsi" w:cstheme="minorHAnsi"/>
                <w:sz w:val="28"/>
                <w:szCs w:val="32"/>
              </w:rPr>
            </w:pPr>
            <w:r w:rsidRPr="00FC295F">
              <w:rPr>
                <w:rFonts w:asciiTheme="minorHAnsi" w:hAnsiTheme="minorHAnsi" w:cstheme="minorHAnsi"/>
                <w:sz w:val="28"/>
                <w:szCs w:val="32"/>
              </w:rPr>
              <w:t>Have a formal training plan that is culturally and locally responsive.</w:t>
            </w:r>
          </w:p>
        </w:tc>
      </w:tr>
      <w:tr w:rsidR="008744AB" w:rsidRPr="00FC295F" w14:paraId="5E35B964" w14:textId="77777777" w:rsidTr="000D4882">
        <w:trPr>
          <w:trHeight w:val="1875"/>
        </w:trPr>
        <w:tc>
          <w:tcPr>
            <w:tcW w:w="3959" w:type="dxa"/>
            <w:tcBorders>
              <w:top w:val="single" w:sz="8" w:space="0" w:color="BFBFBF" w:themeColor="background1" w:themeShade="BF"/>
              <w:left w:val="single" w:sz="8" w:space="0" w:color="DADADA"/>
              <w:bottom w:val="single" w:sz="8" w:space="0" w:color="DADADA"/>
              <w:right w:val="single" w:sz="8" w:space="0" w:color="DADADA"/>
            </w:tcBorders>
            <w:shd w:val="clear" w:color="auto" w:fill="D9D9D9" w:themeFill="background1" w:themeFillShade="D9"/>
            <w:tcMar>
              <w:top w:w="36" w:type="dxa"/>
              <w:left w:w="71" w:type="dxa"/>
              <w:bottom w:w="36" w:type="dxa"/>
              <w:right w:w="71" w:type="dxa"/>
            </w:tcMar>
            <w:vAlign w:val="center"/>
            <w:hideMark/>
          </w:tcPr>
          <w:p w14:paraId="3731A121" w14:textId="77777777" w:rsidR="008D00C8" w:rsidRPr="00FC295F" w:rsidRDefault="008D00C8" w:rsidP="008D00C8">
            <w:pPr>
              <w:rPr>
                <w:rFonts w:asciiTheme="minorHAnsi" w:hAnsiTheme="minorHAnsi" w:cstheme="minorHAnsi"/>
                <w:sz w:val="28"/>
                <w:szCs w:val="32"/>
              </w:rPr>
            </w:pPr>
            <w:r w:rsidRPr="00FC295F">
              <w:rPr>
                <w:rFonts w:asciiTheme="minorHAnsi" w:hAnsiTheme="minorHAnsi" w:cstheme="minorHAnsi"/>
                <w:b/>
                <w:bCs/>
                <w:sz w:val="28"/>
                <w:szCs w:val="32"/>
                <w:lang w:val="mi-NZ"/>
              </w:rPr>
              <w:t>Innovation</w:t>
            </w:r>
          </w:p>
          <w:p w14:paraId="05FF33B4" w14:textId="3DFFADCB" w:rsidR="008D00C8" w:rsidRPr="00FC295F" w:rsidRDefault="008D00C8" w:rsidP="008D00C8">
            <w:pPr>
              <w:rPr>
                <w:rFonts w:asciiTheme="minorHAnsi" w:hAnsiTheme="minorHAnsi" w:cstheme="minorHAnsi"/>
                <w:sz w:val="28"/>
                <w:szCs w:val="32"/>
              </w:rPr>
            </w:pPr>
            <w:r w:rsidRPr="00FC295F">
              <w:rPr>
                <w:rFonts w:asciiTheme="minorHAnsi" w:hAnsiTheme="minorHAnsi" w:cstheme="minorHAnsi"/>
                <w:sz w:val="28"/>
                <w:szCs w:val="32"/>
                <w:lang w:val="en-GB"/>
              </w:rPr>
              <w:t xml:space="preserve">Educators take a </w:t>
            </w:r>
            <w:r w:rsidR="008744AB" w:rsidRPr="00FC295F">
              <w:rPr>
                <w:rFonts w:asciiTheme="minorHAnsi" w:hAnsiTheme="minorHAnsi" w:cstheme="minorHAnsi"/>
                <w:sz w:val="28"/>
                <w:szCs w:val="32"/>
                <w:lang w:val="en-GB"/>
              </w:rPr>
              <w:t>lifelong</w:t>
            </w:r>
            <w:r w:rsidRPr="00FC295F">
              <w:rPr>
                <w:rFonts w:asciiTheme="minorHAnsi" w:hAnsiTheme="minorHAnsi" w:cstheme="minorHAnsi"/>
                <w:sz w:val="28"/>
                <w:szCs w:val="32"/>
                <w:lang w:val="en-GB"/>
              </w:rPr>
              <w:t xml:space="preserve"> approach to their own learning, responding to changing external contexts.</w:t>
            </w:r>
          </w:p>
        </w:tc>
        <w:tc>
          <w:tcPr>
            <w:tcW w:w="4395"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2A6F2329" w14:textId="77777777" w:rsidR="008D00C8" w:rsidRPr="00FC295F" w:rsidRDefault="008D00C8" w:rsidP="00EA5280">
            <w:pPr>
              <w:numPr>
                <w:ilvl w:val="0"/>
                <w:numId w:val="1"/>
              </w:numPr>
              <w:tabs>
                <w:tab w:val="clear" w:pos="720"/>
              </w:tabs>
              <w:ind w:left="312" w:hanging="284"/>
              <w:rPr>
                <w:rFonts w:asciiTheme="minorHAnsi" w:hAnsiTheme="minorHAnsi" w:cstheme="minorHAnsi"/>
                <w:sz w:val="28"/>
                <w:szCs w:val="32"/>
              </w:rPr>
            </w:pPr>
            <w:r w:rsidRPr="00FC295F">
              <w:rPr>
                <w:rFonts w:asciiTheme="minorHAnsi" w:hAnsiTheme="minorHAnsi" w:cstheme="minorHAnsi"/>
                <w:sz w:val="28"/>
                <w:szCs w:val="32"/>
              </w:rPr>
              <w:t>Are up to date on industry standards.</w:t>
            </w:r>
          </w:p>
        </w:tc>
        <w:tc>
          <w:tcPr>
            <w:tcW w:w="5670"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04A49A2A" w14:textId="77777777" w:rsidR="008D00C8" w:rsidRPr="00FC295F" w:rsidRDefault="008D00C8" w:rsidP="008D00C8">
            <w:pPr>
              <w:rPr>
                <w:rFonts w:asciiTheme="minorHAnsi" w:hAnsiTheme="minorHAnsi" w:cstheme="minorHAnsi"/>
                <w:sz w:val="28"/>
                <w:szCs w:val="32"/>
              </w:rPr>
            </w:pPr>
            <w:r w:rsidRPr="00FC295F">
              <w:rPr>
                <w:rFonts w:asciiTheme="minorHAnsi" w:hAnsiTheme="minorHAnsi" w:cstheme="minorHAnsi"/>
                <w:i/>
                <w:iCs/>
                <w:sz w:val="28"/>
                <w:szCs w:val="32"/>
                <w:lang w:val="en-GB"/>
              </w:rPr>
              <w:t>As for Acceptable, plus</w:t>
            </w:r>
          </w:p>
          <w:p w14:paraId="39BAEE90" w14:textId="77777777" w:rsidR="008D00C8" w:rsidRPr="00FC295F" w:rsidRDefault="008D00C8" w:rsidP="00EA5280">
            <w:pPr>
              <w:numPr>
                <w:ilvl w:val="0"/>
                <w:numId w:val="1"/>
              </w:numPr>
              <w:tabs>
                <w:tab w:val="clear" w:pos="720"/>
              </w:tabs>
              <w:ind w:left="312" w:hanging="284"/>
              <w:rPr>
                <w:rFonts w:asciiTheme="minorHAnsi" w:hAnsiTheme="minorHAnsi" w:cstheme="minorHAnsi"/>
                <w:sz w:val="28"/>
                <w:szCs w:val="32"/>
              </w:rPr>
            </w:pPr>
            <w:r w:rsidRPr="00FC295F">
              <w:rPr>
                <w:rFonts w:asciiTheme="minorHAnsi" w:hAnsiTheme="minorHAnsi" w:cstheme="minorHAnsi"/>
                <w:sz w:val="28"/>
                <w:szCs w:val="32"/>
              </w:rPr>
              <w:t>Undertake continuous professional learning and development (e.g., upskilling in different delivery modes, developing teaching practice such as community of practice, or undertaking a formal adult education qualification).</w:t>
            </w:r>
          </w:p>
        </w:tc>
        <w:tc>
          <w:tcPr>
            <w:tcW w:w="7371"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535ED1B8" w14:textId="77777777" w:rsidR="008D00C8" w:rsidRPr="00FC295F" w:rsidRDefault="008D00C8" w:rsidP="008D00C8">
            <w:pPr>
              <w:rPr>
                <w:rFonts w:asciiTheme="minorHAnsi" w:hAnsiTheme="minorHAnsi" w:cstheme="minorHAnsi"/>
                <w:sz w:val="28"/>
                <w:szCs w:val="32"/>
              </w:rPr>
            </w:pPr>
            <w:r w:rsidRPr="00FC295F">
              <w:rPr>
                <w:rFonts w:asciiTheme="minorHAnsi" w:hAnsiTheme="minorHAnsi" w:cstheme="minorHAnsi"/>
                <w:i/>
                <w:iCs/>
                <w:sz w:val="28"/>
                <w:szCs w:val="32"/>
                <w:lang w:val="en-GB"/>
              </w:rPr>
              <w:t>As for Good, plus</w:t>
            </w:r>
          </w:p>
          <w:p w14:paraId="77A05DA7" w14:textId="77777777" w:rsidR="008D00C8" w:rsidRPr="00FC295F" w:rsidRDefault="008D00C8" w:rsidP="00EA5280">
            <w:pPr>
              <w:numPr>
                <w:ilvl w:val="0"/>
                <w:numId w:val="1"/>
              </w:numPr>
              <w:tabs>
                <w:tab w:val="clear" w:pos="720"/>
              </w:tabs>
              <w:ind w:left="312" w:hanging="284"/>
              <w:rPr>
                <w:rFonts w:asciiTheme="minorHAnsi" w:hAnsiTheme="minorHAnsi" w:cstheme="minorHAnsi"/>
                <w:sz w:val="28"/>
                <w:szCs w:val="32"/>
              </w:rPr>
            </w:pPr>
            <w:r w:rsidRPr="00FC295F">
              <w:rPr>
                <w:rFonts w:asciiTheme="minorHAnsi" w:hAnsiTheme="minorHAnsi" w:cstheme="minorHAnsi"/>
                <w:sz w:val="28"/>
                <w:szCs w:val="32"/>
              </w:rPr>
              <w:t>Are responsive to evolving learner and community needs (e.g., modifying practice to meet individual learners’ needs; seamlessly transitioning between a range of delivery modes)</w:t>
            </w:r>
          </w:p>
        </w:tc>
      </w:tr>
    </w:tbl>
    <w:p w14:paraId="3B1552B0" w14:textId="77777777" w:rsidR="000B0BC0" w:rsidRDefault="000B0BC0" w:rsidP="008744AB">
      <w:pPr>
        <w:keepNext/>
        <w:spacing w:after="120"/>
        <w:rPr>
          <w:rFonts w:asciiTheme="minorHAnsi" w:hAnsiTheme="minorHAnsi" w:cstheme="minorHAnsi"/>
          <w:b/>
          <w:bCs/>
          <w:color w:val="0070C0"/>
        </w:rPr>
      </w:pPr>
    </w:p>
    <w:p w14:paraId="1B724C18" w14:textId="77777777" w:rsidR="000B0BC0" w:rsidRDefault="000B0BC0">
      <w:pPr>
        <w:spacing w:after="160" w:line="259" w:lineRule="auto"/>
        <w:rPr>
          <w:rFonts w:asciiTheme="minorHAnsi" w:hAnsiTheme="minorHAnsi" w:cstheme="minorHAnsi"/>
          <w:b/>
          <w:bCs/>
          <w:color w:val="0070C0"/>
        </w:rPr>
      </w:pPr>
      <w:r>
        <w:rPr>
          <w:rFonts w:asciiTheme="minorHAnsi" w:hAnsiTheme="minorHAnsi" w:cstheme="minorHAnsi"/>
          <w:b/>
          <w:bCs/>
          <w:color w:val="0070C0"/>
        </w:rPr>
        <w:br w:type="page"/>
      </w:r>
    </w:p>
    <w:p w14:paraId="0E469DD3" w14:textId="3C120C65" w:rsidR="008744AB" w:rsidRPr="000D4882" w:rsidRDefault="008744AB" w:rsidP="008744AB">
      <w:pPr>
        <w:keepNext/>
        <w:spacing w:after="120"/>
        <w:rPr>
          <w:rFonts w:asciiTheme="minorHAnsi" w:hAnsiTheme="minorHAnsi" w:cstheme="minorHAnsi"/>
          <w:color w:val="0070C0"/>
          <w:sz w:val="28"/>
          <w:szCs w:val="28"/>
        </w:rPr>
      </w:pPr>
      <w:r w:rsidRPr="000D4882">
        <w:rPr>
          <w:rFonts w:asciiTheme="minorHAnsi" w:hAnsiTheme="minorHAnsi" w:cstheme="minorHAnsi"/>
          <w:b/>
          <w:bCs/>
          <w:color w:val="0070C0"/>
          <w:sz w:val="28"/>
          <w:szCs w:val="28"/>
        </w:rPr>
        <w:lastRenderedPageBreak/>
        <w:t>Employers and Industry Bodies</w:t>
      </w:r>
    </w:p>
    <w:tbl>
      <w:tblPr>
        <w:tblW w:w="0" w:type="auto"/>
        <w:tblLayout w:type="fixed"/>
        <w:tblCellMar>
          <w:left w:w="0" w:type="dxa"/>
          <w:right w:w="0" w:type="dxa"/>
        </w:tblCellMar>
        <w:tblLook w:val="0420" w:firstRow="1" w:lastRow="0" w:firstColumn="0" w:lastColumn="0" w:noHBand="0" w:noVBand="1"/>
      </w:tblPr>
      <w:tblGrid>
        <w:gridCol w:w="3959"/>
        <w:gridCol w:w="4395"/>
        <w:gridCol w:w="5670"/>
        <w:gridCol w:w="7371"/>
      </w:tblGrid>
      <w:tr w:rsidR="0046386C" w:rsidRPr="000B0BC0" w14:paraId="4E9EB127" w14:textId="77777777" w:rsidTr="000D4882">
        <w:trPr>
          <w:trHeight w:val="339"/>
        </w:trPr>
        <w:tc>
          <w:tcPr>
            <w:tcW w:w="3959"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4E508D7B" w14:textId="77777777" w:rsidR="008744AB" w:rsidRPr="000B0BC0" w:rsidRDefault="008744AB" w:rsidP="008744AB">
            <w:pPr>
              <w:spacing w:after="120"/>
              <w:rPr>
                <w:rFonts w:asciiTheme="minorHAnsi" w:hAnsiTheme="minorHAnsi" w:cstheme="minorHAnsi"/>
                <w:sz w:val="28"/>
                <w:szCs w:val="32"/>
                <w:lang w:eastAsia="en-GB"/>
              </w:rPr>
            </w:pPr>
            <w:r w:rsidRPr="000B0BC0">
              <w:rPr>
                <w:rFonts w:asciiTheme="minorHAnsi" w:hAnsiTheme="minorHAnsi" w:cstheme="minorHAnsi"/>
                <w:b/>
                <w:bCs/>
                <w:sz w:val="28"/>
                <w:szCs w:val="32"/>
                <w:lang w:eastAsia="en-GB"/>
              </w:rPr>
              <w:t>Attribute</w:t>
            </w:r>
          </w:p>
        </w:tc>
        <w:tc>
          <w:tcPr>
            <w:tcW w:w="4395"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03508FEA" w14:textId="77777777" w:rsidR="008744AB" w:rsidRPr="000B0BC0" w:rsidRDefault="008744AB" w:rsidP="008744AB">
            <w:pPr>
              <w:spacing w:after="120"/>
              <w:rPr>
                <w:rFonts w:asciiTheme="minorHAnsi" w:hAnsiTheme="minorHAnsi" w:cstheme="minorHAnsi"/>
                <w:sz w:val="28"/>
                <w:szCs w:val="32"/>
                <w:lang w:eastAsia="en-GB"/>
              </w:rPr>
            </w:pPr>
            <w:r w:rsidRPr="000B0BC0">
              <w:rPr>
                <w:rFonts w:asciiTheme="minorHAnsi" w:hAnsiTheme="minorHAnsi" w:cstheme="minorHAnsi"/>
                <w:b/>
                <w:bCs/>
                <w:sz w:val="28"/>
                <w:szCs w:val="32"/>
                <w:lang w:eastAsia="en-GB"/>
              </w:rPr>
              <w:t>Acceptable</w:t>
            </w:r>
          </w:p>
        </w:tc>
        <w:tc>
          <w:tcPr>
            <w:tcW w:w="5670"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44ADAA85" w14:textId="77777777" w:rsidR="008744AB" w:rsidRPr="000B0BC0" w:rsidRDefault="008744AB" w:rsidP="008744AB">
            <w:pPr>
              <w:spacing w:after="120"/>
              <w:rPr>
                <w:rFonts w:asciiTheme="minorHAnsi" w:hAnsiTheme="minorHAnsi" w:cstheme="minorHAnsi"/>
                <w:sz w:val="28"/>
                <w:szCs w:val="32"/>
                <w:lang w:eastAsia="en-GB"/>
              </w:rPr>
            </w:pPr>
            <w:r w:rsidRPr="000B0BC0">
              <w:rPr>
                <w:rFonts w:asciiTheme="minorHAnsi" w:hAnsiTheme="minorHAnsi" w:cstheme="minorHAnsi"/>
                <w:b/>
                <w:bCs/>
                <w:sz w:val="28"/>
                <w:szCs w:val="32"/>
                <w:lang w:val="en-GB" w:eastAsia="en-GB"/>
              </w:rPr>
              <w:t>Good</w:t>
            </w:r>
          </w:p>
        </w:tc>
        <w:tc>
          <w:tcPr>
            <w:tcW w:w="7371"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55739818" w14:textId="77777777" w:rsidR="008744AB" w:rsidRPr="000B0BC0" w:rsidRDefault="008744AB" w:rsidP="008744AB">
            <w:pPr>
              <w:spacing w:after="120"/>
              <w:rPr>
                <w:rFonts w:asciiTheme="minorHAnsi" w:hAnsiTheme="minorHAnsi" w:cstheme="minorHAnsi"/>
                <w:sz w:val="28"/>
                <w:szCs w:val="32"/>
                <w:lang w:eastAsia="en-GB"/>
              </w:rPr>
            </w:pPr>
            <w:r w:rsidRPr="000B0BC0">
              <w:rPr>
                <w:rFonts w:asciiTheme="minorHAnsi" w:hAnsiTheme="minorHAnsi" w:cstheme="minorHAnsi"/>
                <w:b/>
                <w:bCs/>
                <w:sz w:val="28"/>
                <w:szCs w:val="32"/>
                <w:lang w:val="en-GB" w:eastAsia="en-GB"/>
              </w:rPr>
              <w:t>Excellent</w:t>
            </w:r>
          </w:p>
        </w:tc>
      </w:tr>
      <w:tr w:rsidR="0046386C" w:rsidRPr="000B0BC0" w14:paraId="3C6D43C5" w14:textId="77777777" w:rsidTr="000D4882">
        <w:tc>
          <w:tcPr>
            <w:tcW w:w="3959" w:type="dxa"/>
            <w:tcBorders>
              <w:top w:val="single" w:sz="8" w:space="0" w:color="DADADA"/>
              <w:left w:val="single" w:sz="8" w:space="0" w:color="DADADA"/>
              <w:bottom w:val="single" w:sz="8" w:space="0" w:color="BFBFBF" w:themeColor="background1" w:themeShade="BF"/>
              <w:right w:val="single" w:sz="8" w:space="0" w:color="DADADA"/>
            </w:tcBorders>
            <w:shd w:val="clear" w:color="auto" w:fill="D9D9D9" w:themeFill="background1" w:themeFillShade="D9"/>
            <w:tcMar>
              <w:top w:w="36" w:type="dxa"/>
              <w:left w:w="71" w:type="dxa"/>
              <w:bottom w:w="36" w:type="dxa"/>
              <w:right w:w="71" w:type="dxa"/>
            </w:tcMar>
            <w:vAlign w:val="center"/>
            <w:hideMark/>
          </w:tcPr>
          <w:p w14:paraId="38FEF63E" w14:textId="77777777" w:rsidR="008744AB" w:rsidRPr="000B0BC0" w:rsidRDefault="008744AB" w:rsidP="00345AAE">
            <w:pPr>
              <w:rPr>
                <w:rFonts w:asciiTheme="minorHAnsi" w:hAnsiTheme="minorHAnsi" w:cstheme="minorHAnsi"/>
                <w:sz w:val="28"/>
                <w:szCs w:val="32"/>
                <w:lang w:eastAsia="en-GB"/>
              </w:rPr>
            </w:pPr>
            <w:r w:rsidRPr="000B0BC0">
              <w:rPr>
                <w:rFonts w:asciiTheme="minorHAnsi" w:hAnsiTheme="minorHAnsi" w:cstheme="minorHAnsi"/>
                <w:b/>
                <w:bCs/>
                <w:sz w:val="28"/>
                <w:szCs w:val="32"/>
                <w:lang w:val="en-GB" w:eastAsia="en-GB"/>
              </w:rPr>
              <w:t>Participation</w:t>
            </w:r>
          </w:p>
          <w:p w14:paraId="28397088" w14:textId="77777777" w:rsidR="008744AB" w:rsidRPr="000B0BC0" w:rsidRDefault="008744AB" w:rsidP="008744AB">
            <w:pPr>
              <w:spacing w:after="120"/>
              <w:rPr>
                <w:rFonts w:asciiTheme="minorHAnsi" w:hAnsiTheme="minorHAnsi" w:cstheme="minorHAnsi"/>
                <w:sz w:val="28"/>
                <w:szCs w:val="32"/>
                <w:lang w:eastAsia="en-GB"/>
              </w:rPr>
            </w:pPr>
            <w:r w:rsidRPr="000B0BC0">
              <w:rPr>
                <w:rFonts w:asciiTheme="minorHAnsi" w:hAnsiTheme="minorHAnsi" w:cstheme="minorHAnsi"/>
                <w:sz w:val="28"/>
                <w:szCs w:val="32"/>
                <w:lang w:val="en-GB" w:eastAsia="en-GB"/>
              </w:rPr>
              <w:t xml:space="preserve">Employers are involved in, and value, VET opportunities. </w:t>
            </w:r>
          </w:p>
        </w:tc>
        <w:tc>
          <w:tcPr>
            <w:tcW w:w="4395"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3E9EDA3D" w14:textId="77777777" w:rsidR="008744AB" w:rsidRPr="000B0BC0" w:rsidRDefault="008744AB" w:rsidP="00EA5280">
            <w:pPr>
              <w:numPr>
                <w:ilvl w:val="0"/>
                <w:numId w:val="1"/>
              </w:numPr>
              <w:tabs>
                <w:tab w:val="clear" w:pos="720"/>
              </w:tabs>
              <w:ind w:left="312" w:hanging="284"/>
              <w:rPr>
                <w:rFonts w:asciiTheme="minorHAnsi" w:hAnsiTheme="minorHAnsi" w:cstheme="minorHAnsi"/>
                <w:sz w:val="28"/>
                <w:szCs w:val="32"/>
              </w:rPr>
            </w:pPr>
            <w:r w:rsidRPr="000B0BC0">
              <w:rPr>
                <w:rFonts w:asciiTheme="minorHAnsi" w:hAnsiTheme="minorHAnsi" w:cstheme="minorHAnsi"/>
                <w:sz w:val="28"/>
                <w:szCs w:val="32"/>
              </w:rPr>
              <w:t>Are aware of, and access, training opportunities for employees.</w:t>
            </w:r>
          </w:p>
          <w:p w14:paraId="6F271EEA" w14:textId="77777777" w:rsidR="008744AB" w:rsidRPr="000B0BC0" w:rsidRDefault="008744AB" w:rsidP="00EA5280">
            <w:pPr>
              <w:numPr>
                <w:ilvl w:val="0"/>
                <w:numId w:val="1"/>
              </w:numPr>
              <w:tabs>
                <w:tab w:val="clear" w:pos="720"/>
              </w:tabs>
              <w:ind w:left="312" w:hanging="284"/>
              <w:rPr>
                <w:rFonts w:asciiTheme="minorHAnsi" w:hAnsiTheme="minorHAnsi" w:cstheme="minorHAnsi"/>
                <w:sz w:val="28"/>
                <w:szCs w:val="32"/>
                <w:lang w:eastAsia="en-GB"/>
              </w:rPr>
            </w:pPr>
            <w:r w:rsidRPr="000B0BC0">
              <w:rPr>
                <w:rFonts w:asciiTheme="minorHAnsi" w:hAnsiTheme="minorHAnsi" w:cstheme="minorHAnsi"/>
                <w:sz w:val="28"/>
                <w:szCs w:val="32"/>
              </w:rPr>
              <w:t>Engage with appropriate training providers.</w:t>
            </w:r>
          </w:p>
        </w:tc>
        <w:tc>
          <w:tcPr>
            <w:tcW w:w="5670"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4AD9DF28" w14:textId="77777777" w:rsidR="008744AB" w:rsidRPr="000B0BC0" w:rsidRDefault="008744AB" w:rsidP="001C30A0">
            <w:pPr>
              <w:keepNext/>
              <w:rPr>
                <w:rFonts w:asciiTheme="minorHAnsi" w:hAnsiTheme="minorHAnsi" w:cstheme="minorHAnsi"/>
                <w:sz w:val="28"/>
                <w:szCs w:val="32"/>
                <w:lang w:eastAsia="en-GB"/>
              </w:rPr>
            </w:pPr>
            <w:r w:rsidRPr="000B0BC0">
              <w:rPr>
                <w:rFonts w:asciiTheme="minorHAnsi" w:hAnsiTheme="minorHAnsi" w:cstheme="minorHAnsi"/>
                <w:i/>
                <w:iCs/>
                <w:sz w:val="28"/>
                <w:szCs w:val="32"/>
                <w:lang w:eastAsia="en-GB"/>
              </w:rPr>
              <w:t>As for Acceptable, plus</w:t>
            </w:r>
          </w:p>
          <w:p w14:paraId="2352EDF4" w14:textId="77777777" w:rsidR="008744AB" w:rsidRPr="000B0BC0" w:rsidRDefault="008744AB" w:rsidP="00EA5280">
            <w:pPr>
              <w:numPr>
                <w:ilvl w:val="0"/>
                <w:numId w:val="1"/>
              </w:numPr>
              <w:tabs>
                <w:tab w:val="clear" w:pos="720"/>
              </w:tabs>
              <w:ind w:left="312" w:hanging="284"/>
              <w:rPr>
                <w:rFonts w:asciiTheme="minorHAnsi" w:hAnsiTheme="minorHAnsi" w:cstheme="minorHAnsi"/>
                <w:sz w:val="28"/>
                <w:szCs w:val="32"/>
                <w:lang w:eastAsia="en-GB"/>
              </w:rPr>
            </w:pPr>
            <w:r w:rsidRPr="000B0BC0">
              <w:rPr>
                <w:rFonts w:asciiTheme="minorHAnsi" w:hAnsiTheme="minorHAnsi" w:cstheme="minorHAnsi"/>
                <w:sz w:val="28"/>
                <w:szCs w:val="32"/>
              </w:rPr>
              <w:t>Contribute to the wider training network (e.g., support local or regional skills initiatives, involved with training design).</w:t>
            </w:r>
            <w:r w:rsidRPr="000B0BC0">
              <w:rPr>
                <w:rFonts w:asciiTheme="minorHAnsi" w:hAnsiTheme="minorHAnsi" w:cstheme="minorHAnsi"/>
                <w:sz w:val="28"/>
                <w:szCs w:val="32"/>
                <w:lang w:eastAsia="en-GB"/>
              </w:rPr>
              <w:t xml:space="preserve"> </w:t>
            </w:r>
          </w:p>
        </w:tc>
        <w:tc>
          <w:tcPr>
            <w:tcW w:w="7371"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3F7F7D1C" w14:textId="77777777" w:rsidR="008744AB" w:rsidRPr="000B0BC0" w:rsidRDefault="008744AB" w:rsidP="001C30A0">
            <w:pPr>
              <w:keepNext/>
              <w:rPr>
                <w:rFonts w:asciiTheme="minorHAnsi" w:hAnsiTheme="minorHAnsi" w:cstheme="minorHAnsi"/>
                <w:sz w:val="28"/>
                <w:szCs w:val="32"/>
                <w:lang w:eastAsia="en-GB"/>
              </w:rPr>
            </w:pPr>
            <w:r w:rsidRPr="000B0BC0">
              <w:rPr>
                <w:rFonts w:asciiTheme="minorHAnsi" w:hAnsiTheme="minorHAnsi" w:cstheme="minorHAnsi"/>
                <w:i/>
                <w:iCs/>
                <w:sz w:val="28"/>
                <w:szCs w:val="32"/>
                <w:lang w:eastAsia="en-GB"/>
              </w:rPr>
              <w:t>As for Good, plus</w:t>
            </w:r>
          </w:p>
          <w:p w14:paraId="18EF825A" w14:textId="77777777" w:rsidR="008744AB" w:rsidRPr="000B0BC0" w:rsidRDefault="008744AB" w:rsidP="00EA5280">
            <w:pPr>
              <w:numPr>
                <w:ilvl w:val="0"/>
                <w:numId w:val="1"/>
              </w:numPr>
              <w:tabs>
                <w:tab w:val="clear" w:pos="720"/>
              </w:tabs>
              <w:ind w:left="312" w:hanging="284"/>
              <w:rPr>
                <w:rFonts w:asciiTheme="minorHAnsi" w:hAnsiTheme="minorHAnsi" w:cstheme="minorHAnsi"/>
                <w:sz w:val="28"/>
                <w:szCs w:val="32"/>
              </w:rPr>
            </w:pPr>
            <w:r w:rsidRPr="000B0BC0">
              <w:rPr>
                <w:rFonts w:asciiTheme="minorHAnsi" w:hAnsiTheme="minorHAnsi" w:cstheme="minorHAnsi"/>
                <w:sz w:val="28"/>
                <w:szCs w:val="32"/>
              </w:rPr>
              <w:t xml:space="preserve">Take a leadership approach to labour market training (e.g., is involved with VET reference groups). </w:t>
            </w:r>
          </w:p>
          <w:p w14:paraId="37686EBE" w14:textId="77777777" w:rsidR="008744AB" w:rsidRPr="000B0BC0" w:rsidRDefault="008744AB" w:rsidP="00EA5280">
            <w:pPr>
              <w:numPr>
                <w:ilvl w:val="0"/>
                <w:numId w:val="1"/>
              </w:numPr>
              <w:tabs>
                <w:tab w:val="clear" w:pos="720"/>
              </w:tabs>
              <w:ind w:left="312" w:hanging="284"/>
              <w:rPr>
                <w:rFonts w:asciiTheme="minorHAnsi" w:hAnsiTheme="minorHAnsi" w:cstheme="minorHAnsi"/>
                <w:sz w:val="28"/>
                <w:szCs w:val="32"/>
                <w:lang w:eastAsia="en-GB"/>
              </w:rPr>
            </w:pPr>
            <w:r w:rsidRPr="000B0BC0">
              <w:rPr>
                <w:rFonts w:asciiTheme="minorHAnsi" w:hAnsiTheme="minorHAnsi" w:cstheme="minorHAnsi"/>
                <w:sz w:val="28"/>
                <w:szCs w:val="32"/>
              </w:rPr>
              <w:t>Are actively involved in public-private partnerships (PPP).</w:t>
            </w:r>
            <w:r w:rsidRPr="000B0BC0">
              <w:rPr>
                <w:rFonts w:asciiTheme="minorHAnsi" w:hAnsiTheme="minorHAnsi" w:cstheme="minorHAnsi"/>
                <w:sz w:val="28"/>
                <w:szCs w:val="32"/>
                <w:lang w:val="en-GB" w:eastAsia="en-GB"/>
              </w:rPr>
              <w:t xml:space="preserve">  </w:t>
            </w:r>
          </w:p>
        </w:tc>
      </w:tr>
      <w:tr w:rsidR="0046386C" w:rsidRPr="000B0BC0" w14:paraId="0887BA8C" w14:textId="77777777" w:rsidTr="000D4882">
        <w:tc>
          <w:tcPr>
            <w:tcW w:w="3959" w:type="dxa"/>
            <w:tcBorders>
              <w:top w:val="single" w:sz="8" w:space="0" w:color="BFBFBF" w:themeColor="background1" w:themeShade="BF"/>
              <w:left w:val="single" w:sz="8" w:space="0" w:color="DADADA"/>
              <w:bottom w:val="single" w:sz="8" w:space="0" w:color="BFBFBF" w:themeColor="background1" w:themeShade="BF"/>
              <w:right w:val="single" w:sz="8" w:space="0" w:color="DADADA"/>
            </w:tcBorders>
            <w:shd w:val="clear" w:color="auto" w:fill="D9D9D9" w:themeFill="background1" w:themeFillShade="D9"/>
            <w:tcMar>
              <w:top w:w="36" w:type="dxa"/>
              <w:left w:w="71" w:type="dxa"/>
              <w:bottom w:w="36" w:type="dxa"/>
              <w:right w:w="71" w:type="dxa"/>
            </w:tcMar>
            <w:vAlign w:val="center"/>
            <w:hideMark/>
          </w:tcPr>
          <w:p w14:paraId="46CDA0C0" w14:textId="77777777" w:rsidR="008744AB" w:rsidRPr="000B0BC0" w:rsidRDefault="008744AB" w:rsidP="00345AAE">
            <w:pPr>
              <w:rPr>
                <w:rFonts w:asciiTheme="minorHAnsi" w:hAnsiTheme="minorHAnsi" w:cstheme="minorHAnsi"/>
                <w:sz w:val="28"/>
                <w:szCs w:val="32"/>
                <w:lang w:eastAsia="en-GB"/>
              </w:rPr>
            </w:pPr>
            <w:r w:rsidRPr="000B0BC0">
              <w:rPr>
                <w:rFonts w:asciiTheme="minorHAnsi" w:hAnsiTheme="minorHAnsi" w:cstheme="minorHAnsi"/>
                <w:b/>
                <w:bCs/>
                <w:sz w:val="28"/>
                <w:szCs w:val="32"/>
                <w:lang w:val="en-GB" w:eastAsia="en-GB"/>
              </w:rPr>
              <w:t>Access</w:t>
            </w:r>
          </w:p>
          <w:p w14:paraId="599CCAD4" w14:textId="77777777" w:rsidR="008744AB" w:rsidRPr="000B0BC0" w:rsidRDefault="008744AB" w:rsidP="008744AB">
            <w:pPr>
              <w:spacing w:after="120"/>
              <w:rPr>
                <w:rFonts w:asciiTheme="minorHAnsi" w:hAnsiTheme="minorHAnsi" w:cstheme="minorHAnsi"/>
                <w:sz w:val="28"/>
                <w:szCs w:val="32"/>
                <w:lang w:eastAsia="en-GB"/>
              </w:rPr>
            </w:pPr>
            <w:r w:rsidRPr="000B0BC0">
              <w:rPr>
                <w:rFonts w:asciiTheme="minorHAnsi" w:hAnsiTheme="minorHAnsi" w:cstheme="minorHAnsi"/>
                <w:sz w:val="28"/>
                <w:szCs w:val="32"/>
                <w:lang w:val="en-GB" w:eastAsia="en-GB"/>
              </w:rPr>
              <w:t>Employers are aware of workforce training needs and actively support employees to upskill.</w:t>
            </w:r>
          </w:p>
        </w:tc>
        <w:tc>
          <w:tcPr>
            <w:tcW w:w="4395"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6F1E0220" w14:textId="77777777" w:rsidR="008744AB" w:rsidRPr="000B0BC0" w:rsidRDefault="008744AB" w:rsidP="00EA5280">
            <w:pPr>
              <w:numPr>
                <w:ilvl w:val="0"/>
                <w:numId w:val="1"/>
              </w:numPr>
              <w:tabs>
                <w:tab w:val="clear" w:pos="720"/>
              </w:tabs>
              <w:ind w:left="312" w:hanging="284"/>
              <w:rPr>
                <w:rFonts w:asciiTheme="minorHAnsi" w:hAnsiTheme="minorHAnsi" w:cstheme="minorHAnsi"/>
                <w:sz w:val="28"/>
                <w:szCs w:val="32"/>
              </w:rPr>
            </w:pPr>
            <w:r w:rsidRPr="000B0BC0">
              <w:rPr>
                <w:rFonts w:asciiTheme="minorHAnsi" w:hAnsiTheme="minorHAnsi" w:cstheme="minorHAnsi"/>
                <w:sz w:val="28"/>
                <w:szCs w:val="32"/>
              </w:rPr>
              <w:t xml:space="preserve">Are aware of organisation and employee training needs as a </w:t>
            </w:r>
            <w:proofErr w:type="gramStart"/>
            <w:r w:rsidRPr="000B0BC0">
              <w:rPr>
                <w:rFonts w:asciiTheme="minorHAnsi" w:hAnsiTheme="minorHAnsi" w:cstheme="minorHAnsi"/>
                <w:sz w:val="28"/>
                <w:szCs w:val="32"/>
              </w:rPr>
              <w:t>whole, and</w:t>
            </w:r>
            <w:proofErr w:type="gramEnd"/>
            <w:r w:rsidRPr="000B0BC0">
              <w:rPr>
                <w:rFonts w:asciiTheme="minorHAnsi" w:hAnsiTheme="minorHAnsi" w:cstheme="minorHAnsi"/>
                <w:sz w:val="28"/>
                <w:szCs w:val="32"/>
              </w:rPr>
              <w:t xml:space="preserve"> seek opportunities to upskill employees accordingly.</w:t>
            </w:r>
          </w:p>
        </w:tc>
        <w:tc>
          <w:tcPr>
            <w:tcW w:w="5670"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6D448108" w14:textId="77777777" w:rsidR="008744AB" w:rsidRPr="000B0BC0" w:rsidRDefault="008744AB" w:rsidP="001C30A0">
            <w:pPr>
              <w:keepNext/>
              <w:rPr>
                <w:rFonts w:asciiTheme="minorHAnsi" w:hAnsiTheme="minorHAnsi" w:cstheme="minorHAnsi"/>
                <w:sz w:val="28"/>
                <w:szCs w:val="32"/>
                <w:lang w:eastAsia="en-GB"/>
              </w:rPr>
            </w:pPr>
            <w:r w:rsidRPr="000B0BC0">
              <w:rPr>
                <w:rFonts w:asciiTheme="minorHAnsi" w:hAnsiTheme="minorHAnsi" w:cstheme="minorHAnsi"/>
                <w:i/>
                <w:iCs/>
                <w:sz w:val="28"/>
                <w:szCs w:val="32"/>
                <w:lang w:eastAsia="en-GB"/>
              </w:rPr>
              <w:t>As for Acceptable, plus</w:t>
            </w:r>
          </w:p>
          <w:p w14:paraId="7816F009" w14:textId="77777777" w:rsidR="008744AB" w:rsidRPr="000B0BC0" w:rsidRDefault="008744AB" w:rsidP="00EA5280">
            <w:pPr>
              <w:numPr>
                <w:ilvl w:val="0"/>
                <w:numId w:val="1"/>
              </w:numPr>
              <w:tabs>
                <w:tab w:val="clear" w:pos="720"/>
              </w:tabs>
              <w:ind w:left="312" w:hanging="284"/>
              <w:rPr>
                <w:rFonts w:asciiTheme="minorHAnsi" w:hAnsiTheme="minorHAnsi" w:cstheme="minorHAnsi"/>
                <w:sz w:val="28"/>
                <w:szCs w:val="32"/>
              </w:rPr>
            </w:pPr>
            <w:r w:rsidRPr="000B0BC0">
              <w:rPr>
                <w:rFonts w:asciiTheme="minorHAnsi" w:hAnsiTheme="minorHAnsi" w:cstheme="minorHAnsi"/>
                <w:sz w:val="28"/>
                <w:szCs w:val="32"/>
              </w:rPr>
              <w:t>Make efforts to support employees with specific learning needs.</w:t>
            </w:r>
          </w:p>
          <w:p w14:paraId="23038B46" w14:textId="77777777" w:rsidR="008744AB" w:rsidRPr="000B0BC0" w:rsidRDefault="008744AB" w:rsidP="00EA5280">
            <w:pPr>
              <w:numPr>
                <w:ilvl w:val="0"/>
                <w:numId w:val="1"/>
              </w:numPr>
              <w:tabs>
                <w:tab w:val="clear" w:pos="720"/>
              </w:tabs>
              <w:ind w:left="312" w:hanging="284"/>
              <w:rPr>
                <w:rFonts w:asciiTheme="minorHAnsi" w:hAnsiTheme="minorHAnsi" w:cstheme="minorHAnsi"/>
                <w:sz w:val="28"/>
                <w:szCs w:val="32"/>
                <w:lang w:eastAsia="en-GB"/>
              </w:rPr>
            </w:pPr>
            <w:r w:rsidRPr="000B0BC0">
              <w:rPr>
                <w:rFonts w:asciiTheme="minorHAnsi" w:hAnsiTheme="minorHAnsi" w:cstheme="minorHAnsi"/>
                <w:sz w:val="28"/>
                <w:szCs w:val="32"/>
              </w:rPr>
              <w:t>Empower employees to continually upskill.</w:t>
            </w:r>
            <w:r w:rsidRPr="000B0BC0">
              <w:rPr>
                <w:rFonts w:asciiTheme="minorHAnsi" w:hAnsiTheme="minorHAnsi" w:cstheme="minorHAnsi"/>
                <w:sz w:val="28"/>
                <w:szCs w:val="32"/>
                <w:lang w:val="en-GB" w:eastAsia="en-GB"/>
              </w:rPr>
              <w:t xml:space="preserve"> </w:t>
            </w:r>
          </w:p>
        </w:tc>
        <w:tc>
          <w:tcPr>
            <w:tcW w:w="7371"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5A02B599" w14:textId="77777777" w:rsidR="008744AB" w:rsidRPr="000B0BC0" w:rsidRDefault="008744AB" w:rsidP="001C30A0">
            <w:pPr>
              <w:keepNext/>
              <w:rPr>
                <w:rFonts w:asciiTheme="minorHAnsi" w:hAnsiTheme="minorHAnsi" w:cstheme="minorHAnsi"/>
                <w:sz w:val="28"/>
                <w:szCs w:val="32"/>
                <w:lang w:eastAsia="en-GB"/>
              </w:rPr>
            </w:pPr>
            <w:r w:rsidRPr="000B0BC0">
              <w:rPr>
                <w:rFonts w:asciiTheme="minorHAnsi" w:hAnsiTheme="minorHAnsi" w:cstheme="minorHAnsi"/>
                <w:i/>
                <w:iCs/>
                <w:sz w:val="28"/>
                <w:szCs w:val="32"/>
                <w:lang w:eastAsia="en-GB"/>
              </w:rPr>
              <w:t>As for Good, plus</w:t>
            </w:r>
          </w:p>
          <w:p w14:paraId="34FD9F20" w14:textId="77777777" w:rsidR="008744AB" w:rsidRPr="000B0BC0" w:rsidRDefault="008744AB" w:rsidP="00EA5280">
            <w:pPr>
              <w:numPr>
                <w:ilvl w:val="0"/>
                <w:numId w:val="1"/>
              </w:numPr>
              <w:tabs>
                <w:tab w:val="clear" w:pos="720"/>
              </w:tabs>
              <w:ind w:left="312" w:hanging="284"/>
              <w:rPr>
                <w:rFonts w:asciiTheme="minorHAnsi" w:hAnsiTheme="minorHAnsi" w:cstheme="minorHAnsi"/>
                <w:sz w:val="28"/>
                <w:szCs w:val="32"/>
              </w:rPr>
            </w:pPr>
            <w:r w:rsidRPr="000B0BC0">
              <w:rPr>
                <w:rFonts w:asciiTheme="minorHAnsi" w:hAnsiTheme="minorHAnsi" w:cstheme="minorHAnsi"/>
                <w:sz w:val="28"/>
                <w:szCs w:val="32"/>
              </w:rPr>
              <w:t>Proactively enable employee participation in training by removing barriers.</w:t>
            </w:r>
          </w:p>
          <w:p w14:paraId="00CE61BA" w14:textId="77777777" w:rsidR="008744AB" w:rsidRPr="000B0BC0" w:rsidRDefault="008744AB" w:rsidP="00EA5280">
            <w:pPr>
              <w:numPr>
                <w:ilvl w:val="0"/>
                <w:numId w:val="1"/>
              </w:numPr>
              <w:tabs>
                <w:tab w:val="clear" w:pos="720"/>
              </w:tabs>
              <w:ind w:left="312" w:hanging="284"/>
              <w:rPr>
                <w:rFonts w:asciiTheme="minorHAnsi" w:hAnsiTheme="minorHAnsi" w:cstheme="minorHAnsi"/>
                <w:sz w:val="28"/>
                <w:szCs w:val="32"/>
                <w:lang w:eastAsia="en-GB"/>
              </w:rPr>
            </w:pPr>
            <w:r w:rsidRPr="000B0BC0">
              <w:rPr>
                <w:rFonts w:asciiTheme="minorHAnsi" w:hAnsiTheme="minorHAnsi" w:cstheme="minorHAnsi"/>
                <w:sz w:val="28"/>
                <w:szCs w:val="32"/>
              </w:rPr>
              <w:t>Empower employees to seek additional training for current and future employment.​</w:t>
            </w:r>
          </w:p>
        </w:tc>
      </w:tr>
      <w:tr w:rsidR="0046386C" w:rsidRPr="000B0BC0" w14:paraId="55AF8769" w14:textId="77777777" w:rsidTr="000D4882">
        <w:trPr>
          <w:trHeight w:val="1908"/>
        </w:trPr>
        <w:tc>
          <w:tcPr>
            <w:tcW w:w="3959" w:type="dxa"/>
            <w:tcBorders>
              <w:top w:val="single" w:sz="8" w:space="0" w:color="BFBFBF" w:themeColor="background1" w:themeShade="BF"/>
              <w:left w:val="single" w:sz="8" w:space="0" w:color="DADADA"/>
              <w:bottom w:val="single" w:sz="8" w:space="0" w:color="BFBFBF" w:themeColor="background1" w:themeShade="BF"/>
              <w:right w:val="single" w:sz="8" w:space="0" w:color="DADADA"/>
            </w:tcBorders>
            <w:shd w:val="clear" w:color="auto" w:fill="D9D9D9" w:themeFill="background1" w:themeFillShade="D9"/>
            <w:tcMar>
              <w:top w:w="36" w:type="dxa"/>
              <w:left w:w="71" w:type="dxa"/>
              <w:bottom w:w="36" w:type="dxa"/>
              <w:right w:w="71" w:type="dxa"/>
            </w:tcMar>
            <w:vAlign w:val="center"/>
            <w:hideMark/>
          </w:tcPr>
          <w:p w14:paraId="5A0C3326" w14:textId="77777777" w:rsidR="008744AB" w:rsidRPr="000B0BC0" w:rsidRDefault="008744AB" w:rsidP="00345AAE">
            <w:pPr>
              <w:rPr>
                <w:rFonts w:asciiTheme="minorHAnsi" w:hAnsiTheme="minorHAnsi" w:cstheme="minorHAnsi"/>
                <w:sz w:val="28"/>
                <w:szCs w:val="32"/>
                <w:lang w:eastAsia="en-GB"/>
              </w:rPr>
            </w:pPr>
            <w:r w:rsidRPr="000B0BC0">
              <w:rPr>
                <w:rFonts w:asciiTheme="minorHAnsi" w:hAnsiTheme="minorHAnsi" w:cstheme="minorHAnsi"/>
                <w:b/>
                <w:bCs/>
                <w:sz w:val="28"/>
                <w:szCs w:val="32"/>
              </w:rPr>
              <w:t>Systems</w:t>
            </w:r>
          </w:p>
          <w:p w14:paraId="2113172E" w14:textId="77777777" w:rsidR="008744AB" w:rsidRPr="000B0BC0" w:rsidRDefault="008744AB" w:rsidP="008744AB">
            <w:pPr>
              <w:spacing w:after="120"/>
              <w:rPr>
                <w:rFonts w:asciiTheme="minorHAnsi" w:hAnsiTheme="minorHAnsi" w:cstheme="minorHAnsi"/>
                <w:sz w:val="28"/>
                <w:szCs w:val="32"/>
                <w:lang w:eastAsia="en-GB"/>
              </w:rPr>
            </w:pPr>
            <w:r w:rsidRPr="000B0BC0">
              <w:rPr>
                <w:rFonts w:asciiTheme="minorHAnsi" w:hAnsiTheme="minorHAnsi" w:cstheme="minorHAnsi"/>
                <w:sz w:val="28"/>
                <w:szCs w:val="32"/>
                <w:lang w:val="en-GB" w:eastAsia="en-GB"/>
              </w:rPr>
              <w:t xml:space="preserve">Employers use good processes and systems to define and deliver workforce training. </w:t>
            </w:r>
          </w:p>
        </w:tc>
        <w:tc>
          <w:tcPr>
            <w:tcW w:w="4395"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746CFDC0" w14:textId="77777777" w:rsidR="008744AB" w:rsidRPr="000B0BC0" w:rsidRDefault="008744AB" w:rsidP="00EA5280">
            <w:pPr>
              <w:numPr>
                <w:ilvl w:val="0"/>
                <w:numId w:val="1"/>
              </w:numPr>
              <w:tabs>
                <w:tab w:val="clear" w:pos="720"/>
              </w:tabs>
              <w:ind w:left="312" w:hanging="284"/>
              <w:rPr>
                <w:rFonts w:asciiTheme="minorHAnsi" w:hAnsiTheme="minorHAnsi" w:cstheme="minorHAnsi"/>
                <w:sz w:val="28"/>
                <w:szCs w:val="32"/>
              </w:rPr>
            </w:pPr>
            <w:r w:rsidRPr="000B0BC0">
              <w:rPr>
                <w:rFonts w:asciiTheme="minorHAnsi" w:hAnsiTheme="minorHAnsi" w:cstheme="minorHAnsi"/>
                <w:sz w:val="28"/>
                <w:szCs w:val="32"/>
              </w:rPr>
              <w:t xml:space="preserve">Demand quality training products and services. </w:t>
            </w:r>
          </w:p>
        </w:tc>
        <w:tc>
          <w:tcPr>
            <w:tcW w:w="5670"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144F97E1" w14:textId="77777777" w:rsidR="008744AB" w:rsidRPr="000B0BC0" w:rsidRDefault="008744AB" w:rsidP="001C30A0">
            <w:pPr>
              <w:keepNext/>
              <w:rPr>
                <w:rFonts w:asciiTheme="minorHAnsi" w:hAnsiTheme="minorHAnsi" w:cstheme="minorHAnsi"/>
                <w:sz w:val="28"/>
                <w:szCs w:val="32"/>
                <w:lang w:eastAsia="en-GB"/>
              </w:rPr>
            </w:pPr>
            <w:r w:rsidRPr="000B0BC0">
              <w:rPr>
                <w:rFonts w:asciiTheme="minorHAnsi" w:hAnsiTheme="minorHAnsi" w:cstheme="minorHAnsi"/>
                <w:i/>
                <w:iCs/>
                <w:sz w:val="28"/>
                <w:szCs w:val="32"/>
                <w:lang w:eastAsia="en-GB"/>
              </w:rPr>
              <w:t>As for Acceptable, plus</w:t>
            </w:r>
          </w:p>
          <w:p w14:paraId="4C824038" w14:textId="77777777" w:rsidR="008744AB" w:rsidRPr="000B0BC0" w:rsidRDefault="008744AB" w:rsidP="00EA5280">
            <w:pPr>
              <w:numPr>
                <w:ilvl w:val="0"/>
                <w:numId w:val="1"/>
              </w:numPr>
              <w:tabs>
                <w:tab w:val="clear" w:pos="720"/>
              </w:tabs>
              <w:ind w:left="312" w:hanging="284"/>
              <w:rPr>
                <w:rFonts w:asciiTheme="minorHAnsi" w:hAnsiTheme="minorHAnsi" w:cstheme="minorHAnsi"/>
                <w:sz w:val="28"/>
                <w:szCs w:val="32"/>
              </w:rPr>
            </w:pPr>
            <w:r w:rsidRPr="000B0BC0">
              <w:rPr>
                <w:rFonts w:asciiTheme="minorHAnsi" w:hAnsiTheme="minorHAnsi" w:cstheme="minorHAnsi"/>
                <w:sz w:val="28"/>
                <w:szCs w:val="32"/>
              </w:rPr>
              <w:t>Document training needs and responses in a written training plan.</w:t>
            </w:r>
          </w:p>
          <w:p w14:paraId="15FC31CF" w14:textId="28DF047B" w:rsidR="008744AB" w:rsidRPr="000B0BC0" w:rsidRDefault="008744AB" w:rsidP="00EA5280">
            <w:pPr>
              <w:numPr>
                <w:ilvl w:val="0"/>
                <w:numId w:val="1"/>
              </w:numPr>
              <w:tabs>
                <w:tab w:val="clear" w:pos="720"/>
              </w:tabs>
              <w:ind w:left="312" w:hanging="284"/>
              <w:rPr>
                <w:rFonts w:asciiTheme="minorHAnsi" w:hAnsiTheme="minorHAnsi" w:cstheme="minorHAnsi"/>
                <w:sz w:val="28"/>
                <w:szCs w:val="32"/>
              </w:rPr>
            </w:pPr>
            <w:r w:rsidRPr="000B0BC0">
              <w:rPr>
                <w:rFonts w:asciiTheme="minorHAnsi" w:hAnsiTheme="minorHAnsi" w:cstheme="minorHAnsi"/>
                <w:sz w:val="28"/>
                <w:szCs w:val="32"/>
              </w:rPr>
              <w:t xml:space="preserve">Partner with communities and education stakeholders to develop training opportunities (e.g., flexible work experience partnerships).  </w:t>
            </w:r>
          </w:p>
        </w:tc>
        <w:tc>
          <w:tcPr>
            <w:tcW w:w="7371"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070F8275" w14:textId="77777777" w:rsidR="008744AB" w:rsidRPr="000B0BC0" w:rsidRDefault="008744AB" w:rsidP="001C30A0">
            <w:pPr>
              <w:keepNext/>
              <w:rPr>
                <w:rFonts w:asciiTheme="minorHAnsi" w:hAnsiTheme="minorHAnsi" w:cstheme="minorHAnsi"/>
                <w:sz w:val="28"/>
                <w:szCs w:val="32"/>
                <w:lang w:eastAsia="en-GB"/>
              </w:rPr>
            </w:pPr>
            <w:r w:rsidRPr="000B0BC0">
              <w:rPr>
                <w:rFonts w:asciiTheme="minorHAnsi" w:hAnsiTheme="minorHAnsi" w:cstheme="minorHAnsi"/>
                <w:i/>
                <w:iCs/>
                <w:sz w:val="28"/>
                <w:szCs w:val="32"/>
                <w:lang w:eastAsia="en-GB"/>
              </w:rPr>
              <w:t>As for Good, plus</w:t>
            </w:r>
          </w:p>
          <w:p w14:paraId="790C7514" w14:textId="77777777" w:rsidR="008744AB" w:rsidRPr="000B0BC0" w:rsidRDefault="008744AB" w:rsidP="00EA5280">
            <w:pPr>
              <w:numPr>
                <w:ilvl w:val="0"/>
                <w:numId w:val="1"/>
              </w:numPr>
              <w:tabs>
                <w:tab w:val="clear" w:pos="720"/>
              </w:tabs>
              <w:ind w:left="312" w:hanging="284"/>
              <w:rPr>
                <w:rFonts w:asciiTheme="minorHAnsi" w:hAnsiTheme="minorHAnsi" w:cstheme="minorHAnsi"/>
                <w:sz w:val="28"/>
                <w:szCs w:val="32"/>
              </w:rPr>
            </w:pPr>
            <w:r w:rsidRPr="000B0BC0">
              <w:rPr>
                <w:rFonts w:asciiTheme="minorHAnsi" w:hAnsiTheme="minorHAnsi" w:cstheme="minorHAnsi"/>
                <w:sz w:val="28"/>
                <w:szCs w:val="32"/>
              </w:rPr>
              <w:t xml:space="preserve">Are actively engaged in defining and delivering quality training products and services. </w:t>
            </w:r>
          </w:p>
          <w:p w14:paraId="6DF47168" w14:textId="77777777" w:rsidR="008744AB" w:rsidRPr="000B0BC0" w:rsidRDefault="008744AB" w:rsidP="00EA5280">
            <w:pPr>
              <w:numPr>
                <w:ilvl w:val="0"/>
                <w:numId w:val="1"/>
              </w:numPr>
              <w:tabs>
                <w:tab w:val="clear" w:pos="720"/>
              </w:tabs>
              <w:ind w:left="312" w:hanging="284"/>
              <w:rPr>
                <w:rFonts w:asciiTheme="minorHAnsi" w:hAnsiTheme="minorHAnsi" w:cstheme="minorHAnsi"/>
                <w:sz w:val="28"/>
                <w:szCs w:val="32"/>
                <w:lang w:eastAsia="en-GB"/>
              </w:rPr>
            </w:pPr>
            <w:r w:rsidRPr="000B0BC0">
              <w:rPr>
                <w:rFonts w:asciiTheme="minorHAnsi" w:hAnsiTheme="minorHAnsi" w:cstheme="minorHAnsi"/>
                <w:sz w:val="28"/>
                <w:szCs w:val="32"/>
              </w:rPr>
              <w:t>Are part of a community and/or industry body that prioritises workforce training.</w:t>
            </w:r>
            <w:r w:rsidRPr="000B0BC0">
              <w:rPr>
                <w:rFonts w:asciiTheme="minorHAnsi" w:hAnsiTheme="minorHAnsi" w:cstheme="minorHAnsi"/>
                <w:sz w:val="28"/>
                <w:szCs w:val="32"/>
                <w:lang w:eastAsia="en-GB"/>
              </w:rPr>
              <w:t xml:space="preserve">  </w:t>
            </w:r>
          </w:p>
        </w:tc>
      </w:tr>
      <w:tr w:rsidR="0046386C" w:rsidRPr="000B0BC0" w14:paraId="58234252" w14:textId="77777777" w:rsidTr="000D4882">
        <w:tc>
          <w:tcPr>
            <w:tcW w:w="3959" w:type="dxa"/>
            <w:tcBorders>
              <w:top w:val="single" w:sz="8" w:space="0" w:color="BFBFBF" w:themeColor="background1" w:themeShade="BF"/>
              <w:left w:val="single" w:sz="8" w:space="0" w:color="DADADA"/>
              <w:bottom w:val="single" w:sz="8" w:space="0" w:color="DADADA"/>
              <w:right w:val="single" w:sz="8" w:space="0" w:color="DADADA"/>
            </w:tcBorders>
            <w:shd w:val="clear" w:color="auto" w:fill="D9D9D9" w:themeFill="background1" w:themeFillShade="D9"/>
            <w:tcMar>
              <w:top w:w="36" w:type="dxa"/>
              <w:left w:w="71" w:type="dxa"/>
              <w:bottom w:w="36" w:type="dxa"/>
              <w:right w:w="71" w:type="dxa"/>
            </w:tcMar>
            <w:vAlign w:val="center"/>
            <w:hideMark/>
          </w:tcPr>
          <w:p w14:paraId="49EA9EE3" w14:textId="77777777" w:rsidR="008744AB" w:rsidRPr="000B0BC0" w:rsidRDefault="008744AB" w:rsidP="00345AAE">
            <w:pPr>
              <w:rPr>
                <w:rFonts w:asciiTheme="minorHAnsi" w:hAnsiTheme="minorHAnsi" w:cstheme="minorHAnsi"/>
                <w:sz w:val="28"/>
                <w:szCs w:val="32"/>
                <w:lang w:eastAsia="en-GB"/>
              </w:rPr>
            </w:pPr>
            <w:r w:rsidRPr="000B0BC0">
              <w:rPr>
                <w:rFonts w:asciiTheme="minorHAnsi" w:hAnsiTheme="minorHAnsi" w:cstheme="minorHAnsi"/>
                <w:b/>
                <w:bCs/>
                <w:sz w:val="28"/>
                <w:szCs w:val="32"/>
                <w:lang w:val="en-GB" w:eastAsia="en-GB"/>
              </w:rPr>
              <w:t>Skills and credentials</w:t>
            </w:r>
          </w:p>
          <w:p w14:paraId="48DE38D7" w14:textId="77777777" w:rsidR="008744AB" w:rsidRPr="000B0BC0" w:rsidRDefault="008744AB" w:rsidP="008744AB">
            <w:pPr>
              <w:spacing w:after="120"/>
              <w:rPr>
                <w:rFonts w:asciiTheme="minorHAnsi" w:hAnsiTheme="minorHAnsi" w:cstheme="minorHAnsi"/>
                <w:sz w:val="28"/>
                <w:szCs w:val="32"/>
                <w:lang w:eastAsia="en-GB"/>
              </w:rPr>
            </w:pPr>
            <w:r w:rsidRPr="000B0BC0">
              <w:rPr>
                <w:rFonts w:asciiTheme="minorHAnsi" w:hAnsiTheme="minorHAnsi" w:cstheme="minorHAnsi"/>
                <w:sz w:val="28"/>
                <w:szCs w:val="32"/>
                <w:lang w:val="en-GB" w:eastAsia="en-GB"/>
              </w:rPr>
              <w:t xml:space="preserve">Employers have the skills and credentials to contribute to the training process. </w:t>
            </w:r>
          </w:p>
        </w:tc>
        <w:tc>
          <w:tcPr>
            <w:tcW w:w="4395"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103769CC" w14:textId="77777777" w:rsidR="008744AB" w:rsidRPr="000B0BC0" w:rsidRDefault="008744AB" w:rsidP="00EA5280">
            <w:pPr>
              <w:numPr>
                <w:ilvl w:val="0"/>
                <w:numId w:val="1"/>
              </w:numPr>
              <w:tabs>
                <w:tab w:val="clear" w:pos="720"/>
              </w:tabs>
              <w:ind w:left="312" w:hanging="284"/>
              <w:rPr>
                <w:rFonts w:asciiTheme="minorHAnsi" w:hAnsiTheme="minorHAnsi" w:cstheme="minorHAnsi"/>
                <w:sz w:val="28"/>
                <w:szCs w:val="32"/>
              </w:rPr>
            </w:pPr>
            <w:r w:rsidRPr="000B0BC0">
              <w:rPr>
                <w:rFonts w:asciiTheme="minorHAnsi" w:hAnsiTheme="minorHAnsi" w:cstheme="minorHAnsi"/>
                <w:sz w:val="28"/>
                <w:szCs w:val="32"/>
              </w:rPr>
              <w:t>Have the necessary subject-matter skills to pass on to their own employees.</w:t>
            </w:r>
          </w:p>
          <w:p w14:paraId="38E27AD8" w14:textId="77777777" w:rsidR="008744AB" w:rsidRPr="000B0BC0" w:rsidRDefault="008744AB" w:rsidP="00EA5280">
            <w:pPr>
              <w:numPr>
                <w:ilvl w:val="0"/>
                <w:numId w:val="1"/>
              </w:numPr>
              <w:tabs>
                <w:tab w:val="clear" w:pos="720"/>
              </w:tabs>
              <w:ind w:left="312" w:hanging="284"/>
              <w:rPr>
                <w:rFonts w:asciiTheme="minorHAnsi" w:hAnsiTheme="minorHAnsi" w:cstheme="minorHAnsi"/>
                <w:sz w:val="28"/>
                <w:szCs w:val="32"/>
                <w:lang w:eastAsia="en-GB"/>
              </w:rPr>
            </w:pPr>
            <w:r w:rsidRPr="000B0BC0">
              <w:rPr>
                <w:rFonts w:asciiTheme="minorHAnsi" w:hAnsiTheme="minorHAnsi" w:cstheme="minorHAnsi"/>
                <w:sz w:val="28"/>
                <w:szCs w:val="32"/>
              </w:rPr>
              <w:t>Can identify learning and career pathways for their employees.</w:t>
            </w:r>
            <w:r w:rsidRPr="000B0BC0">
              <w:rPr>
                <w:rFonts w:asciiTheme="minorHAnsi" w:hAnsiTheme="minorHAnsi" w:cstheme="minorHAnsi"/>
                <w:sz w:val="28"/>
                <w:szCs w:val="32"/>
                <w:lang w:eastAsia="en-GB"/>
              </w:rPr>
              <w:t xml:space="preserve"> </w:t>
            </w:r>
          </w:p>
        </w:tc>
        <w:tc>
          <w:tcPr>
            <w:tcW w:w="5670"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638F9219" w14:textId="77777777" w:rsidR="008744AB" w:rsidRPr="000B0BC0" w:rsidRDefault="008744AB" w:rsidP="001C30A0">
            <w:pPr>
              <w:keepNext/>
              <w:rPr>
                <w:rFonts w:asciiTheme="minorHAnsi" w:hAnsiTheme="minorHAnsi" w:cstheme="minorHAnsi"/>
                <w:sz w:val="28"/>
                <w:szCs w:val="32"/>
                <w:lang w:eastAsia="en-GB"/>
              </w:rPr>
            </w:pPr>
            <w:r w:rsidRPr="000B0BC0">
              <w:rPr>
                <w:rFonts w:asciiTheme="minorHAnsi" w:hAnsiTheme="minorHAnsi" w:cstheme="minorHAnsi"/>
                <w:i/>
                <w:iCs/>
                <w:sz w:val="28"/>
                <w:szCs w:val="32"/>
                <w:lang w:eastAsia="en-GB"/>
              </w:rPr>
              <w:t>As for Acceptable, plus</w:t>
            </w:r>
          </w:p>
          <w:p w14:paraId="15E4BCED" w14:textId="77777777" w:rsidR="008744AB" w:rsidRPr="000B0BC0" w:rsidRDefault="008744AB" w:rsidP="00EA5280">
            <w:pPr>
              <w:numPr>
                <w:ilvl w:val="0"/>
                <w:numId w:val="1"/>
              </w:numPr>
              <w:tabs>
                <w:tab w:val="clear" w:pos="720"/>
              </w:tabs>
              <w:ind w:left="312" w:hanging="284"/>
              <w:rPr>
                <w:rFonts w:asciiTheme="minorHAnsi" w:hAnsiTheme="minorHAnsi" w:cstheme="minorHAnsi"/>
                <w:sz w:val="28"/>
                <w:szCs w:val="32"/>
              </w:rPr>
            </w:pPr>
            <w:r w:rsidRPr="000B0BC0">
              <w:rPr>
                <w:rFonts w:asciiTheme="minorHAnsi" w:hAnsiTheme="minorHAnsi" w:cstheme="minorHAnsi"/>
                <w:sz w:val="28"/>
                <w:szCs w:val="32"/>
              </w:rPr>
              <w:t>Have good skills in training their employees.</w:t>
            </w:r>
          </w:p>
          <w:p w14:paraId="03307C89" w14:textId="77777777" w:rsidR="008744AB" w:rsidRPr="000B0BC0" w:rsidRDefault="008744AB" w:rsidP="00EA5280">
            <w:pPr>
              <w:numPr>
                <w:ilvl w:val="0"/>
                <w:numId w:val="1"/>
              </w:numPr>
              <w:tabs>
                <w:tab w:val="clear" w:pos="720"/>
              </w:tabs>
              <w:ind w:left="312" w:hanging="284"/>
              <w:rPr>
                <w:rFonts w:asciiTheme="minorHAnsi" w:hAnsiTheme="minorHAnsi" w:cstheme="minorHAnsi"/>
                <w:sz w:val="28"/>
                <w:szCs w:val="32"/>
              </w:rPr>
            </w:pPr>
            <w:r w:rsidRPr="000B0BC0">
              <w:rPr>
                <w:rFonts w:asciiTheme="minorHAnsi" w:hAnsiTheme="minorHAnsi" w:cstheme="minorHAnsi"/>
                <w:sz w:val="28"/>
                <w:szCs w:val="32"/>
              </w:rPr>
              <w:t>Contribute to learners’ pastoral care and training needs.</w:t>
            </w:r>
          </w:p>
          <w:p w14:paraId="76263C3A" w14:textId="77777777" w:rsidR="008744AB" w:rsidRPr="000B0BC0" w:rsidRDefault="008744AB" w:rsidP="00EA5280">
            <w:pPr>
              <w:numPr>
                <w:ilvl w:val="0"/>
                <w:numId w:val="1"/>
              </w:numPr>
              <w:tabs>
                <w:tab w:val="clear" w:pos="720"/>
              </w:tabs>
              <w:ind w:left="312" w:hanging="284"/>
              <w:rPr>
                <w:rFonts w:asciiTheme="minorHAnsi" w:hAnsiTheme="minorHAnsi" w:cstheme="minorHAnsi"/>
                <w:sz w:val="28"/>
                <w:szCs w:val="32"/>
                <w:lang w:eastAsia="en-GB"/>
              </w:rPr>
            </w:pPr>
            <w:r w:rsidRPr="000B0BC0">
              <w:rPr>
                <w:rFonts w:asciiTheme="minorHAnsi" w:hAnsiTheme="minorHAnsi" w:cstheme="minorHAnsi"/>
                <w:sz w:val="28"/>
                <w:szCs w:val="32"/>
              </w:rPr>
              <w:t>Are involved in the development of quality employee training products and services (is involved with national qualification development and reviews).</w:t>
            </w:r>
            <w:r w:rsidRPr="000B0BC0">
              <w:rPr>
                <w:rFonts w:asciiTheme="minorHAnsi" w:hAnsiTheme="minorHAnsi" w:cstheme="minorHAnsi"/>
                <w:sz w:val="28"/>
                <w:szCs w:val="32"/>
                <w:lang w:eastAsia="en-GB"/>
              </w:rPr>
              <w:t xml:space="preserve"> </w:t>
            </w:r>
          </w:p>
        </w:tc>
        <w:tc>
          <w:tcPr>
            <w:tcW w:w="7371"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33E18093" w14:textId="77777777" w:rsidR="008744AB" w:rsidRPr="000B0BC0" w:rsidRDefault="008744AB" w:rsidP="001C30A0">
            <w:pPr>
              <w:keepNext/>
              <w:rPr>
                <w:rFonts w:asciiTheme="minorHAnsi" w:hAnsiTheme="minorHAnsi" w:cstheme="minorHAnsi"/>
                <w:sz w:val="28"/>
                <w:szCs w:val="32"/>
                <w:lang w:eastAsia="en-GB"/>
              </w:rPr>
            </w:pPr>
            <w:r w:rsidRPr="000B0BC0">
              <w:rPr>
                <w:rFonts w:asciiTheme="minorHAnsi" w:hAnsiTheme="minorHAnsi" w:cstheme="minorHAnsi"/>
                <w:i/>
                <w:iCs/>
                <w:sz w:val="28"/>
                <w:szCs w:val="32"/>
                <w:lang w:eastAsia="en-GB"/>
              </w:rPr>
              <w:t>As for Good, plus</w:t>
            </w:r>
          </w:p>
          <w:p w14:paraId="6D0E4969" w14:textId="77777777" w:rsidR="008744AB" w:rsidRPr="000B0BC0" w:rsidRDefault="008744AB" w:rsidP="00EA5280">
            <w:pPr>
              <w:numPr>
                <w:ilvl w:val="0"/>
                <w:numId w:val="1"/>
              </w:numPr>
              <w:tabs>
                <w:tab w:val="clear" w:pos="720"/>
              </w:tabs>
              <w:ind w:left="312" w:hanging="284"/>
              <w:rPr>
                <w:rFonts w:asciiTheme="minorHAnsi" w:hAnsiTheme="minorHAnsi" w:cstheme="minorHAnsi"/>
                <w:sz w:val="28"/>
                <w:szCs w:val="32"/>
                <w:lang w:eastAsia="en-GB"/>
              </w:rPr>
            </w:pPr>
            <w:r w:rsidRPr="000B0BC0">
              <w:rPr>
                <w:rFonts w:asciiTheme="minorHAnsi" w:hAnsiTheme="minorHAnsi" w:cstheme="minorHAnsi"/>
                <w:sz w:val="28"/>
                <w:szCs w:val="32"/>
              </w:rPr>
              <w:t>Have recognised credentials in training their employees.</w:t>
            </w:r>
          </w:p>
        </w:tc>
      </w:tr>
    </w:tbl>
    <w:p w14:paraId="1AB10802" w14:textId="77777777" w:rsidR="000B0BC0" w:rsidRDefault="000B0BC0" w:rsidP="0046386C">
      <w:pPr>
        <w:pStyle w:val="Heading2"/>
        <w:keepLines w:val="0"/>
        <w:rPr>
          <w:b/>
          <w:bCs/>
          <w:color w:val="C45911" w:themeColor="accent2" w:themeShade="BF"/>
        </w:rPr>
      </w:pPr>
    </w:p>
    <w:p w14:paraId="7C86E6A1" w14:textId="77777777" w:rsidR="000B0BC0" w:rsidRDefault="000B0BC0">
      <w:pPr>
        <w:spacing w:after="160" w:line="259" w:lineRule="auto"/>
        <w:rPr>
          <w:rFonts w:asciiTheme="majorHAnsi" w:eastAsiaTheme="majorEastAsia" w:hAnsiTheme="majorHAnsi" w:cstheme="majorBidi"/>
          <w:b/>
          <w:bCs/>
          <w:color w:val="C45911" w:themeColor="accent2" w:themeShade="BF"/>
          <w:sz w:val="26"/>
          <w:szCs w:val="26"/>
        </w:rPr>
      </w:pPr>
      <w:r>
        <w:rPr>
          <w:b/>
          <w:bCs/>
          <w:color w:val="C45911" w:themeColor="accent2" w:themeShade="BF"/>
        </w:rPr>
        <w:br w:type="page"/>
      </w:r>
    </w:p>
    <w:p w14:paraId="0781A9A5" w14:textId="148CE702" w:rsidR="0046386C" w:rsidRPr="00E05679" w:rsidRDefault="0046386C" w:rsidP="0046386C">
      <w:pPr>
        <w:pStyle w:val="Heading2"/>
        <w:keepLines w:val="0"/>
        <w:rPr>
          <w:b/>
          <w:bCs/>
          <w:color w:val="C45911" w:themeColor="accent2" w:themeShade="BF"/>
        </w:rPr>
      </w:pPr>
      <w:r>
        <w:rPr>
          <w:b/>
          <w:bCs/>
          <w:color w:val="C45911" w:themeColor="accent2" w:themeShade="BF"/>
        </w:rPr>
        <w:lastRenderedPageBreak/>
        <w:t>Provision-related Rubrics</w:t>
      </w:r>
    </w:p>
    <w:p w14:paraId="1455C768" w14:textId="43342823" w:rsidR="0046386C" w:rsidRPr="000D4882" w:rsidRDefault="0046386C" w:rsidP="0046386C">
      <w:pPr>
        <w:keepNext/>
        <w:spacing w:before="120"/>
        <w:rPr>
          <w:rFonts w:asciiTheme="minorHAnsi" w:hAnsiTheme="minorHAnsi" w:cstheme="minorHAnsi"/>
          <w:color w:val="0070C0"/>
          <w:sz w:val="28"/>
          <w:szCs w:val="28"/>
        </w:rPr>
      </w:pPr>
      <w:r w:rsidRPr="000D4882">
        <w:rPr>
          <w:rFonts w:asciiTheme="minorHAnsi" w:hAnsiTheme="minorHAnsi" w:cstheme="minorHAnsi"/>
          <w:b/>
          <w:bCs/>
          <w:color w:val="0070C0"/>
          <w:sz w:val="28"/>
          <w:szCs w:val="28"/>
        </w:rPr>
        <w:t>Face-to-face Learning</w:t>
      </w:r>
    </w:p>
    <w:p w14:paraId="39CF978E" w14:textId="1081220B" w:rsidR="0046386C" w:rsidRDefault="0046386C" w:rsidP="0046386C">
      <w:pPr>
        <w:spacing w:after="120"/>
        <w:rPr>
          <w:rFonts w:asciiTheme="minorHAnsi" w:hAnsiTheme="minorHAnsi" w:cstheme="minorHAnsi"/>
        </w:rPr>
      </w:pPr>
      <w:r w:rsidRPr="00A67B3D">
        <w:rPr>
          <w:rFonts w:asciiTheme="minorHAnsi" w:hAnsiTheme="minorHAnsi" w:cstheme="minorHAnsi"/>
          <w:i/>
          <w:iCs/>
        </w:rPr>
        <w:t>Face-to-face learning</w:t>
      </w:r>
      <w:r w:rsidRPr="0046386C">
        <w:rPr>
          <w:rFonts w:asciiTheme="minorHAnsi" w:hAnsiTheme="minorHAnsi" w:cstheme="minorHAnsi"/>
        </w:rPr>
        <w:t xml:space="preserve"> is used here as a concise way to describe a ‘default’ mode of provision – provided mainly on-campus, delivered face-to-face and typically aimed at learners near the start of their working lives.  Much of the content of this rubric will also apply to other forms of provision described in the following rubrics</w:t>
      </w:r>
      <w:r>
        <w:rPr>
          <w:rFonts w:asciiTheme="minorHAnsi" w:hAnsiTheme="minorHAnsi" w:cstheme="minorHAnsi"/>
        </w:rPr>
        <w:t>.</w:t>
      </w:r>
    </w:p>
    <w:tbl>
      <w:tblPr>
        <w:tblW w:w="21395" w:type="dxa"/>
        <w:tblCellMar>
          <w:left w:w="0" w:type="dxa"/>
          <w:right w:w="0" w:type="dxa"/>
        </w:tblCellMar>
        <w:tblLook w:val="0420" w:firstRow="1" w:lastRow="0" w:firstColumn="0" w:lastColumn="0" w:noHBand="0" w:noVBand="1"/>
      </w:tblPr>
      <w:tblGrid>
        <w:gridCol w:w="3959"/>
        <w:gridCol w:w="5245"/>
        <w:gridCol w:w="4820"/>
        <w:gridCol w:w="7371"/>
      </w:tblGrid>
      <w:tr w:rsidR="0046386C" w:rsidRPr="000B0BC0" w14:paraId="50ABDDB3" w14:textId="77777777" w:rsidTr="000D4882">
        <w:trPr>
          <w:tblHeader/>
        </w:trPr>
        <w:tc>
          <w:tcPr>
            <w:tcW w:w="3959"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7A4BEB89" w14:textId="77777777" w:rsidR="0046386C" w:rsidRPr="000B0BC0" w:rsidRDefault="0046386C" w:rsidP="0046386C">
            <w:pPr>
              <w:spacing w:after="120"/>
              <w:rPr>
                <w:rFonts w:asciiTheme="minorHAnsi" w:hAnsiTheme="minorHAnsi" w:cstheme="minorHAnsi"/>
                <w:sz w:val="28"/>
                <w:szCs w:val="28"/>
              </w:rPr>
            </w:pPr>
            <w:r w:rsidRPr="000B0BC0">
              <w:rPr>
                <w:rFonts w:asciiTheme="minorHAnsi" w:hAnsiTheme="minorHAnsi" w:cstheme="minorHAnsi"/>
                <w:b/>
                <w:bCs/>
                <w:sz w:val="28"/>
                <w:szCs w:val="28"/>
              </w:rPr>
              <w:t>Attribute</w:t>
            </w:r>
          </w:p>
        </w:tc>
        <w:tc>
          <w:tcPr>
            <w:tcW w:w="5245"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4D97E014" w14:textId="77777777" w:rsidR="0046386C" w:rsidRPr="000B0BC0" w:rsidRDefault="0046386C" w:rsidP="0046386C">
            <w:pPr>
              <w:spacing w:after="120"/>
              <w:rPr>
                <w:rFonts w:asciiTheme="minorHAnsi" w:hAnsiTheme="minorHAnsi" w:cstheme="minorHAnsi"/>
                <w:sz w:val="28"/>
                <w:szCs w:val="28"/>
              </w:rPr>
            </w:pPr>
            <w:r w:rsidRPr="000B0BC0">
              <w:rPr>
                <w:rFonts w:asciiTheme="minorHAnsi" w:hAnsiTheme="minorHAnsi" w:cstheme="minorHAnsi"/>
                <w:b/>
                <w:bCs/>
                <w:sz w:val="28"/>
                <w:szCs w:val="28"/>
              </w:rPr>
              <w:t>Acceptable</w:t>
            </w:r>
          </w:p>
        </w:tc>
        <w:tc>
          <w:tcPr>
            <w:tcW w:w="4820"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567C3C1A" w14:textId="77777777" w:rsidR="0046386C" w:rsidRPr="000B0BC0" w:rsidRDefault="0046386C" w:rsidP="0046386C">
            <w:pPr>
              <w:spacing w:after="120"/>
              <w:rPr>
                <w:rFonts w:asciiTheme="minorHAnsi" w:hAnsiTheme="minorHAnsi" w:cstheme="minorHAnsi"/>
                <w:sz w:val="28"/>
                <w:szCs w:val="28"/>
              </w:rPr>
            </w:pPr>
            <w:r w:rsidRPr="000B0BC0">
              <w:rPr>
                <w:rFonts w:asciiTheme="minorHAnsi" w:hAnsiTheme="minorHAnsi" w:cstheme="minorHAnsi"/>
                <w:b/>
                <w:bCs/>
                <w:sz w:val="28"/>
                <w:szCs w:val="28"/>
                <w:lang w:val="en-GB"/>
              </w:rPr>
              <w:t>Good</w:t>
            </w:r>
          </w:p>
        </w:tc>
        <w:tc>
          <w:tcPr>
            <w:tcW w:w="7371"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771A8D4E" w14:textId="77777777" w:rsidR="0046386C" w:rsidRPr="000B0BC0" w:rsidRDefault="0046386C" w:rsidP="0046386C">
            <w:pPr>
              <w:spacing w:after="120"/>
              <w:rPr>
                <w:rFonts w:asciiTheme="minorHAnsi" w:hAnsiTheme="minorHAnsi" w:cstheme="minorHAnsi"/>
                <w:sz w:val="28"/>
                <w:szCs w:val="28"/>
              </w:rPr>
            </w:pPr>
            <w:r w:rsidRPr="000B0BC0">
              <w:rPr>
                <w:rFonts w:asciiTheme="minorHAnsi" w:hAnsiTheme="minorHAnsi" w:cstheme="minorHAnsi"/>
                <w:b/>
                <w:bCs/>
                <w:sz w:val="28"/>
                <w:szCs w:val="28"/>
                <w:lang w:val="en-GB"/>
              </w:rPr>
              <w:t>Excellent</w:t>
            </w:r>
          </w:p>
        </w:tc>
      </w:tr>
      <w:tr w:rsidR="0046386C" w:rsidRPr="000B0BC0" w14:paraId="6C455ED5" w14:textId="77777777" w:rsidTr="000D4882">
        <w:tc>
          <w:tcPr>
            <w:tcW w:w="3959" w:type="dxa"/>
            <w:tcBorders>
              <w:top w:val="single" w:sz="8" w:space="0" w:color="DADADA"/>
              <w:left w:val="single" w:sz="8" w:space="0" w:color="DADADA"/>
              <w:bottom w:val="single" w:sz="8" w:space="0" w:color="BFBFBF" w:themeColor="background1" w:themeShade="BF"/>
              <w:right w:val="single" w:sz="8" w:space="0" w:color="DADADA"/>
            </w:tcBorders>
            <w:shd w:val="clear" w:color="auto" w:fill="D9D9D9" w:themeFill="background1" w:themeFillShade="D9"/>
            <w:tcMar>
              <w:top w:w="36" w:type="dxa"/>
              <w:left w:w="71" w:type="dxa"/>
              <w:bottom w:w="36" w:type="dxa"/>
              <w:right w:w="71" w:type="dxa"/>
            </w:tcMar>
            <w:vAlign w:val="center"/>
            <w:hideMark/>
          </w:tcPr>
          <w:p w14:paraId="6C64F950" w14:textId="77777777" w:rsidR="0046386C" w:rsidRPr="000B0BC0" w:rsidRDefault="0046386C" w:rsidP="00345AAE">
            <w:pPr>
              <w:rPr>
                <w:rFonts w:asciiTheme="minorHAnsi" w:hAnsiTheme="minorHAnsi" w:cstheme="minorHAnsi"/>
                <w:sz w:val="28"/>
                <w:szCs w:val="28"/>
              </w:rPr>
            </w:pPr>
            <w:r w:rsidRPr="000B0BC0">
              <w:rPr>
                <w:rFonts w:asciiTheme="minorHAnsi" w:hAnsiTheme="minorHAnsi" w:cstheme="minorHAnsi"/>
                <w:b/>
                <w:bCs/>
                <w:sz w:val="28"/>
                <w:szCs w:val="28"/>
                <w:lang w:val="en-GB"/>
              </w:rPr>
              <w:t>Participation</w:t>
            </w:r>
          </w:p>
          <w:p w14:paraId="78BD515E" w14:textId="77777777" w:rsidR="0046386C" w:rsidRPr="000B0BC0" w:rsidRDefault="0046386C" w:rsidP="0046386C">
            <w:pPr>
              <w:spacing w:after="120"/>
              <w:rPr>
                <w:rFonts w:asciiTheme="minorHAnsi" w:hAnsiTheme="minorHAnsi" w:cstheme="minorHAnsi"/>
                <w:sz w:val="28"/>
                <w:szCs w:val="28"/>
              </w:rPr>
            </w:pPr>
            <w:r w:rsidRPr="000B0BC0">
              <w:rPr>
                <w:rFonts w:asciiTheme="minorHAnsi" w:hAnsiTheme="minorHAnsi" w:cstheme="minorHAnsi"/>
                <w:sz w:val="28"/>
                <w:szCs w:val="28"/>
                <w:lang w:val="en-GB"/>
              </w:rPr>
              <w:t>Face-to-face learning encourages participation by addressing barriers, easing transitions and ensuring wrap-around pastoral care, particularly amongst underserved learners.</w:t>
            </w:r>
          </w:p>
        </w:tc>
        <w:tc>
          <w:tcPr>
            <w:tcW w:w="5245"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11E78527" w14:textId="77777777" w:rsidR="0046386C" w:rsidRPr="000B0BC0" w:rsidRDefault="0046386C" w:rsidP="00EA5280">
            <w:pPr>
              <w:numPr>
                <w:ilvl w:val="0"/>
                <w:numId w:val="1"/>
              </w:numPr>
              <w:tabs>
                <w:tab w:val="clear" w:pos="720"/>
              </w:tabs>
              <w:ind w:left="312" w:hanging="284"/>
              <w:rPr>
                <w:rFonts w:asciiTheme="minorHAnsi" w:hAnsiTheme="minorHAnsi" w:cstheme="minorHAnsi"/>
                <w:sz w:val="28"/>
                <w:szCs w:val="28"/>
              </w:rPr>
            </w:pPr>
            <w:r w:rsidRPr="000B0BC0">
              <w:rPr>
                <w:rFonts w:asciiTheme="minorHAnsi" w:hAnsiTheme="minorHAnsi" w:cstheme="minorHAnsi"/>
                <w:sz w:val="28"/>
                <w:szCs w:val="28"/>
              </w:rPr>
              <w:t>Barriers to entry (e.g., financial, language, accessibility) are addressed to support diverse learner participation.</w:t>
            </w:r>
          </w:p>
          <w:p w14:paraId="79EBE256" w14:textId="77777777" w:rsidR="0046386C" w:rsidRPr="000B0BC0" w:rsidRDefault="0046386C" w:rsidP="00EA5280">
            <w:pPr>
              <w:numPr>
                <w:ilvl w:val="0"/>
                <w:numId w:val="1"/>
              </w:numPr>
              <w:tabs>
                <w:tab w:val="clear" w:pos="720"/>
              </w:tabs>
              <w:ind w:left="312" w:hanging="284"/>
              <w:rPr>
                <w:rFonts w:asciiTheme="minorHAnsi" w:hAnsiTheme="minorHAnsi" w:cstheme="minorHAnsi"/>
                <w:sz w:val="28"/>
                <w:szCs w:val="28"/>
              </w:rPr>
            </w:pPr>
            <w:r w:rsidRPr="000B0BC0">
              <w:rPr>
                <w:rFonts w:asciiTheme="minorHAnsi" w:hAnsiTheme="minorHAnsi" w:cstheme="minorHAnsi"/>
                <w:sz w:val="28"/>
                <w:szCs w:val="28"/>
              </w:rPr>
              <w:t xml:space="preserve">Pastoral care focuses on </w:t>
            </w:r>
            <w:proofErr w:type="spellStart"/>
            <w:r w:rsidRPr="000B0BC0">
              <w:rPr>
                <w:rFonts w:asciiTheme="minorHAnsi" w:hAnsiTheme="minorHAnsi" w:cstheme="minorHAnsi"/>
                <w:sz w:val="28"/>
                <w:szCs w:val="28"/>
              </w:rPr>
              <w:t>manaakitanga</w:t>
            </w:r>
            <w:proofErr w:type="spellEnd"/>
            <w:r w:rsidRPr="000B0BC0">
              <w:rPr>
                <w:rFonts w:asciiTheme="minorHAnsi" w:hAnsiTheme="minorHAnsi" w:cstheme="minorHAnsi"/>
                <w:sz w:val="28"/>
                <w:szCs w:val="28"/>
              </w:rPr>
              <w:t xml:space="preserve"> and building relationships.</w:t>
            </w:r>
          </w:p>
          <w:p w14:paraId="6956EDC8" w14:textId="77777777" w:rsidR="0046386C" w:rsidRPr="000B0BC0" w:rsidRDefault="0046386C" w:rsidP="00EA5280">
            <w:pPr>
              <w:numPr>
                <w:ilvl w:val="0"/>
                <w:numId w:val="1"/>
              </w:numPr>
              <w:tabs>
                <w:tab w:val="clear" w:pos="720"/>
              </w:tabs>
              <w:ind w:left="312" w:hanging="284"/>
              <w:rPr>
                <w:rFonts w:asciiTheme="minorHAnsi" w:hAnsiTheme="minorHAnsi" w:cstheme="minorHAnsi"/>
                <w:sz w:val="28"/>
                <w:szCs w:val="28"/>
              </w:rPr>
            </w:pPr>
            <w:r w:rsidRPr="000B0BC0">
              <w:rPr>
                <w:rFonts w:asciiTheme="minorHAnsi" w:hAnsiTheme="minorHAnsi" w:cstheme="minorHAnsi"/>
                <w:sz w:val="28"/>
                <w:szCs w:val="28"/>
              </w:rPr>
              <w:t xml:space="preserve">Initiatives are developed to ease transitions in learner pathways (e.g., Trades Academies). </w:t>
            </w:r>
          </w:p>
        </w:tc>
        <w:tc>
          <w:tcPr>
            <w:tcW w:w="4820"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46ED0B44" w14:textId="77777777" w:rsidR="0046386C" w:rsidRPr="000B0BC0" w:rsidRDefault="0046386C" w:rsidP="001C30A0">
            <w:pPr>
              <w:keepNext/>
              <w:rPr>
                <w:rFonts w:asciiTheme="minorHAnsi" w:hAnsiTheme="minorHAnsi" w:cstheme="minorHAnsi"/>
                <w:sz w:val="28"/>
                <w:szCs w:val="28"/>
              </w:rPr>
            </w:pPr>
            <w:r w:rsidRPr="000B0BC0">
              <w:rPr>
                <w:rFonts w:asciiTheme="minorHAnsi" w:hAnsiTheme="minorHAnsi" w:cstheme="minorHAnsi"/>
                <w:i/>
                <w:iCs/>
                <w:sz w:val="28"/>
                <w:szCs w:val="28"/>
                <w:lang w:val="en-GB"/>
              </w:rPr>
              <w:t>As for Acceptable, plus</w:t>
            </w:r>
          </w:p>
          <w:p w14:paraId="0ED601FA" w14:textId="77777777" w:rsidR="0046386C" w:rsidRPr="000B0BC0" w:rsidRDefault="0046386C" w:rsidP="00EA5280">
            <w:pPr>
              <w:numPr>
                <w:ilvl w:val="0"/>
                <w:numId w:val="1"/>
              </w:numPr>
              <w:tabs>
                <w:tab w:val="clear" w:pos="720"/>
              </w:tabs>
              <w:ind w:left="312" w:hanging="284"/>
              <w:rPr>
                <w:rFonts w:asciiTheme="minorHAnsi" w:hAnsiTheme="minorHAnsi" w:cstheme="minorHAnsi"/>
                <w:sz w:val="28"/>
                <w:szCs w:val="28"/>
              </w:rPr>
            </w:pPr>
            <w:r w:rsidRPr="000B0BC0">
              <w:rPr>
                <w:rFonts w:asciiTheme="minorHAnsi" w:hAnsiTheme="minorHAnsi" w:cstheme="minorHAnsi"/>
                <w:sz w:val="28"/>
                <w:szCs w:val="28"/>
              </w:rPr>
              <w:t>Learner outcomes offer continuity to learner pathways and are complementary to workplace contexts.</w:t>
            </w:r>
          </w:p>
        </w:tc>
        <w:tc>
          <w:tcPr>
            <w:tcW w:w="7371"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4316983B" w14:textId="77777777" w:rsidR="0046386C" w:rsidRPr="000B0BC0" w:rsidRDefault="0046386C" w:rsidP="001C30A0">
            <w:pPr>
              <w:keepNext/>
              <w:rPr>
                <w:rFonts w:asciiTheme="minorHAnsi" w:hAnsiTheme="minorHAnsi" w:cstheme="minorHAnsi"/>
                <w:sz w:val="28"/>
                <w:szCs w:val="28"/>
              </w:rPr>
            </w:pPr>
            <w:r w:rsidRPr="000B0BC0">
              <w:rPr>
                <w:rFonts w:asciiTheme="minorHAnsi" w:hAnsiTheme="minorHAnsi" w:cstheme="minorHAnsi"/>
                <w:i/>
                <w:iCs/>
                <w:sz w:val="28"/>
                <w:szCs w:val="28"/>
                <w:lang w:val="en-GB"/>
              </w:rPr>
              <w:t>As for Good, plus</w:t>
            </w:r>
          </w:p>
          <w:p w14:paraId="54DAE30D" w14:textId="77777777" w:rsidR="0046386C" w:rsidRPr="000B0BC0" w:rsidRDefault="0046386C" w:rsidP="00EA5280">
            <w:pPr>
              <w:numPr>
                <w:ilvl w:val="0"/>
                <w:numId w:val="1"/>
              </w:numPr>
              <w:tabs>
                <w:tab w:val="clear" w:pos="720"/>
              </w:tabs>
              <w:ind w:left="312" w:hanging="284"/>
              <w:rPr>
                <w:rFonts w:asciiTheme="minorHAnsi" w:hAnsiTheme="minorHAnsi" w:cstheme="minorHAnsi"/>
                <w:sz w:val="28"/>
                <w:szCs w:val="28"/>
              </w:rPr>
            </w:pPr>
            <w:r w:rsidRPr="000B0BC0">
              <w:rPr>
                <w:rFonts w:asciiTheme="minorHAnsi" w:hAnsiTheme="minorHAnsi" w:cstheme="minorHAnsi"/>
                <w:sz w:val="28"/>
                <w:szCs w:val="28"/>
              </w:rPr>
              <w:t>Learners’ needs and requirements are met, if reasonable and safely possible.</w:t>
            </w:r>
          </w:p>
        </w:tc>
      </w:tr>
      <w:tr w:rsidR="0046386C" w:rsidRPr="000B0BC0" w14:paraId="60F6D896" w14:textId="77777777" w:rsidTr="000D4882">
        <w:tc>
          <w:tcPr>
            <w:tcW w:w="3959" w:type="dxa"/>
            <w:tcBorders>
              <w:top w:val="single" w:sz="8" w:space="0" w:color="BFBFBF" w:themeColor="background1" w:themeShade="BF"/>
              <w:left w:val="single" w:sz="8" w:space="0" w:color="DADADA"/>
              <w:bottom w:val="single" w:sz="8" w:space="0" w:color="BFBFBF" w:themeColor="background1" w:themeShade="BF"/>
              <w:right w:val="single" w:sz="8" w:space="0" w:color="DADADA"/>
            </w:tcBorders>
            <w:shd w:val="clear" w:color="auto" w:fill="D9D9D9" w:themeFill="background1" w:themeFillShade="D9"/>
            <w:tcMar>
              <w:top w:w="36" w:type="dxa"/>
              <w:left w:w="71" w:type="dxa"/>
              <w:bottom w:w="36" w:type="dxa"/>
              <w:right w:w="71" w:type="dxa"/>
            </w:tcMar>
            <w:vAlign w:val="center"/>
            <w:hideMark/>
          </w:tcPr>
          <w:p w14:paraId="3C540DE9" w14:textId="77777777" w:rsidR="0046386C" w:rsidRPr="000B0BC0" w:rsidRDefault="0046386C" w:rsidP="00345AAE">
            <w:pPr>
              <w:rPr>
                <w:rFonts w:asciiTheme="minorHAnsi" w:hAnsiTheme="minorHAnsi" w:cstheme="minorHAnsi"/>
                <w:sz w:val="28"/>
                <w:szCs w:val="28"/>
              </w:rPr>
            </w:pPr>
            <w:r w:rsidRPr="000B0BC0">
              <w:rPr>
                <w:rFonts w:asciiTheme="minorHAnsi" w:hAnsiTheme="minorHAnsi" w:cstheme="minorHAnsi"/>
                <w:b/>
                <w:bCs/>
                <w:sz w:val="28"/>
                <w:szCs w:val="28"/>
              </w:rPr>
              <w:t>Access</w:t>
            </w:r>
          </w:p>
          <w:p w14:paraId="7FA67949" w14:textId="77777777" w:rsidR="0046386C" w:rsidRPr="000B0BC0" w:rsidRDefault="0046386C" w:rsidP="0046386C">
            <w:pPr>
              <w:spacing w:after="120"/>
              <w:rPr>
                <w:rFonts w:asciiTheme="minorHAnsi" w:hAnsiTheme="minorHAnsi" w:cstheme="minorHAnsi"/>
                <w:sz w:val="28"/>
                <w:szCs w:val="28"/>
              </w:rPr>
            </w:pPr>
            <w:r w:rsidRPr="000B0BC0">
              <w:rPr>
                <w:rFonts w:asciiTheme="minorHAnsi" w:hAnsiTheme="minorHAnsi" w:cstheme="minorHAnsi"/>
                <w:sz w:val="28"/>
                <w:szCs w:val="28"/>
                <w:lang w:val="en-GB"/>
              </w:rPr>
              <w:t>Face-to-face learning is flexible to meet learners’ needs, circumstances and outcomes.</w:t>
            </w:r>
          </w:p>
        </w:tc>
        <w:tc>
          <w:tcPr>
            <w:tcW w:w="5245"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3087D6F6" w14:textId="77777777" w:rsidR="0046386C" w:rsidRPr="000B0BC0" w:rsidRDefault="0046386C" w:rsidP="00EA5280">
            <w:pPr>
              <w:numPr>
                <w:ilvl w:val="0"/>
                <w:numId w:val="1"/>
              </w:numPr>
              <w:tabs>
                <w:tab w:val="clear" w:pos="720"/>
              </w:tabs>
              <w:ind w:left="312" w:hanging="284"/>
              <w:rPr>
                <w:rFonts w:asciiTheme="minorHAnsi" w:hAnsiTheme="minorHAnsi" w:cstheme="minorHAnsi"/>
                <w:sz w:val="28"/>
                <w:szCs w:val="28"/>
              </w:rPr>
            </w:pPr>
            <w:r w:rsidRPr="000B0BC0">
              <w:rPr>
                <w:rFonts w:asciiTheme="minorHAnsi" w:hAnsiTheme="minorHAnsi" w:cstheme="minorHAnsi"/>
                <w:sz w:val="28"/>
                <w:szCs w:val="28"/>
              </w:rPr>
              <w:t>Learners’ needs and circumstances are accommodated with flexible timetabling and delivery, including physical access needs (e.g., wheelchair access).</w:t>
            </w:r>
          </w:p>
        </w:tc>
        <w:tc>
          <w:tcPr>
            <w:tcW w:w="4820"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664E7581" w14:textId="77777777" w:rsidR="0046386C" w:rsidRPr="000B0BC0" w:rsidRDefault="0046386C" w:rsidP="001C30A0">
            <w:pPr>
              <w:keepNext/>
              <w:rPr>
                <w:rFonts w:asciiTheme="minorHAnsi" w:hAnsiTheme="minorHAnsi" w:cstheme="minorHAnsi"/>
                <w:sz w:val="28"/>
                <w:szCs w:val="28"/>
              </w:rPr>
            </w:pPr>
            <w:r w:rsidRPr="000B0BC0">
              <w:rPr>
                <w:rFonts w:asciiTheme="minorHAnsi" w:hAnsiTheme="minorHAnsi" w:cstheme="minorHAnsi"/>
                <w:i/>
                <w:iCs/>
                <w:sz w:val="28"/>
                <w:szCs w:val="28"/>
                <w:lang w:val="en-GB"/>
              </w:rPr>
              <w:t>As for Acceptable, plus</w:t>
            </w:r>
          </w:p>
          <w:p w14:paraId="6AFEC368" w14:textId="77777777" w:rsidR="0046386C" w:rsidRPr="000B0BC0" w:rsidRDefault="0046386C" w:rsidP="00EA5280">
            <w:pPr>
              <w:numPr>
                <w:ilvl w:val="0"/>
                <w:numId w:val="1"/>
              </w:numPr>
              <w:tabs>
                <w:tab w:val="clear" w:pos="720"/>
              </w:tabs>
              <w:ind w:left="312" w:hanging="284"/>
              <w:rPr>
                <w:rFonts w:asciiTheme="minorHAnsi" w:hAnsiTheme="minorHAnsi" w:cstheme="minorHAnsi"/>
                <w:sz w:val="28"/>
                <w:szCs w:val="28"/>
              </w:rPr>
            </w:pPr>
            <w:r w:rsidRPr="000B0BC0">
              <w:rPr>
                <w:rFonts w:asciiTheme="minorHAnsi" w:hAnsiTheme="minorHAnsi" w:cstheme="minorHAnsi"/>
                <w:sz w:val="28"/>
                <w:szCs w:val="28"/>
              </w:rPr>
              <w:t>Learners’ physical and neurodiverse needs and circumstances are accommodated (e.g., physical access, different learning styles and preferences).</w:t>
            </w:r>
          </w:p>
        </w:tc>
        <w:tc>
          <w:tcPr>
            <w:tcW w:w="7371"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4A9B5C0D" w14:textId="77777777" w:rsidR="0046386C" w:rsidRPr="000B0BC0" w:rsidRDefault="0046386C" w:rsidP="001C30A0">
            <w:pPr>
              <w:keepNext/>
              <w:rPr>
                <w:rFonts w:asciiTheme="minorHAnsi" w:hAnsiTheme="minorHAnsi" w:cstheme="minorHAnsi"/>
                <w:sz w:val="28"/>
                <w:szCs w:val="28"/>
              </w:rPr>
            </w:pPr>
            <w:r w:rsidRPr="000B0BC0">
              <w:rPr>
                <w:rFonts w:asciiTheme="minorHAnsi" w:hAnsiTheme="minorHAnsi" w:cstheme="minorHAnsi"/>
                <w:i/>
                <w:iCs/>
                <w:sz w:val="28"/>
                <w:szCs w:val="28"/>
                <w:lang w:val="en-GB"/>
              </w:rPr>
              <w:t>As for Acceptable, plus</w:t>
            </w:r>
          </w:p>
          <w:p w14:paraId="45272E85" w14:textId="77777777" w:rsidR="0046386C" w:rsidRPr="000B0BC0" w:rsidRDefault="0046386C" w:rsidP="00EA5280">
            <w:pPr>
              <w:numPr>
                <w:ilvl w:val="0"/>
                <w:numId w:val="1"/>
              </w:numPr>
              <w:tabs>
                <w:tab w:val="clear" w:pos="720"/>
              </w:tabs>
              <w:ind w:left="312" w:hanging="284"/>
              <w:rPr>
                <w:rFonts w:asciiTheme="minorHAnsi" w:hAnsiTheme="minorHAnsi" w:cstheme="minorHAnsi"/>
                <w:sz w:val="28"/>
                <w:szCs w:val="28"/>
              </w:rPr>
            </w:pPr>
            <w:r w:rsidRPr="000B0BC0">
              <w:rPr>
                <w:rFonts w:asciiTheme="minorHAnsi" w:hAnsiTheme="minorHAnsi" w:cstheme="minorHAnsi"/>
                <w:sz w:val="28"/>
                <w:szCs w:val="28"/>
              </w:rPr>
              <w:t>Learners’ needs and circumstances are accommodated as part of individual learning plans.</w:t>
            </w:r>
          </w:p>
          <w:p w14:paraId="0B308F51" w14:textId="77777777" w:rsidR="0046386C" w:rsidRPr="000B0BC0" w:rsidRDefault="0046386C" w:rsidP="00EA5280">
            <w:pPr>
              <w:numPr>
                <w:ilvl w:val="0"/>
                <w:numId w:val="1"/>
              </w:numPr>
              <w:tabs>
                <w:tab w:val="clear" w:pos="720"/>
              </w:tabs>
              <w:ind w:left="312" w:hanging="284"/>
              <w:rPr>
                <w:rFonts w:asciiTheme="minorHAnsi" w:hAnsiTheme="minorHAnsi" w:cstheme="minorHAnsi"/>
                <w:sz w:val="28"/>
                <w:szCs w:val="28"/>
              </w:rPr>
            </w:pPr>
            <w:r w:rsidRPr="000B0BC0">
              <w:rPr>
                <w:rFonts w:asciiTheme="minorHAnsi" w:hAnsiTheme="minorHAnsi" w:cstheme="minorHAnsi"/>
                <w:sz w:val="28"/>
                <w:szCs w:val="28"/>
              </w:rPr>
              <w:t>Campus based delivery can be fully customised to be workplace integrated.</w:t>
            </w:r>
          </w:p>
        </w:tc>
      </w:tr>
      <w:tr w:rsidR="0046386C" w:rsidRPr="000B0BC0" w14:paraId="4CB24DA2" w14:textId="77777777" w:rsidTr="000D4882">
        <w:tc>
          <w:tcPr>
            <w:tcW w:w="3959" w:type="dxa"/>
            <w:tcBorders>
              <w:top w:val="single" w:sz="8" w:space="0" w:color="BFBFBF" w:themeColor="background1" w:themeShade="BF"/>
              <w:left w:val="single" w:sz="8" w:space="0" w:color="DADADA"/>
              <w:bottom w:val="single" w:sz="8" w:space="0" w:color="BFBFBF" w:themeColor="background1" w:themeShade="BF"/>
              <w:right w:val="single" w:sz="8" w:space="0" w:color="DADADA"/>
            </w:tcBorders>
            <w:shd w:val="clear" w:color="auto" w:fill="D9D9D9" w:themeFill="background1" w:themeFillShade="D9"/>
            <w:tcMar>
              <w:top w:w="36" w:type="dxa"/>
              <w:left w:w="71" w:type="dxa"/>
              <w:bottom w:w="36" w:type="dxa"/>
              <w:right w:w="71" w:type="dxa"/>
            </w:tcMar>
            <w:vAlign w:val="center"/>
            <w:hideMark/>
          </w:tcPr>
          <w:p w14:paraId="78DFDB3D" w14:textId="77777777" w:rsidR="0046386C" w:rsidRPr="000B0BC0" w:rsidRDefault="0046386C" w:rsidP="00345AAE">
            <w:pPr>
              <w:rPr>
                <w:rFonts w:asciiTheme="minorHAnsi" w:hAnsiTheme="minorHAnsi" w:cstheme="minorHAnsi"/>
                <w:sz w:val="28"/>
                <w:szCs w:val="28"/>
              </w:rPr>
            </w:pPr>
            <w:r w:rsidRPr="000B0BC0">
              <w:rPr>
                <w:rFonts w:asciiTheme="minorHAnsi" w:hAnsiTheme="minorHAnsi" w:cstheme="minorHAnsi"/>
                <w:b/>
                <w:bCs/>
                <w:sz w:val="28"/>
                <w:szCs w:val="28"/>
                <w:lang w:val="en-GB"/>
              </w:rPr>
              <w:t>Skills and competencies</w:t>
            </w:r>
          </w:p>
          <w:p w14:paraId="3EEAB0D1" w14:textId="77777777" w:rsidR="0046386C" w:rsidRPr="000B0BC0" w:rsidRDefault="0046386C" w:rsidP="0046386C">
            <w:pPr>
              <w:spacing w:after="120"/>
              <w:rPr>
                <w:rFonts w:asciiTheme="minorHAnsi" w:hAnsiTheme="minorHAnsi" w:cstheme="minorHAnsi"/>
                <w:sz w:val="28"/>
                <w:szCs w:val="28"/>
              </w:rPr>
            </w:pPr>
            <w:r w:rsidRPr="000B0BC0">
              <w:rPr>
                <w:rFonts w:asciiTheme="minorHAnsi" w:hAnsiTheme="minorHAnsi" w:cstheme="minorHAnsi"/>
                <w:sz w:val="28"/>
                <w:szCs w:val="28"/>
                <w:lang w:val="en-GB"/>
              </w:rPr>
              <w:t>Face-to-face learning develops workplace competency amongst learners, increasing their employability.</w:t>
            </w:r>
          </w:p>
        </w:tc>
        <w:tc>
          <w:tcPr>
            <w:tcW w:w="5245"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4C8E0CEE" w14:textId="77777777" w:rsidR="0046386C" w:rsidRPr="000B0BC0" w:rsidRDefault="0046386C" w:rsidP="00EA5280">
            <w:pPr>
              <w:numPr>
                <w:ilvl w:val="0"/>
                <w:numId w:val="1"/>
              </w:numPr>
              <w:tabs>
                <w:tab w:val="clear" w:pos="720"/>
              </w:tabs>
              <w:ind w:left="312" w:hanging="284"/>
              <w:rPr>
                <w:rFonts w:asciiTheme="minorHAnsi" w:hAnsiTheme="minorHAnsi" w:cstheme="minorHAnsi"/>
                <w:sz w:val="28"/>
                <w:szCs w:val="28"/>
              </w:rPr>
            </w:pPr>
            <w:r w:rsidRPr="000B0BC0">
              <w:rPr>
                <w:rFonts w:asciiTheme="minorHAnsi" w:hAnsiTheme="minorHAnsi" w:cstheme="minorHAnsi"/>
                <w:sz w:val="28"/>
                <w:szCs w:val="28"/>
              </w:rPr>
              <w:t>Learners can access:</w:t>
            </w:r>
          </w:p>
          <w:p w14:paraId="0092D97C" w14:textId="77777777" w:rsidR="0046386C" w:rsidRPr="000B0BC0" w:rsidRDefault="0046386C" w:rsidP="00EA5280">
            <w:pPr>
              <w:numPr>
                <w:ilvl w:val="1"/>
                <w:numId w:val="2"/>
              </w:numPr>
              <w:tabs>
                <w:tab w:val="clear" w:pos="1440"/>
              </w:tabs>
              <w:ind w:left="595" w:hanging="283"/>
              <w:rPr>
                <w:rFonts w:asciiTheme="minorHAnsi" w:hAnsiTheme="minorHAnsi" w:cstheme="minorHAnsi"/>
                <w:sz w:val="28"/>
                <w:szCs w:val="28"/>
              </w:rPr>
            </w:pPr>
            <w:r w:rsidRPr="000B0BC0">
              <w:rPr>
                <w:rFonts w:asciiTheme="minorHAnsi" w:hAnsiTheme="minorHAnsi" w:cstheme="minorHAnsi"/>
                <w:sz w:val="28"/>
                <w:szCs w:val="28"/>
              </w:rPr>
              <w:t>Pre-employment training courses.</w:t>
            </w:r>
          </w:p>
          <w:p w14:paraId="1CAE276A" w14:textId="77777777" w:rsidR="0046386C" w:rsidRPr="000B0BC0" w:rsidRDefault="0046386C" w:rsidP="00EA5280">
            <w:pPr>
              <w:numPr>
                <w:ilvl w:val="1"/>
                <w:numId w:val="2"/>
              </w:numPr>
              <w:tabs>
                <w:tab w:val="clear" w:pos="1440"/>
              </w:tabs>
              <w:ind w:left="595" w:hanging="283"/>
              <w:rPr>
                <w:rFonts w:asciiTheme="minorHAnsi" w:hAnsiTheme="minorHAnsi" w:cstheme="minorHAnsi"/>
                <w:sz w:val="28"/>
                <w:szCs w:val="28"/>
              </w:rPr>
            </w:pPr>
            <w:r w:rsidRPr="000B0BC0">
              <w:rPr>
                <w:rFonts w:asciiTheme="minorHAnsi" w:hAnsiTheme="minorHAnsi" w:cstheme="minorHAnsi"/>
                <w:sz w:val="28"/>
                <w:szCs w:val="28"/>
              </w:rPr>
              <w:t>Basic health and safety training.</w:t>
            </w:r>
          </w:p>
          <w:p w14:paraId="602ADE48" w14:textId="77777777" w:rsidR="0046386C" w:rsidRPr="000B0BC0" w:rsidRDefault="0046386C" w:rsidP="00EA5280">
            <w:pPr>
              <w:numPr>
                <w:ilvl w:val="0"/>
                <w:numId w:val="1"/>
              </w:numPr>
              <w:tabs>
                <w:tab w:val="clear" w:pos="720"/>
              </w:tabs>
              <w:ind w:left="312" w:hanging="284"/>
              <w:rPr>
                <w:rFonts w:asciiTheme="minorHAnsi" w:hAnsiTheme="minorHAnsi" w:cstheme="minorHAnsi"/>
                <w:sz w:val="28"/>
                <w:szCs w:val="28"/>
              </w:rPr>
            </w:pPr>
            <w:r w:rsidRPr="000B0BC0">
              <w:rPr>
                <w:rFonts w:asciiTheme="minorHAnsi" w:hAnsiTheme="minorHAnsi" w:cstheme="minorHAnsi"/>
                <w:sz w:val="28"/>
                <w:szCs w:val="28"/>
              </w:rPr>
              <w:t>Learners become familiar with relevant technology used in the workplace (e.g. standard computer software).</w:t>
            </w:r>
          </w:p>
          <w:p w14:paraId="679E4E27" w14:textId="77777777" w:rsidR="0046386C" w:rsidRPr="000B0BC0" w:rsidRDefault="0046386C" w:rsidP="00EA5280">
            <w:pPr>
              <w:numPr>
                <w:ilvl w:val="0"/>
                <w:numId w:val="1"/>
              </w:numPr>
              <w:tabs>
                <w:tab w:val="clear" w:pos="720"/>
              </w:tabs>
              <w:ind w:left="312" w:hanging="284"/>
              <w:rPr>
                <w:rFonts w:asciiTheme="minorHAnsi" w:hAnsiTheme="minorHAnsi" w:cstheme="minorHAnsi"/>
                <w:sz w:val="28"/>
                <w:szCs w:val="28"/>
              </w:rPr>
            </w:pPr>
            <w:r w:rsidRPr="000B0BC0">
              <w:rPr>
                <w:rFonts w:asciiTheme="minorHAnsi" w:hAnsiTheme="minorHAnsi" w:cstheme="minorHAnsi"/>
                <w:sz w:val="28"/>
                <w:szCs w:val="28"/>
              </w:rPr>
              <w:t>Learners upskill in communication and wellbeing soft skills.</w:t>
            </w:r>
          </w:p>
        </w:tc>
        <w:tc>
          <w:tcPr>
            <w:tcW w:w="4820"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3F29162B" w14:textId="77777777" w:rsidR="0046386C" w:rsidRPr="000B0BC0" w:rsidRDefault="0046386C" w:rsidP="001C30A0">
            <w:pPr>
              <w:keepNext/>
              <w:rPr>
                <w:rFonts w:asciiTheme="minorHAnsi" w:hAnsiTheme="minorHAnsi" w:cstheme="minorHAnsi"/>
                <w:sz w:val="28"/>
                <w:szCs w:val="28"/>
              </w:rPr>
            </w:pPr>
            <w:r w:rsidRPr="000B0BC0">
              <w:rPr>
                <w:rFonts w:asciiTheme="minorHAnsi" w:hAnsiTheme="minorHAnsi" w:cstheme="minorHAnsi"/>
                <w:i/>
                <w:iCs/>
                <w:sz w:val="28"/>
                <w:szCs w:val="28"/>
                <w:lang w:val="en-GB"/>
              </w:rPr>
              <w:t>As for Acceptable, plus</w:t>
            </w:r>
          </w:p>
          <w:p w14:paraId="26444DF5" w14:textId="77777777" w:rsidR="0046386C" w:rsidRPr="000B0BC0" w:rsidRDefault="0046386C" w:rsidP="00EA5280">
            <w:pPr>
              <w:numPr>
                <w:ilvl w:val="0"/>
                <w:numId w:val="1"/>
              </w:numPr>
              <w:tabs>
                <w:tab w:val="clear" w:pos="720"/>
              </w:tabs>
              <w:ind w:left="312" w:hanging="284"/>
              <w:rPr>
                <w:rFonts w:asciiTheme="minorHAnsi" w:hAnsiTheme="minorHAnsi" w:cstheme="minorHAnsi"/>
                <w:sz w:val="28"/>
                <w:szCs w:val="28"/>
              </w:rPr>
            </w:pPr>
            <w:r w:rsidRPr="000B0BC0">
              <w:rPr>
                <w:rFonts w:asciiTheme="minorHAnsi" w:hAnsiTheme="minorHAnsi" w:cstheme="minorHAnsi"/>
                <w:sz w:val="28"/>
                <w:szCs w:val="28"/>
              </w:rPr>
              <w:t>Learners become comfortable with relevant technology used in the workplace.</w:t>
            </w:r>
          </w:p>
          <w:p w14:paraId="256F7DC8" w14:textId="77777777" w:rsidR="0046386C" w:rsidRPr="000B0BC0" w:rsidRDefault="0046386C" w:rsidP="00EA5280">
            <w:pPr>
              <w:numPr>
                <w:ilvl w:val="0"/>
                <w:numId w:val="1"/>
              </w:numPr>
              <w:tabs>
                <w:tab w:val="clear" w:pos="720"/>
              </w:tabs>
              <w:ind w:left="312" w:hanging="284"/>
              <w:rPr>
                <w:rFonts w:asciiTheme="minorHAnsi" w:hAnsiTheme="minorHAnsi" w:cstheme="minorHAnsi"/>
                <w:sz w:val="28"/>
                <w:szCs w:val="28"/>
              </w:rPr>
            </w:pPr>
            <w:r w:rsidRPr="000B0BC0">
              <w:rPr>
                <w:rFonts w:asciiTheme="minorHAnsi" w:hAnsiTheme="minorHAnsi" w:cstheme="minorHAnsi"/>
                <w:sz w:val="28"/>
                <w:szCs w:val="28"/>
              </w:rPr>
              <w:t>Learners upskill in interpersonal relationship, problem-solving, critical thinking and time management soft skills.</w:t>
            </w:r>
          </w:p>
        </w:tc>
        <w:tc>
          <w:tcPr>
            <w:tcW w:w="7371"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413929F6" w14:textId="77777777" w:rsidR="0046386C" w:rsidRPr="000B0BC0" w:rsidRDefault="0046386C" w:rsidP="001C30A0">
            <w:pPr>
              <w:keepNext/>
              <w:rPr>
                <w:rFonts w:asciiTheme="minorHAnsi" w:hAnsiTheme="minorHAnsi" w:cstheme="minorHAnsi"/>
                <w:sz w:val="28"/>
                <w:szCs w:val="28"/>
              </w:rPr>
            </w:pPr>
            <w:r w:rsidRPr="000B0BC0">
              <w:rPr>
                <w:rFonts w:asciiTheme="minorHAnsi" w:hAnsiTheme="minorHAnsi" w:cstheme="minorHAnsi"/>
                <w:i/>
                <w:iCs/>
                <w:sz w:val="28"/>
                <w:szCs w:val="28"/>
                <w:lang w:val="en-GB"/>
              </w:rPr>
              <w:t>As for Good, plus</w:t>
            </w:r>
          </w:p>
          <w:p w14:paraId="490BA712" w14:textId="77777777" w:rsidR="0046386C" w:rsidRPr="000B0BC0" w:rsidRDefault="0046386C" w:rsidP="00EA5280">
            <w:pPr>
              <w:numPr>
                <w:ilvl w:val="0"/>
                <w:numId w:val="1"/>
              </w:numPr>
              <w:tabs>
                <w:tab w:val="clear" w:pos="720"/>
              </w:tabs>
              <w:ind w:left="312" w:hanging="284"/>
              <w:rPr>
                <w:rFonts w:asciiTheme="minorHAnsi" w:hAnsiTheme="minorHAnsi" w:cstheme="minorHAnsi"/>
                <w:sz w:val="28"/>
                <w:szCs w:val="28"/>
              </w:rPr>
            </w:pPr>
            <w:r w:rsidRPr="000B0BC0">
              <w:rPr>
                <w:rFonts w:asciiTheme="minorHAnsi" w:hAnsiTheme="minorHAnsi" w:cstheme="minorHAnsi"/>
                <w:sz w:val="28"/>
                <w:szCs w:val="28"/>
              </w:rPr>
              <w:t xml:space="preserve">Learners become confident with relevant technology used in the workplace. </w:t>
            </w:r>
          </w:p>
          <w:p w14:paraId="5F153C2C" w14:textId="77777777" w:rsidR="0046386C" w:rsidRPr="000B0BC0" w:rsidRDefault="0046386C" w:rsidP="00EA5280">
            <w:pPr>
              <w:numPr>
                <w:ilvl w:val="0"/>
                <w:numId w:val="1"/>
              </w:numPr>
              <w:tabs>
                <w:tab w:val="clear" w:pos="720"/>
              </w:tabs>
              <w:ind w:left="312" w:hanging="284"/>
              <w:rPr>
                <w:rFonts w:asciiTheme="minorHAnsi" w:hAnsiTheme="minorHAnsi" w:cstheme="minorHAnsi"/>
                <w:sz w:val="28"/>
                <w:szCs w:val="28"/>
              </w:rPr>
            </w:pPr>
            <w:r w:rsidRPr="000B0BC0">
              <w:rPr>
                <w:rFonts w:asciiTheme="minorHAnsi" w:hAnsiTheme="minorHAnsi" w:cstheme="minorHAnsi"/>
                <w:sz w:val="28"/>
                <w:szCs w:val="28"/>
              </w:rPr>
              <w:t>Develop relationships in the industry and region to facilitate career pathways.</w:t>
            </w:r>
          </w:p>
        </w:tc>
      </w:tr>
      <w:tr w:rsidR="0046386C" w:rsidRPr="000B0BC0" w14:paraId="5C084BAD" w14:textId="77777777" w:rsidTr="000D4882">
        <w:tc>
          <w:tcPr>
            <w:tcW w:w="3959" w:type="dxa"/>
            <w:tcBorders>
              <w:top w:val="single" w:sz="8" w:space="0" w:color="BFBFBF" w:themeColor="background1" w:themeShade="BF"/>
              <w:left w:val="single" w:sz="8" w:space="0" w:color="DADADA"/>
              <w:bottom w:val="single" w:sz="8" w:space="0" w:color="DADADA"/>
              <w:right w:val="single" w:sz="8" w:space="0" w:color="DADADA"/>
            </w:tcBorders>
            <w:shd w:val="clear" w:color="auto" w:fill="D9D9D9" w:themeFill="background1" w:themeFillShade="D9"/>
            <w:tcMar>
              <w:top w:w="36" w:type="dxa"/>
              <w:left w:w="71" w:type="dxa"/>
              <w:bottom w:w="36" w:type="dxa"/>
              <w:right w:w="71" w:type="dxa"/>
            </w:tcMar>
            <w:vAlign w:val="center"/>
            <w:hideMark/>
          </w:tcPr>
          <w:p w14:paraId="6F591E09" w14:textId="77777777" w:rsidR="0046386C" w:rsidRPr="000B0BC0" w:rsidRDefault="0046386C" w:rsidP="00345AAE">
            <w:pPr>
              <w:rPr>
                <w:rFonts w:asciiTheme="minorHAnsi" w:hAnsiTheme="minorHAnsi" w:cstheme="minorHAnsi"/>
                <w:sz w:val="28"/>
                <w:szCs w:val="28"/>
              </w:rPr>
            </w:pPr>
            <w:r w:rsidRPr="000B0BC0">
              <w:rPr>
                <w:rFonts w:asciiTheme="minorHAnsi" w:hAnsiTheme="minorHAnsi" w:cstheme="minorHAnsi"/>
                <w:b/>
                <w:bCs/>
                <w:sz w:val="28"/>
                <w:szCs w:val="28"/>
                <w:lang w:val="en-GB"/>
              </w:rPr>
              <w:t>Systems</w:t>
            </w:r>
          </w:p>
          <w:p w14:paraId="48E22579" w14:textId="77777777" w:rsidR="0046386C" w:rsidRPr="000B0BC0" w:rsidRDefault="0046386C" w:rsidP="0046386C">
            <w:pPr>
              <w:spacing w:after="120"/>
              <w:rPr>
                <w:rFonts w:asciiTheme="minorHAnsi" w:hAnsiTheme="minorHAnsi" w:cstheme="minorHAnsi"/>
                <w:sz w:val="28"/>
                <w:szCs w:val="28"/>
              </w:rPr>
            </w:pPr>
            <w:r w:rsidRPr="000B0BC0">
              <w:rPr>
                <w:rFonts w:asciiTheme="minorHAnsi" w:hAnsiTheme="minorHAnsi" w:cstheme="minorHAnsi"/>
                <w:sz w:val="28"/>
                <w:szCs w:val="28"/>
                <w:lang w:val="en-GB"/>
              </w:rPr>
              <w:t>Systems are in place to ensure that Face-to-face learning delivers workplace competency grounded in real world practice.</w:t>
            </w:r>
          </w:p>
        </w:tc>
        <w:tc>
          <w:tcPr>
            <w:tcW w:w="5245"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26C46382" w14:textId="77777777" w:rsidR="0046386C" w:rsidRPr="000B0BC0" w:rsidRDefault="0046386C" w:rsidP="00EA5280">
            <w:pPr>
              <w:numPr>
                <w:ilvl w:val="0"/>
                <w:numId w:val="1"/>
              </w:numPr>
              <w:tabs>
                <w:tab w:val="clear" w:pos="720"/>
              </w:tabs>
              <w:ind w:left="312" w:hanging="284"/>
              <w:rPr>
                <w:rFonts w:asciiTheme="minorHAnsi" w:hAnsiTheme="minorHAnsi" w:cstheme="minorHAnsi"/>
                <w:sz w:val="28"/>
                <w:szCs w:val="28"/>
              </w:rPr>
            </w:pPr>
            <w:r w:rsidRPr="000B0BC0">
              <w:rPr>
                <w:rFonts w:asciiTheme="minorHAnsi" w:hAnsiTheme="minorHAnsi" w:cstheme="minorHAnsi"/>
                <w:sz w:val="28"/>
                <w:szCs w:val="28"/>
              </w:rPr>
              <w:t>Systems and content are integrated and underpinned by real world practice.</w:t>
            </w:r>
          </w:p>
        </w:tc>
        <w:tc>
          <w:tcPr>
            <w:tcW w:w="4820"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572A2FD1" w14:textId="77777777" w:rsidR="0046386C" w:rsidRPr="000B0BC0" w:rsidRDefault="0046386C" w:rsidP="001C30A0">
            <w:pPr>
              <w:keepNext/>
              <w:rPr>
                <w:rFonts w:asciiTheme="minorHAnsi" w:hAnsiTheme="minorHAnsi" w:cstheme="minorHAnsi"/>
                <w:sz w:val="28"/>
                <w:szCs w:val="28"/>
              </w:rPr>
            </w:pPr>
            <w:r w:rsidRPr="000B0BC0">
              <w:rPr>
                <w:rFonts w:asciiTheme="minorHAnsi" w:hAnsiTheme="minorHAnsi" w:cstheme="minorHAnsi"/>
                <w:i/>
                <w:iCs/>
                <w:sz w:val="28"/>
                <w:szCs w:val="28"/>
                <w:lang w:val="en-GB"/>
              </w:rPr>
              <w:t>As for Acceptable, plus</w:t>
            </w:r>
            <w:r w:rsidRPr="000B0BC0">
              <w:rPr>
                <w:rFonts w:asciiTheme="minorHAnsi" w:hAnsiTheme="minorHAnsi" w:cstheme="minorHAnsi"/>
                <w:sz w:val="28"/>
                <w:szCs w:val="28"/>
                <w:lang w:val="en-GB"/>
              </w:rPr>
              <w:t xml:space="preserve"> </w:t>
            </w:r>
          </w:p>
          <w:p w14:paraId="08794A9B" w14:textId="77777777" w:rsidR="0046386C" w:rsidRPr="000B0BC0" w:rsidRDefault="0046386C" w:rsidP="00EA5280">
            <w:pPr>
              <w:numPr>
                <w:ilvl w:val="0"/>
                <w:numId w:val="1"/>
              </w:numPr>
              <w:tabs>
                <w:tab w:val="clear" w:pos="720"/>
              </w:tabs>
              <w:ind w:left="312" w:hanging="284"/>
              <w:rPr>
                <w:rFonts w:asciiTheme="minorHAnsi" w:hAnsiTheme="minorHAnsi" w:cstheme="minorHAnsi"/>
                <w:sz w:val="28"/>
                <w:szCs w:val="28"/>
              </w:rPr>
            </w:pPr>
            <w:r w:rsidRPr="000B0BC0">
              <w:rPr>
                <w:rFonts w:asciiTheme="minorHAnsi" w:hAnsiTheme="minorHAnsi" w:cstheme="minorHAnsi"/>
                <w:sz w:val="28"/>
                <w:szCs w:val="28"/>
              </w:rPr>
              <w:t>Systems are regularly evaluated to remain current.</w:t>
            </w:r>
          </w:p>
        </w:tc>
        <w:tc>
          <w:tcPr>
            <w:tcW w:w="7371"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302FE271" w14:textId="77777777" w:rsidR="0046386C" w:rsidRPr="000B0BC0" w:rsidRDefault="0046386C" w:rsidP="001C30A0">
            <w:pPr>
              <w:keepNext/>
              <w:rPr>
                <w:rFonts w:asciiTheme="minorHAnsi" w:hAnsiTheme="minorHAnsi" w:cstheme="minorHAnsi"/>
                <w:sz w:val="28"/>
                <w:szCs w:val="28"/>
              </w:rPr>
            </w:pPr>
            <w:r w:rsidRPr="000B0BC0">
              <w:rPr>
                <w:rFonts w:asciiTheme="minorHAnsi" w:hAnsiTheme="minorHAnsi" w:cstheme="minorHAnsi"/>
                <w:i/>
                <w:iCs/>
                <w:sz w:val="28"/>
                <w:szCs w:val="28"/>
                <w:lang w:val="en-GB"/>
              </w:rPr>
              <w:t>As for Good, plus</w:t>
            </w:r>
          </w:p>
          <w:p w14:paraId="380EE37D" w14:textId="77777777" w:rsidR="0046386C" w:rsidRPr="000B0BC0" w:rsidRDefault="0046386C" w:rsidP="00EA5280">
            <w:pPr>
              <w:numPr>
                <w:ilvl w:val="0"/>
                <w:numId w:val="1"/>
              </w:numPr>
              <w:tabs>
                <w:tab w:val="clear" w:pos="720"/>
              </w:tabs>
              <w:ind w:left="312" w:hanging="284"/>
              <w:rPr>
                <w:rFonts w:asciiTheme="minorHAnsi" w:hAnsiTheme="minorHAnsi" w:cstheme="minorHAnsi"/>
                <w:sz w:val="28"/>
                <w:szCs w:val="28"/>
              </w:rPr>
            </w:pPr>
            <w:r w:rsidRPr="000B0BC0">
              <w:rPr>
                <w:rFonts w:asciiTheme="minorHAnsi" w:hAnsiTheme="minorHAnsi" w:cstheme="minorHAnsi"/>
                <w:sz w:val="28"/>
                <w:szCs w:val="28"/>
              </w:rPr>
              <w:t>Systems are:</w:t>
            </w:r>
          </w:p>
          <w:p w14:paraId="2E3A1577" w14:textId="77777777" w:rsidR="0046386C" w:rsidRPr="000B0BC0" w:rsidRDefault="0046386C" w:rsidP="00EA5280">
            <w:pPr>
              <w:numPr>
                <w:ilvl w:val="1"/>
                <w:numId w:val="2"/>
              </w:numPr>
              <w:tabs>
                <w:tab w:val="clear" w:pos="1440"/>
              </w:tabs>
              <w:ind w:left="595" w:hanging="283"/>
              <w:rPr>
                <w:rFonts w:asciiTheme="minorHAnsi" w:hAnsiTheme="minorHAnsi" w:cstheme="minorHAnsi"/>
                <w:sz w:val="28"/>
                <w:szCs w:val="28"/>
              </w:rPr>
            </w:pPr>
            <w:r w:rsidRPr="000B0BC0">
              <w:rPr>
                <w:rFonts w:asciiTheme="minorHAnsi" w:hAnsiTheme="minorHAnsi" w:cstheme="minorHAnsi"/>
                <w:sz w:val="28"/>
                <w:szCs w:val="28"/>
              </w:rPr>
              <w:t xml:space="preserve">Regularly evaluated and updated to remain current. </w:t>
            </w:r>
          </w:p>
          <w:p w14:paraId="05565505" w14:textId="77777777" w:rsidR="0046386C" w:rsidRPr="000B0BC0" w:rsidRDefault="0046386C" w:rsidP="00EA5280">
            <w:pPr>
              <w:numPr>
                <w:ilvl w:val="1"/>
                <w:numId w:val="2"/>
              </w:numPr>
              <w:tabs>
                <w:tab w:val="clear" w:pos="1440"/>
              </w:tabs>
              <w:ind w:left="595" w:hanging="283"/>
              <w:rPr>
                <w:rFonts w:asciiTheme="minorHAnsi" w:hAnsiTheme="minorHAnsi" w:cstheme="minorHAnsi"/>
                <w:sz w:val="28"/>
                <w:szCs w:val="28"/>
              </w:rPr>
            </w:pPr>
            <w:r w:rsidRPr="000B0BC0">
              <w:rPr>
                <w:rFonts w:asciiTheme="minorHAnsi" w:hAnsiTheme="minorHAnsi" w:cstheme="minorHAnsi"/>
                <w:sz w:val="28"/>
                <w:szCs w:val="28"/>
              </w:rPr>
              <w:t xml:space="preserve">Multi-modal with seamless transitions between modes and geographical locations. </w:t>
            </w:r>
          </w:p>
        </w:tc>
      </w:tr>
    </w:tbl>
    <w:p w14:paraId="462154D6" w14:textId="18614A52" w:rsidR="008744AB" w:rsidRDefault="008744AB" w:rsidP="008744AB">
      <w:pPr>
        <w:spacing w:after="120"/>
        <w:rPr>
          <w:rFonts w:asciiTheme="minorHAnsi" w:hAnsiTheme="minorHAnsi" w:cstheme="minorHAnsi"/>
        </w:rPr>
      </w:pPr>
    </w:p>
    <w:p w14:paraId="2FE5B59E" w14:textId="77777777" w:rsidR="000D4882" w:rsidRDefault="000D4882">
      <w:pPr>
        <w:spacing w:after="160" w:line="259" w:lineRule="auto"/>
        <w:rPr>
          <w:rFonts w:asciiTheme="minorHAnsi" w:hAnsiTheme="minorHAnsi" w:cstheme="minorHAnsi"/>
          <w:b/>
          <w:bCs/>
          <w:color w:val="0070C0"/>
        </w:rPr>
      </w:pPr>
      <w:r>
        <w:rPr>
          <w:rFonts w:asciiTheme="minorHAnsi" w:hAnsiTheme="minorHAnsi" w:cstheme="minorHAnsi"/>
          <w:b/>
          <w:bCs/>
          <w:color w:val="0070C0"/>
        </w:rPr>
        <w:br w:type="page"/>
      </w:r>
    </w:p>
    <w:p w14:paraId="09F002DB" w14:textId="2B27C60D" w:rsidR="001B43D1" w:rsidRPr="000D4882" w:rsidRDefault="001B43D1" w:rsidP="001B43D1">
      <w:pPr>
        <w:keepNext/>
        <w:spacing w:after="120"/>
        <w:rPr>
          <w:rFonts w:asciiTheme="minorHAnsi" w:hAnsiTheme="minorHAnsi" w:cstheme="minorHAnsi"/>
          <w:color w:val="0070C0"/>
          <w:sz w:val="28"/>
          <w:szCs w:val="28"/>
        </w:rPr>
      </w:pPr>
      <w:r w:rsidRPr="000D4882">
        <w:rPr>
          <w:rFonts w:asciiTheme="minorHAnsi" w:hAnsiTheme="minorHAnsi" w:cstheme="minorHAnsi"/>
          <w:b/>
          <w:bCs/>
          <w:color w:val="0070C0"/>
          <w:sz w:val="28"/>
          <w:szCs w:val="28"/>
        </w:rPr>
        <w:lastRenderedPageBreak/>
        <w:t>Work-based Learning</w:t>
      </w:r>
    </w:p>
    <w:tbl>
      <w:tblPr>
        <w:tblW w:w="0" w:type="auto"/>
        <w:tblLayout w:type="fixed"/>
        <w:tblCellMar>
          <w:left w:w="0" w:type="dxa"/>
          <w:right w:w="0" w:type="dxa"/>
        </w:tblCellMar>
        <w:tblLook w:val="0420" w:firstRow="1" w:lastRow="0" w:firstColumn="0" w:lastColumn="0" w:noHBand="0" w:noVBand="1"/>
      </w:tblPr>
      <w:tblGrid>
        <w:gridCol w:w="3959"/>
        <w:gridCol w:w="5245"/>
        <w:gridCol w:w="4820"/>
        <w:gridCol w:w="7371"/>
      </w:tblGrid>
      <w:tr w:rsidR="001B43D1" w:rsidRPr="000B0BC0" w14:paraId="7BB81978" w14:textId="77777777" w:rsidTr="003E1426">
        <w:tc>
          <w:tcPr>
            <w:tcW w:w="3959"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5D773952" w14:textId="77777777" w:rsidR="001B43D1" w:rsidRPr="000B0BC0" w:rsidRDefault="001B43D1" w:rsidP="001B43D1">
            <w:pPr>
              <w:rPr>
                <w:rFonts w:asciiTheme="minorHAnsi" w:hAnsiTheme="minorHAnsi" w:cstheme="minorHAnsi"/>
                <w:sz w:val="28"/>
                <w:szCs w:val="28"/>
              </w:rPr>
            </w:pPr>
            <w:r w:rsidRPr="000B0BC0">
              <w:rPr>
                <w:rFonts w:asciiTheme="minorHAnsi" w:hAnsiTheme="minorHAnsi" w:cstheme="minorHAnsi"/>
                <w:b/>
                <w:bCs/>
                <w:sz w:val="28"/>
                <w:szCs w:val="28"/>
              </w:rPr>
              <w:t>Attribute</w:t>
            </w:r>
          </w:p>
        </w:tc>
        <w:tc>
          <w:tcPr>
            <w:tcW w:w="5245"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41DED6AE" w14:textId="77777777" w:rsidR="001B43D1" w:rsidRPr="000B0BC0" w:rsidRDefault="001B43D1" w:rsidP="001B43D1">
            <w:pPr>
              <w:rPr>
                <w:rFonts w:asciiTheme="minorHAnsi" w:hAnsiTheme="minorHAnsi" w:cstheme="minorHAnsi"/>
                <w:sz w:val="28"/>
                <w:szCs w:val="28"/>
              </w:rPr>
            </w:pPr>
            <w:r w:rsidRPr="000B0BC0">
              <w:rPr>
                <w:rFonts w:asciiTheme="minorHAnsi" w:hAnsiTheme="minorHAnsi" w:cstheme="minorHAnsi"/>
                <w:b/>
                <w:bCs/>
                <w:sz w:val="28"/>
                <w:szCs w:val="28"/>
              </w:rPr>
              <w:t>Acceptable</w:t>
            </w:r>
          </w:p>
        </w:tc>
        <w:tc>
          <w:tcPr>
            <w:tcW w:w="4820"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1CDEAD86" w14:textId="77777777" w:rsidR="001B43D1" w:rsidRPr="000B0BC0" w:rsidRDefault="001B43D1" w:rsidP="001B43D1">
            <w:pPr>
              <w:rPr>
                <w:rFonts w:asciiTheme="minorHAnsi" w:hAnsiTheme="minorHAnsi" w:cstheme="minorHAnsi"/>
                <w:sz w:val="28"/>
                <w:szCs w:val="28"/>
              </w:rPr>
            </w:pPr>
            <w:r w:rsidRPr="000B0BC0">
              <w:rPr>
                <w:rFonts w:asciiTheme="minorHAnsi" w:hAnsiTheme="minorHAnsi" w:cstheme="minorHAnsi"/>
                <w:b/>
                <w:bCs/>
                <w:sz w:val="28"/>
                <w:szCs w:val="28"/>
                <w:lang w:val="en-GB"/>
              </w:rPr>
              <w:t>Good</w:t>
            </w:r>
          </w:p>
        </w:tc>
        <w:tc>
          <w:tcPr>
            <w:tcW w:w="7371"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25B3BF21" w14:textId="77777777" w:rsidR="001B43D1" w:rsidRPr="000B0BC0" w:rsidRDefault="001B43D1" w:rsidP="001B43D1">
            <w:pPr>
              <w:rPr>
                <w:rFonts w:asciiTheme="minorHAnsi" w:hAnsiTheme="minorHAnsi" w:cstheme="minorHAnsi"/>
                <w:sz w:val="28"/>
                <w:szCs w:val="28"/>
              </w:rPr>
            </w:pPr>
            <w:r w:rsidRPr="000B0BC0">
              <w:rPr>
                <w:rFonts w:asciiTheme="minorHAnsi" w:hAnsiTheme="minorHAnsi" w:cstheme="minorHAnsi"/>
                <w:b/>
                <w:bCs/>
                <w:sz w:val="28"/>
                <w:szCs w:val="28"/>
                <w:lang w:val="en-GB"/>
              </w:rPr>
              <w:t>Excellent</w:t>
            </w:r>
          </w:p>
        </w:tc>
      </w:tr>
      <w:tr w:rsidR="001B43D1" w:rsidRPr="000B0BC0" w14:paraId="373A885C" w14:textId="77777777" w:rsidTr="003E1426">
        <w:tc>
          <w:tcPr>
            <w:tcW w:w="3959" w:type="dxa"/>
            <w:tcBorders>
              <w:top w:val="single" w:sz="8" w:space="0" w:color="DADADA"/>
              <w:left w:val="single" w:sz="8" w:space="0" w:color="DADADA"/>
              <w:bottom w:val="single" w:sz="8" w:space="0" w:color="BFBFBF" w:themeColor="background1" w:themeShade="BF"/>
              <w:right w:val="single" w:sz="8" w:space="0" w:color="DADADA"/>
            </w:tcBorders>
            <w:shd w:val="clear" w:color="auto" w:fill="D9D9D9" w:themeFill="background1" w:themeFillShade="D9"/>
            <w:tcMar>
              <w:top w:w="36" w:type="dxa"/>
              <w:left w:w="71" w:type="dxa"/>
              <w:bottom w:w="36" w:type="dxa"/>
              <w:right w:w="71" w:type="dxa"/>
            </w:tcMar>
            <w:vAlign w:val="center"/>
            <w:hideMark/>
          </w:tcPr>
          <w:p w14:paraId="60B6118B" w14:textId="77777777" w:rsidR="001B43D1" w:rsidRPr="000B0BC0" w:rsidRDefault="001B43D1" w:rsidP="001B43D1">
            <w:pPr>
              <w:rPr>
                <w:rFonts w:asciiTheme="minorHAnsi" w:hAnsiTheme="minorHAnsi" w:cstheme="minorHAnsi"/>
                <w:sz w:val="28"/>
                <w:szCs w:val="28"/>
              </w:rPr>
            </w:pPr>
            <w:r w:rsidRPr="000B0BC0">
              <w:rPr>
                <w:rFonts w:asciiTheme="minorHAnsi" w:hAnsiTheme="minorHAnsi" w:cstheme="minorHAnsi"/>
                <w:b/>
                <w:bCs/>
                <w:sz w:val="28"/>
                <w:szCs w:val="28"/>
                <w:lang w:val="en-GB"/>
              </w:rPr>
              <w:t>Participation</w:t>
            </w:r>
          </w:p>
          <w:p w14:paraId="43CBF290" w14:textId="77777777" w:rsidR="001B43D1" w:rsidRPr="000B0BC0" w:rsidRDefault="001B43D1" w:rsidP="001B43D1">
            <w:pPr>
              <w:rPr>
                <w:rFonts w:asciiTheme="minorHAnsi" w:hAnsiTheme="minorHAnsi" w:cstheme="minorHAnsi"/>
                <w:sz w:val="28"/>
                <w:szCs w:val="28"/>
              </w:rPr>
            </w:pPr>
            <w:r w:rsidRPr="000B0BC0">
              <w:rPr>
                <w:rFonts w:asciiTheme="minorHAnsi" w:hAnsiTheme="minorHAnsi" w:cstheme="minorHAnsi"/>
                <w:sz w:val="28"/>
                <w:szCs w:val="28"/>
                <w:lang w:val="en-GB"/>
              </w:rPr>
              <w:t>Work-based learning encourages participation from employees and placement students by addressing barriers, particularly amongst underserved learners.</w:t>
            </w:r>
          </w:p>
        </w:tc>
        <w:tc>
          <w:tcPr>
            <w:tcW w:w="5245"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02255BD4" w14:textId="77777777" w:rsidR="001B43D1" w:rsidRPr="000B0BC0" w:rsidRDefault="001B43D1" w:rsidP="00EA5280">
            <w:pPr>
              <w:numPr>
                <w:ilvl w:val="0"/>
                <w:numId w:val="1"/>
              </w:numPr>
              <w:tabs>
                <w:tab w:val="clear" w:pos="720"/>
              </w:tabs>
              <w:ind w:left="312" w:hanging="284"/>
              <w:rPr>
                <w:rFonts w:asciiTheme="minorHAnsi" w:hAnsiTheme="minorHAnsi" w:cstheme="minorHAnsi"/>
                <w:sz w:val="28"/>
                <w:szCs w:val="28"/>
              </w:rPr>
            </w:pPr>
            <w:r w:rsidRPr="000B0BC0">
              <w:rPr>
                <w:rFonts w:asciiTheme="minorHAnsi" w:hAnsiTheme="minorHAnsi" w:cstheme="minorHAnsi"/>
                <w:sz w:val="28"/>
                <w:szCs w:val="28"/>
              </w:rPr>
              <w:t xml:space="preserve">Solutions to participation barriers are sought, when a barrier is identified (e.g., academic opportunities to upskill in numeracy and literacy). </w:t>
            </w:r>
          </w:p>
          <w:p w14:paraId="6E407B80" w14:textId="77777777" w:rsidR="001B43D1" w:rsidRPr="000B0BC0" w:rsidRDefault="001B43D1" w:rsidP="00EA5280">
            <w:pPr>
              <w:numPr>
                <w:ilvl w:val="0"/>
                <w:numId w:val="1"/>
              </w:numPr>
              <w:tabs>
                <w:tab w:val="clear" w:pos="720"/>
              </w:tabs>
              <w:ind w:left="312" w:hanging="284"/>
              <w:rPr>
                <w:rFonts w:asciiTheme="minorHAnsi" w:hAnsiTheme="minorHAnsi" w:cstheme="minorHAnsi"/>
                <w:sz w:val="28"/>
                <w:szCs w:val="28"/>
              </w:rPr>
            </w:pPr>
            <w:r w:rsidRPr="000B0BC0">
              <w:rPr>
                <w:rFonts w:asciiTheme="minorHAnsi" w:hAnsiTheme="minorHAnsi" w:cstheme="minorHAnsi"/>
                <w:sz w:val="28"/>
                <w:szCs w:val="28"/>
              </w:rPr>
              <w:t>Pastoral care is provided to nurture confidence and connection.</w:t>
            </w:r>
          </w:p>
        </w:tc>
        <w:tc>
          <w:tcPr>
            <w:tcW w:w="4820"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3ACED324" w14:textId="77777777" w:rsidR="001B43D1" w:rsidRPr="000B0BC0" w:rsidRDefault="001B43D1" w:rsidP="00EA5280">
            <w:pPr>
              <w:numPr>
                <w:ilvl w:val="0"/>
                <w:numId w:val="1"/>
              </w:numPr>
              <w:tabs>
                <w:tab w:val="clear" w:pos="720"/>
              </w:tabs>
              <w:ind w:left="312" w:hanging="284"/>
              <w:rPr>
                <w:rFonts w:asciiTheme="minorHAnsi" w:hAnsiTheme="minorHAnsi" w:cstheme="minorHAnsi"/>
                <w:sz w:val="28"/>
                <w:szCs w:val="28"/>
              </w:rPr>
            </w:pPr>
            <w:r w:rsidRPr="000B0BC0">
              <w:rPr>
                <w:rFonts w:asciiTheme="minorHAnsi" w:hAnsiTheme="minorHAnsi" w:cstheme="minorHAnsi"/>
                <w:sz w:val="28"/>
                <w:szCs w:val="28"/>
              </w:rPr>
              <w:t>Barriers to participation are monitored by employer and training advisors.</w:t>
            </w:r>
          </w:p>
          <w:p w14:paraId="2B86DD60" w14:textId="77777777" w:rsidR="001B43D1" w:rsidRPr="000B0BC0" w:rsidRDefault="001B43D1" w:rsidP="00EA5280">
            <w:pPr>
              <w:numPr>
                <w:ilvl w:val="0"/>
                <w:numId w:val="1"/>
              </w:numPr>
              <w:tabs>
                <w:tab w:val="clear" w:pos="720"/>
              </w:tabs>
              <w:ind w:left="312" w:hanging="284"/>
              <w:rPr>
                <w:rFonts w:asciiTheme="minorHAnsi" w:hAnsiTheme="minorHAnsi" w:cstheme="minorHAnsi"/>
                <w:sz w:val="28"/>
                <w:szCs w:val="28"/>
              </w:rPr>
            </w:pPr>
            <w:r w:rsidRPr="000B0BC0">
              <w:rPr>
                <w:rFonts w:asciiTheme="minorHAnsi" w:hAnsiTheme="minorHAnsi" w:cstheme="minorHAnsi"/>
                <w:sz w:val="28"/>
                <w:szCs w:val="28"/>
              </w:rPr>
              <w:t>Employer and training advisors are highly skilled in pastoral care.</w:t>
            </w:r>
          </w:p>
        </w:tc>
        <w:tc>
          <w:tcPr>
            <w:tcW w:w="7371"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6FE788C9" w14:textId="77777777" w:rsidR="001B43D1" w:rsidRPr="000B0BC0" w:rsidRDefault="001B43D1" w:rsidP="001B43D1">
            <w:pPr>
              <w:rPr>
                <w:rFonts w:asciiTheme="minorHAnsi" w:hAnsiTheme="minorHAnsi" w:cstheme="minorHAnsi"/>
                <w:sz w:val="28"/>
                <w:szCs w:val="28"/>
              </w:rPr>
            </w:pPr>
            <w:r w:rsidRPr="000B0BC0">
              <w:rPr>
                <w:rFonts w:asciiTheme="minorHAnsi" w:hAnsiTheme="minorHAnsi" w:cstheme="minorHAnsi"/>
                <w:i/>
                <w:iCs/>
                <w:sz w:val="28"/>
                <w:szCs w:val="28"/>
                <w:lang w:val="en-GB"/>
              </w:rPr>
              <w:t>As for Good, plus</w:t>
            </w:r>
          </w:p>
          <w:p w14:paraId="207769DA" w14:textId="77777777" w:rsidR="001B43D1" w:rsidRPr="000B0BC0" w:rsidRDefault="001B43D1" w:rsidP="00EA5280">
            <w:pPr>
              <w:numPr>
                <w:ilvl w:val="0"/>
                <w:numId w:val="1"/>
              </w:numPr>
              <w:tabs>
                <w:tab w:val="clear" w:pos="720"/>
              </w:tabs>
              <w:ind w:left="312" w:hanging="284"/>
              <w:rPr>
                <w:rFonts w:asciiTheme="minorHAnsi" w:hAnsiTheme="minorHAnsi" w:cstheme="minorHAnsi"/>
                <w:sz w:val="28"/>
                <w:szCs w:val="28"/>
              </w:rPr>
            </w:pPr>
            <w:r w:rsidRPr="000B0BC0">
              <w:rPr>
                <w:rFonts w:asciiTheme="minorHAnsi" w:hAnsiTheme="minorHAnsi" w:cstheme="minorHAnsi"/>
                <w:sz w:val="28"/>
                <w:szCs w:val="28"/>
              </w:rPr>
              <w:t>Barriers to participation are actively addressed by employer and training advisors (e.g., prior learning is assessed for tailored offering; hybrid offerings available across learning institutions to suit learners’ circumstances).</w:t>
            </w:r>
          </w:p>
          <w:p w14:paraId="20249A27" w14:textId="77777777" w:rsidR="001B43D1" w:rsidRPr="000B0BC0" w:rsidRDefault="001B43D1" w:rsidP="00EA5280">
            <w:pPr>
              <w:numPr>
                <w:ilvl w:val="0"/>
                <w:numId w:val="1"/>
              </w:numPr>
              <w:tabs>
                <w:tab w:val="clear" w:pos="720"/>
              </w:tabs>
              <w:ind w:left="312" w:hanging="284"/>
              <w:rPr>
                <w:rFonts w:asciiTheme="minorHAnsi" w:hAnsiTheme="minorHAnsi" w:cstheme="minorHAnsi"/>
                <w:sz w:val="28"/>
                <w:szCs w:val="28"/>
              </w:rPr>
            </w:pPr>
            <w:r w:rsidRPr="000B0BC0">
              <w:rPr>
                <w:rFonts w:asciiTheme="minorHAnsi" w:hAnsiTheme="minorHAnsi" w:cstheme="minorHAnsi"/>
                <w:sz w:val="28"/>
                <w:szCs w:val="28"/>
              </w:rPr>
              <w:t>Employer and training advisors are particularly skills in pastoral care for underserved learners.</w:t>
            </w:r>
          </w:p>
        </w:tc>
      </w:tr>
      <w:tr w:rsidR="001B43D1" w:rsidRPr="000B0BC0" w14:paraId="00C24A4F" w14:textId="77777777" w:rsidTr="003E1426">
        <w:tc>
          <w:tcPr>
            <w:tcW w:w="3959" w:type="dxa"/>
            <w:tcBorders>
              <w:top w:val="single" w:sz="8" w:space="0" w:color="BFBFBF" w:themeColor="background1" w:themeShade="BF"/>
              <w:left w:val="single" w:sz="8" w:space="0" w:color="DADADA"/>
              <w:bottom w:val="single" w:sz="8" w:space="0" w:color="BFBFBF" w:themeColor="background1" w:themeShade="BF"/>
              <w:right w:val="single" w:sz="8" w:space="0" w:color="DADADA"/>
            </w:tcBorders>
            <w:shd w:val="clear" w:color="auto" w:fill="D9D9D9" w:themeFill="background1" w:themeFillShade="D9"/>
            <w:tcMar>
              <w:top w:w="36" w:type="dxa"/>
              <w:left w:w="71" w:type="dxa"/>
              <w:bottom w:w="36" w:type="dxa"/>
              <w:right w:w="71" w:type="dxa"/>
            </w:tcMar>
            <w:vAlign w:val="center"/>
            <w:hideMark/>
          </w:tcPr>
          <w:p w14:paraId="5B8E021E" w14:textId="77777777" w:rsidR="001B43D1" w:rsidRPr="000B0BC0" w:rsidRDefault="001B43D1" w:rsidP="001B43D1">
            <w:pPr>
              <w:rPr>
                <w:rFonts w:asciiTheme="minorHAnsi" w:hAnsiTheme="minorHAnsi" w:cstheme="minorHAnsi"/>
                <w:sz w:val="28"/>
                <w:szCs w:val="28"/>
              </w:rPr>
            </w:pPr>
            <w:r w:rsidRPr="000B0BC0">
              <w:rPr>
                <w:rFonts w:asciiTheme="minorHAnsi" w:hAnsiTheme="minorHAnsi" w:cstheme="minorHAnsi"/>
                <w:b/>
                <w:bCs/>
                <w:sz w:val="28"/>
                <w:szCs w:val="28"/>
                <w:lang w:val="en-GB"/>
              </w:rPr>
              <w:t>Access</w:t>
            </w:r>
          </w:p>
          <w:p w14:paraId="71F42AC9" w14:textId="77777777" w:rsidR="001B43D1" w:rsidRPr="000B0BC0" w:rsidRDefault="001B43D1" w:rsidP="001B43D1">
            <w:pPr>
              <w:rPr>
                <w:rFonts w:asciiTheme="minorHAnsi" w:hAnsiTheme="minorHAnsi" w:cstheme="minorHAnsi"/>
                <w:sz w:val="28"/>
                <w:szCs w:val="28"/>
              </w:rPr>
            </w:pPr>
            <w:r w:rsidRPr="000B0BC0">
              <w:rPr>
                <w:rFonts w:asciiTheme="minorHAnsi" w:hAnsiTheme="minorHAnsi" w:cstheme="minorHAnsi"/>
                <w:sz w:val="28"/>
                <w:szCs w:val="28"/>
                <w:lang w:val="en-GB"/>
              </w:rPr>
              <w:t>Employers are committed to upskilling employees and actively facilitate work-based learning opportunities.</w:t>
            </w:r>
          </w:p>
        </w:tc>
        <w:tc>
          <w:tcPr>
            <w:tcW w:w="5245"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3F1A64D2" w14:textId="77777777" w:rsidR="001B43D1" w:rsidRPr="000B0BC0" w:rsidRDefault="001B43D1" w:rsidP="00EA5280">
            <w:pPr>
              <w:numPr>
                <w:ilvl w:val="0"/>
                <w:numId w:val="1"/>
              </w:numPr>
              <w:tabs>
                <w:tab w:val="clear" w:pos="720"/>
              </w:tabs>
              <w:ind w:left="312" w:hanging="284"/>
              <w:rPr>
                <w:rFonts w:asciiTheme="minorHAnsi" w:hAnsiTheme="minorHAnsi" w:cstheme="minorHAnsi"/>
                <w:sz w:val="28"/>
                <w:szCs w:val="28"/>
              </w:rPr>
            </w:pPr>
            <w:r w:rsidRPr="000B0BC0">
              <w:rPr>
                <w:rFonts w:asciiTheme="minorHAnsi" w:hAnsiTheme="minorHAnsi" w:cstheme="minorHAnsi"/>
                <w:sz w:val="28"/>
                <w:szCs w:val="28"/>
              </w:rPr>
              <w:t>Employees have opportunity to access wider learning opportunities (e.g., digital resources).</w:t>
            </w:r>
          </w:p>
        </w:tc>
        <w:tc>
          <w:tcPr>
            <w:tcW w:w="4820"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729A933E" w14:textId="77777777" w:rsidR="001B43D1" w:rsidRPr="000B0BC0" w:rsidRDefault="001B43D1" w:rsidP="001B43D1">
            <w:pPr>
              <w:rPr>
                <w:rFonts w:asciiTheme="minorHAnsi" w:hAnsiTheme="minorHAnsi" w:cstheme="minorHAnsi"/>
                <w:sz w:val="28"/>
                <w:szCs w:val="28"/>
              </w:rPr>
            </w:pPr>
            <w:r w:rsidRPr="000B0BC0">
              <w:rPr>
                <w:rFonts w:asciiTheme="minorHAnsi" w:hAnsiTheme="minorHAnsi" w:cstheme="minorHAnsi"/>
                <w:i/>
                <w:iCs/>
                <w:sz w:val="28"/>
                <w:szCs w:val="28"/>
                <w:lang w:val="en-GB"/>
              </w:rPr>
              <w:t>As for Acceptable, plus</w:t>
            </w:r>
          </w:p>
          <w:p w14:paraId="2F0FB240" w14:textId="77777777" w:rsidR="001B43D1" w:rsidRPr="000B0BC0" w:rsidRDefault="001B43D1" w:rsidP="00EA5280">
            <w:pPr>
              <w:numPr>
                <w:ilvl w:val="0"/>
                <w:numId w:val="1"/>
              </w:numPr>
              <w:tabs>
                <w:tab w:val="clear" w:pos="720"/>
              </w:tabs>
              <w:ind w:left="312" w:hanging="284"/>
              <w:rPr>
                <w:rFonts w:asciiTheme="minorHAnsi" w:hAnsiTheme="minorHAnsi" w:cstheme="minorHAnsi"/>
                <w:sz w:val="28"/>
                <w:szCs w:val="28"/>
              </w:rPr>
            </w:pPr>
            <w:r w:rsidRPr="000B0BC0">
              <w:rPr>
                <w:rFonts w:asciiTheme="minorHAnsi" w:hAnsiTheme="minorHAnsi" w:cstheme="minorHAnsi"/>
                <w:sz w:val="28"/>
                <w:szCs w:val="28"/>
              </w:rPr>
              <w:t>Programmes are facilitated through the employer and supported by external training advisors.</w:t>
            </w:r>
          </w:p>
          <w:p w14:paraId="08361D7E" w14:textId="77777777" w:rsidR="001B43D1" w:rsidRPr="000B0BC0" w:rsidRDefault="001B43D1" w:rsidP="00EA5280">
            <w:pPr>
              <w:numPr>
                <w:ilvl w:val="0"/>
                <w:numId w:val="1"/>
              </w:numPr>
              <w:tabs>
                <w:tab w:val="clear" w:pos="720"/>
              </w:tabs>
              <w:ind w:left="312" w:hanging="284"/>
              <w:rPr>
                <w:rFonts w:asciiTheme="minorHAnsi" w:hAnsiTheme="minorHAnsi" w:cstheme="minorHAnsi"/>
                <w:sz w:val="28"/>
                <w:szCs w:val="28"/>
              </w:rPr>
            </w:pPr>
            <w:r w:rsidRPr="000B0BC0">
              <w:rPr>
                <w:rFonts w:asciiTheme="minorHAnsi" w:hAnsiTheme="minorHAnsi" w:cstheme="minorHAnsi"/>
                <w:sz w:val="28"/>
                <w:szCs w:val="28"/>
              </w:rPr>
              <w:t>Programmes are flexible to meet learners’ circumstances.</w:t>
            </w:r>
          </w:p>
          <w:p w14:paraId="1F160EE4" w14:textId="77777777" w:rsidR="001B43D1" w:rsidRPr="000B0BC0" w:rsidRDefault="001B43D1" w:rsidP="00EA5280">
            <w:pPr>
              <w:numPr>
                <w:ilvl w:val="0"/>
                <w:numId w:val="1"/>
              </w:numPr>
              <w:tabs>
                <w:tab w:val="clear" w:pos="720"/>
              </w:tabs>
              <w:ind w:left="312" w:hanging="284"/>
              <w:rPr>
                <w:rFonts w:asciiTheme="minorHAnsi" w:hAnsiTheme="minorHAnsi" w:cstheme="minorHAnsi"/>
                <w:sz w:val="28"/>
                <w:szCs w:val="28"/>
              </w:rPr>
            </w:pPr>
            <w:r w:rsidRPr="000B0BC0">
              <w:rPr>
                <w:rFonts w:asciiTheme="minorHAnsi" w:hAnsiTheme="minorHAnsi" w:cstheme="minorHAnsi"/>
                <w:sz w:val="28"/>
                <w:szCs w:val="28"/>
              </w:rPr>
              <w:t>Programmes are assessed using quality assurance processes.</w:t>
            </w:r>
          </w:p>
        </w:tc>
        <w:tc>
          <w:tcPr>
            <w:tcW w:w="7371"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2C46096F" w14:textId="77777777" w:rsidR="001B43D1" w:rsidRPr="000B0BC0" w:rsidRDefault="001B43D1" w:rsidP="001B43D1">
            <w:pPr>
              <w:rPr>
                <w:rFonts w:asciiTheme="minorHAnsi" w:hAnsiTheme="minorHAnsi" w:cstheme="minorHAnsi"/>
                <w:sz w:val="28"/>
                <w:szCs w:val="28"/>
              </w:rPr>
            </w:pPr>
            <w:r w:rsidRPr="000B0BC0">
              <w:rPr>
                <w:rFonts w:asciiTheme="minorHAnsi" w:hAnsiTheme="minorHAnsi" w:cstheme="minorHAnsi"/>
                <w:i/>
                <w:iCs/>
                <w:sz w:val="28"/>
                <w:szCs w:val="28"/>
                <w:lang w:val="en-GB"/>
              </w:rPr>
              <w:t>As for Good, plus</w:t>
            </w:r>
          </w:p>
          <w:p w14:paraId="15E4C18A" w14:textId="77777777" w:rsidR="001B43D1" w:rsidRPr="000B0BC0" w:rsidRDefault="001B43D1" w:rsidP="00EA5280">
            <w:pPr>
              <w:numPr>
                <w:ilvl w:val="0"/>
                <w:numId w:val="1"/>
              </w:numPr>
              <w:tabs>
                <w:tab w:val="clear" w:pos="720"/>
              </w:tabs>
              <w:ind w:left="312" w:hanging="284"/>
              <w:rPr>
                <w:rFonts w:asciiTheme="minorHAnsi" w:hAnsiTheme="minorHAnsi" w:cstheme="minorHAnsi"/>
                <w:sz w:val="28"/>
                <w:szCs w:val="28"/>
              </w:rPr>
            </w:pPr>
            <w:r w:rsidRPr="000B0BC0">
              <w:rPr>
                <w:rFonts w:asciiTheme="minorHAnsi" w:hAnsiTheme="minorHAnsi" w:cstheme="minorHAnsi"/>
                <w:sz w:val="28"/>
                <w:szCs w:val="28"/>
              </w:rPr>
              <w:t>Programmes are actively facilitated through employer and supported by external training advisors.</w:t>
            </w:r>
          </w:p>
          <w:p w14:paraId="03E19949" w14:textId="77777777" w:rsidR="001B43D1" w:rsidRPr="000B0BC0" w:rsidRDefault="001B43D1" w:rsidP="00EA5280">
            <w:pPr>
              <w:numPr>
                <w:ilvl w:val="0"/>
                <w:numId w:val="1"/>
              </w:numPr>
              <w:tabs>
                <w:tab w:val="clear" w:pos="720"/>
              </w:tabs>
              <w:ind w:left="312" w:hanging="284"/>
              <w:rPr>
                <w:rFonts w:asciiTheme="minorHAnsi" w:hAnsiTheme="minorHAnsi" w:cstheme="minorHAnsi"/>
                <w:sz w:val="28"/>
                <w:szCs w:val="28"/>
              </w:rPr>
            </w:pPr>
            <w:r w:rsidRPr="000B0BC0">
              <w:rPr>
                <w:rFonts w:asciiTheme="minorHAnsi" w:hAnsiTheme="minorHAnsi" w:cstheme="minorHAnsi"/>
                <w:sz w:val="28"/>
                <w:szCs w:val="28"/>
              </w:rPr>
              <w:t>Partners with external training advisors.</w:t>
            </w:r>
          </w:p>
        </w:tc>
      </w:tr>
      <w:tr w:rsidR="001B43D1" w:rsidRPr="000B0BC0" w14:paraId="33814565" w14:textId="77777777" w:rsidTr="003E1426">
        <w:tc>
          <w:tcPr>
            <w:tcW w:w="3959" w:type="dxa"/>
            <w:tcBorders>
              <w:top w:val="single" w:sz="8" w:space="0" w:color="BFBFBF" w:themeColor="background1" w:themeShade="BF"/>
              <w:left w:val="single" w:sz="8" w:space="0" w:color="DADADA"/>
              <w:bottom w:val="single" w:sz="8" w:space="0" w:color="BFBFBF" w:themeColor="background1" w:themeShade="BF"/>
              <w:right w:val="single" w:sz="8" w:space="0" w:color="DADADA"/>
            </w:tcBorders>
            <w:shd w:val="clear" w:color="auto" w:fill="D9D9D9" w:themeFill="background1" w:themeFillShade="D9"/>
            <w:tcMar>
              <w:top w:w="36" w:type="dxa"/>
              <w:left w:w="71" w:type="dxa"/>
              <w:bottom w:w="36" w:type="dxa"/>
              <w:right w:w="71" w:type="dxa"/>
            </w:tcMar>
            <w:vAlign w:val="center"/>
            <w:hideMark/>
          </w:tcPr>
          <w:p w14:paraId="38A9626F" w14:textId="77777777" w:rsidR="001B43D1" w:rsidRPr="000B0BC0" w:rsidRDefault="001B43D1" w:rsidP="001B43D1">
            <w:pPr>
              <w:rPr>
                <w:rFonts w:asciiTheme="minorHAnsi" w:hAnsiTheme="minorHAnsi" w:cstheme="minorHAnsi"/>
                <w:sz w:val="28"/>
                <w:szCs w:val="28"/>
              </w:rPr>
            </w:pPr>
            <w:r w:rsidRPr="000B0BC0">
              <w:rPr>
                <w:rFonts w:asciiTheme="minorHAnsi" w:hAnsiTheme="minorHAnsi" w:cstheme="minorHAnsi"/>
                <w:b/>
                <w:bCs/>
                <w:sz w:val="28"/>
                <w:szCs w:val="28"/>
                <w:lang w:val="en-GB"/>
              </w:rPr>
              <w:t>Skills and competencies</w:t>
            </w:r>
          </w:p>
          <w:p w14:paraId="55321CD5" w14:textId="77777777" w:rsidR="001B43D1" w:rsidRPr="000B0BC0" w:rsidRDefault="001B43D1" w:rsidP="001B43D1">
            <w:pPr>
              <w:rPr>
                <w:rFonts w:asciiTheme="minorHAnsi" w:hAnsiTheme="minorHAnsi" w:cstheme="minorHAnsi"/>
                <w:sz w:val="28"/>
                <w:szCs w:val="28"/>
              </w:rPr>
            </w:pPr>
            <w:r w:rsidRPr="000B0BC0">
              <w:rPr>
                <w:rFonts w:asciiTheme="minorHAnsi" w:hAnsiTheme="minorHAnsi" w:cstheme="minorHAnsi"/>
                <w:sz w:val="28"/>
                <w:szCs w:val="28"/>
                <w:lang w:val="en-GB"/>
              </w:rPr>
              <w:t>Work-based learning develops technical competency,  wider employability, career progression, and industry permeability.</w:t>
            </w:r>
          </w:p>
        </w:tc>
        <w:tc>
          <w:tcPr>
            <w:tcW w:w="5245"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7E88FAE1" w14:textId="77777777" w:rsidR="001B43D1" w:rsidRPr="000B0BC0" w:rsidRDefault="001B43D1" w:rsidP="00EA5280">
            <w:pPr>
              <w:numPr>
                <w:ilvl w:val="0"/>
                <w:numId w:val="1"/>
              </w:numPr>
              <w:tabs>
                <w:tab w:val="clear" w:pos="720"/>
              </w:tabs>
              <w:ind w:left="312" w:hanging="284"/>
              <w:rPr>
                <w:rFonts w:asciiTheme="minorHAnsi" w:hAnsiTheme="minorHAnsi" w:cstheme="minorHAnsi"/>
                <w:sz w:val="28"/>
                <w:szCs w:val="28"/>
              </w:rPr>
            </w:pPr>
            <w:r w:rsidRPr="000B0BC0">
              <w:rPr>
                <w:rFonts w:asciiTheme="minorHAnsi" w:hAnsiTheme="minorHAnsi" w:cstheme="minorHAnsi"/>
                <w:sz w:val="28"/>
                <w:szCs w:val="28"/>
              </w:rPr>
              <w:t xml:space="preserve">Employees develop technical competency aligned with on-the-job tasks. </w:t>
            </w:r>
          </w:p>
          <w:p w14:paraId="680D9255" w14:textId="77777777" w:rsidR="001B43D1" w:rsidRPr="000B0BC0" w:rsidRDefault="001B43D1" w:rsidP="00EA5280">
            <w:pPr>
              <w:numPr>
                <w:ilvl w:val="0"/>
                <w:numId w:val="1"/>
              </w:numPr>
              <w:tabs>
                <w:tab w:val="clear" w:pos="720"/>
              </w:tabs>
              <w:ind w:left="312" w:hanging="284"/>
              <w:rPr>
                <w:rFonts w:asciiTheme="minorHAnsi" w:hAnsiTheme="minorHAnsi" w:cstheme="minorHAnsi"/>
                <w:sz w:val="28"/>
                <w:szCs w:val="28"/>
              </w:rPr>
            </w:pPr>
            <w:r w:rsidRPr="000B0BC0">
              <w:rPr>
                <w:rFonts w:asciiTheme="minorHAnsi" w:hAnsiTheme="minorHAnsi" w:cstheme="minorHAnsi"/>
                <w:sz w:val="28"/>
                <w:szCs w:val="28"/>
              </w:rPr>
              <w:t>Programme aligns with minimum standards of practice.</w:t>
            </w:r>
          </w:p>
        </w:tc>
        <w:tc>
          <w:tcPr>
            <w:tcW w:w="4820"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6BB3A5D0" w14:textId="77777777" w:rsidR="001B43D1" w:rsidRPr="000B0BC0" w:rsidRDefault="001B43D1" w:rsidP="001B43D1">
            <w:pPr>
              <w:rPr>
                <w:rFonts w:asciiTheme="minorHAnsi" w:hAnsiTheme="minorHAnsi" w:cstheme="minorHAnsi"/>
                <w:sz w:val="28"/>
                <w:szCs w:val="28"/>
              </w:rPr>
            </w:pPr>
            <w:r w:rsidRPr="000B0BC0">
              <w:rPr>
                <w:rFonts w:asciiTheme="minorHAnsi" w:hAnsiTheme="minorHAnsi" w:cstheme="minorHAnsi"/>
                <w:i/>
                <w:iCs/>
                <w:sz w:val="28"/>
                <w:szCs w:val="28"/>
                <w:lang w:val="en-GB"/>
              </w:rPr>
              <w:t>As for Acceptable, plus</w:t>
            </w:r>
          </w:p>
          <w:p w14:paraId="65ECFBB8" w14:textId="77777777" w:rsidR="001B43D1" w:rsidRPr="000B0BC0" w:rsidRDefault="001B43D1" w:rsidP="00EA5280">
            <w:pPr>
              <w:numPr>
                <w:ilvl w:val="0"/>
                <w:numId w:val="1"/>
              </w:numPr>
              <w:tabs>
                <w:tab w:val="clear" w:pos="720"/>
              </w:tabs>
              <w:ind w:left="312" w:hanging="284"/>
              <w:rPr>
                <w:rFonts w:asciiTheme="minorHAnsi" w:hAnsiTheme="minorHAnsi" w:cstheme="minorHAnsi"/>
                <w:sz w:val="28"/>
                <w:szCs w:val="28"/>
              </w:rPr>
            </w:pPr>
            <w:r w:rsidRPr="000B0BC0">
              <w:rPr>
                <w:rFonts w:asciiTheme="minorHAnsi" w:hAnsiTheme="minorHAnsi" w:cstheme="minorHAnsi"/>
                <w:sz w:val="28"/>
                <w:szCs w:val="28"/>
              </w:rPr>
              <w:t>Employees achieve quality assured and industry recognised  credentials.</w:t>
            </w:r>
          </w:p>
          <w:p w14:paraId="4F81B60F" w14:textId="77777777" w:rsidR="001B43D1" w:rsidRPr="000B0BC0" w:rsidRDefault="001B43D1" w:rsidP="00EA5280">
            <w:pPr>
              <w:numPr>
                <w:ilvl w:val="0"/>
                <w:numId w:val="1"/>
              </w:numPr>
              <w:tabs>
                <w:tab w:val="clear" w:pos="720"/>
              </w:tabs>
              <w:ind w:left="312" w:hanging="284"/>
              <w:rPr>
                <w:rFonts w:asciiTheme="minorHAnsi" w:hAnsiTheme="minorHAnsi" w:cstheme="minorHAnsi"/>
                <w:sz w:val="28"/>
                <w:szCs w:val="28"/>
              </w:rPr>
            </w:pPr>
            <w:r w:rsidRPr="000B0BC0">
              <w:rPr>
                <w:rFonts w:asciiTheme="minorHAnsi" w:hAnsiTheme="minorHAnsi" w:cstheme="minorHAnsi"/>
                <w:sz w:val="28"/>
                <w:szCs w:val="28"/>
              </w:rPr>
              <w:t>Employees upskill in soft skills.</w:t>
            </w:r>
          </w:p>
        </w:tc>
        <w:tc>
          <w:tcPr>
            <w:tcW w:w="7371"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3E322CB9" w14:textId="77777777" w:rsidR="001B43D1" w:rsidRPr="000B0BC0" w:rsidRDefault="001B43D1" w:rsidP="001B43D1">
            <w:pPr>
              <w:rPr>
                <w:rFonts w:asciiTheme="minorHAnsi" w:hAnsiTheme="minorHAnsi" w:cstheme="minorHAnsi"/>
                <w:sz w:val="28"/>
                <w:szCs w:val="28"/>
              </w:rPr>
            </w:pPr>
            <w:r w:rsidRPr="000B0BC0">
              <w:rPr>
                <w:rFonts w:asciiTheme="minorHAnsi" w:hAnsiTheme="minorHAnsi" w:cstheme="minorHAnsi"/>
                <w:i/>
                <w:iCs/>
                <w:sz w:val="28"/>
                <w:szCs w:val="28"/>
                <w:lang w:val="en-GB"/>
              </w:rPr>
              <w:t>As for Good, plus</w:t>
            </w:r>
            <w:r w:rsidRPr="000B0BC0">
              <w:rPr>
                <w:rFonts w:asciiTheme="minorHAnsi" w:hAnsiTheme="minorHAnsi" w:cstheme="minorHAnsi"/>
                <w:sz w:val="28"/>
                <w:szCs w:val="28"/>
                <w:lang w:val="en-GB"/>
              </w:rPr>
              <w:t xml:space="preserve">. </w:t>
            </w:r>
          </w:p>
          <w:p w14:paraId="25EA95CB" w14:textId="77777777" w:rsidR="001B43D1" w:rsidRPr="000B0BC0" w:rsidRDefault="001B43D1" w:rsidP="00EA5280">
            <w:pPr>
              <w:numPr>
                <w:ilvl w:val="0"/>
                <w:numId w:val="1"/>
              </w:numPr>
              <w:tabs>
                <w:tab w:val="clear" w:pos="720"/>
              </w:tabs>
              <w:ind w:left="312" w:hanging="284"/>
              <w:rPr>
                <w:rFonts w:asciiTheme="minorHAnsi" w:hAnsiTheme="minorHAnsi" w:cstheme="minorHAnsi"/>
                <w:sz w:val="28"/>
                <w:szCs w:val="28"/>
              </w:rPr>
            </w:pPr>
            <w:r w:rsidRPr="000B0BC0">
              <w:rPr>
                <w:rFonts w:asciiTheme="minorHAnsi" w:hAnsiTheme="minorHAnsi" w:cstheme="minorHAnsi"/>
                <w:sz w:val="28"/>
                <w:szCs w:val="28"/>
              </w:rPr>
              <w:t>Employee career progression enhances industry permeability.</w:t>
            </w:r>
          </w:p>
        </w:tc>
      </w:tr>
      <w:tr w:rsidR="001B43D1" w:rsidRPr="000B0BC0" w14:paraId="0C4E6A73" w14:textId="77777777" w:rsidTr="003E1426">
        <w:tc>
          <w:tcPr>
            <w:tcW w:w="3959" w:type="dxa"/>
            <w:tcBorders>
              <w:top w:val="single" w:sz="8" w:space="0" w:color="BFBFBF" w:themeColor="background1" w:themeShade="BF"/>
              <w:left w:val="single" w:sz="8" w:space="0" w:color="DADADA"/>
              <w:bottom w:val="single" w:sz="8" w:space="0" w:color="DADADA"/>
              <w:right w:val="single" w:sz="8" w:space="0" w:color="DADADA"/>
            </w:tcBorders>
            <w:shd w:val="clear" w:color="auto" w:fill="D9D9D9" w:themeFill="background1" w:themeFillShade="D9"/>
            <w:tcMar>
              <w:top w:w="36" w:type="dxa"/>
              <w:left w:w="71" w:type="dxa"/>
              <w:bottom w:w="36" w:type="dxa"/>
              <w:right w:w="71" w:type="dxa"/>
            </w:tcMar>
            <w:vAlign w:val="center"/>
            <w:hideMark/>
          </w:tcPr>
          <w:p w14:paraId="014FF376" w14:textId="77777777" w:rsidR="001B43D1" w:rsidRPr="000B0BC0" w:rsidRDefault="001B43D1" w:rsidP="001B43D1">
            <w:pPr>
              <w:rPr>
                <w:rFonts w:asciiTheme="minorHAnsi" w:hAnsiTheme="minorHAnsi" w:cstheme="minorHAnsi"/>
                <w:sz w:val="28"/>
                <w:szCs w:val="28"/>
              </w:rPr>
            </w:pPr>
            <w:r w:rsidRPr="000B0BC0">
              <w:rPr>
                <w:rFonts w:asciiTheme="minorHAnsi" w:hAnsiTheme="minorHAnsi" w:cstheme="minorHAnsi"/>
                <w:b/>
                <w:bCs/>
                <w:sz w:val="28"/>
                <w:szCs w:val="28"/>
                <w:lang w:val="en-GB"/>
              </w:rPr>
              <w:t>Innovation</w:t>
            </w:r>
          </w:p>
          <w:p w14:paraId="733B9915" w14:textId="77777777" w:rsidR="001B43D1" w:rsidRPr="000B0BC0" w:rsidRDefault="001B43D1" w:rsidP="001B43D1">
            <w:pPr>
              <w:rPr>
                <w:rFonts w:asciiTheme="minorHAnsi" w:hAnsiTheme="minorHAnsi" w:cstheme="minorHAnsi"/>
                <w:sz w:val="28"/>
                <w:szCs w:val="28"/>
              </w:rPr>
            </w:pPr>
            <w:r w:rsidRPr="000B0BC0">
              <w:rPr>
                <w:rFonts w:asciiTheme="minorHAnsi" w:hAnsiTheme="minorHAnsi" w:cstheme="minorHAnsi"/>
                <w:sz w:val="28"/>
                <w:szCs w:val="28"/>
                <w:lang w:val="en-GB"/>
              </w:rPr>
              <w:t>Work-based learning responds to evolving industry and social needs.</w:t>
            </w:r>
          </w:p>
        </w:tc>
        <w:tc>
          <w:tcPr>
            <w:tcW w:w="5245"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506CA2B4" w14:textId="77777777" w:rsidR="001B43D1" w:rsidRPr="000B0BC0" w:rsidRDefault="001B43D1" w:rsidP="00EA5280">
            <w:pPr>
              <w:numPr>
                <w:ilvl w:val="0"/>
                <w:numId w:val="1"/>
              </w:numPr>
              <w:tabs>
                <w:tab w:val="clear" w:pos="720"/>
              </w:tabs>
              <w:ind w:left="312" w:hanging="284"/>
              <w:rPr>
                <w:rFonts w:asciiTheme="minorHAnsi" w:hAnsiTheme="minorHAnsi" w:cstheme="minorHAnsi"/>
                <w:sz w:val="28"/>
                <w:szCs w:val="28"/>
              </w:rPr>
            </w:pPr>
            <w:r w:rsidRPr="000B0BC0">
              <w:rPr>
                <w:rFonts w:asciiTheme="minorHAnsi" w:hAnsiTheme="minorHAnsi" w:cstheme="minorHAnsi"/>
                <w:sz w:val="28"/>
                <w:szCs w:val="28"/>
              </w:rPr>
              <w:t xml:space="preserve">Programmes keep up with technological industry advancements. </w:t>
            </w:r>
          </w:p>
        </w:tc>
        <w:tc>
          <w:tcPr>
            <w:tcW w:w="4820"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72AAC44E" w14:textId="77777777" w:rsidR="001B43D1" w:rsidRPr="000B0BC0" w:rsidRDefault="001B43D1" w:rsidP="001B43D1">
            <w:pPr>
              <w:rPr>
                <w:rFonts w:asciiTheme="minorHAnsi" w:hAnsiTheme="minorHAnsi" w:cstheme="minorHAnsi"/>
                <w:sz w:val="28"/>
                <w:szCs w:val="28"/>
              </w:rPr>
            </w:pPr>
            <w:r w:rsidRPr="000B0BC0">
              <w:rPr>
                <w:rFonts w:asciiTheme="minorHAnsi" w:hAnsiTheme="minorHAnsi" w:cstheme="minorHAnsi"/>
                <w:i/>
                <w:iCs/>
                <w:sz w:val="28"/>
                <w:szCs w:val="28"/>
                <w:lang w:val="en-GB"/>
              </w:rPr>
              <w:t>As for Acceptable, plus</w:t>
            </w:r>
            <w:r w:rsidRPr="000B0BC0">
              <w:rPr>
                <w:rFonts w:asciiTheme="minorHAnsi" w:hAnsiTheme="minorHAnsi" w:cstheme="minorHAnsi"/>
                <w:sz w:val="28"/>
                <w:szCs w:val="28"/>
                <w:lang w:val="en-GB"/>
              </w:rPr>
              <w:t xml:space="preserve"> </w:t>
            </w:r>
          </w:p>
          <w:p w14:paraId="1C39DA47" w14:textId="77777777" w:rsidR="001B43D1" w:rsidRPr="000B0BC0" w:rsidRDefault="001B43D1" w:rsidP="00EA5280">
            <w:pPr>
              <w:numPr>
                <w:ilvl w:val="0"/>
                <w:numId w:val="1"/>
              </w:numPr>
              <w:tabs>
                <w:tab w:val="clear" w:pos="720"/>
              </w:tabs>
              <w:ind w:left="312" w:hanging="284"/>
              <w:rPr>
                <w:rFonts w:asciiTheme="minorHAnsi" w:hAnsiTheme="minorHAnsi" w:cstheme="minorHAnsi"/>
                <w:sz w:val="28"/>
                <w:szCs w:val="28"/>
              </w:rPr>
            </w:pPr>
            <w:r w:rsidRPr="000B0BC0">
              <w:rPr>
                <w:rFonts w:asciiTheme="minorHAnsi" w:hAnsiTheme="minorHAnsi" w:cstheme="minorHAnsi"/>
                <w:sz w:val="28"/>
                <w:szCs w:val="28"/>
              </w:rPr>
              <w:t>Programmes are responsive to evolving needs of the region or industry (e.g., appropriate technologies are utilised for assessment).</w:t>
            </w:r>
          </w:p>
        </w:tc>
        <w:tc>
          <w:tcPr>
            <w:tcW w:w="7371"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727785AB" w14:textId="77777777" w:rsidR="001B43D1" w:rsidRPr="000B0BC0" w:rsidRDefault="001B43D1" w:rsidP="001B43D1">
            <w:pPr>
              <w:rPr>
                <w:rFonts w:asciiTheme="minorHAnsi" w:hAnsiTheme="minorHAnsi" w:cstheme="minorHAnsi"/>
                <w:sz w:val="28"/>
                <w:szCs w:val="28"/>
              </w:rPr>
            </w:pPr>
            <w:r w:rsidRPr="000B0BC0">
              <w:rPr>
                <w:rFonts w:asciiTheme="minorHAnsi" w:hAnsiTheme="minorHAnsi" w:cstheme="minorHAnsi"/>
                <w:i/>
                <w:iCs/>
                <w:sz w:val="28"/>
                <w:szCs w:val="28"/>
                <w:lang w:val="en-GB"/>
              </w:rPr>
              <w:t>As for Good, plus</w:t>
            </w:r>
            <w:r w:rsidRPr="000B0BC0">
              <w:rPr>
                <w:rFonts w:asciiTheme="minorHAnsi" w:hAnsiTheme="minorHAnsi" w:cstheme="minorHAnsi"/>
                <w:sz w:val="28"/>
                <w:szCs w:val="28"/>
                <w:lang w:val="en-GB"/>
              </w:rPr>
              <w:t xml:space="preserve">. </w:t>
            </w:r>
          </w:p>
          <w:p w14:paraId="6E4FF3F2" w14:textId="77777777" w:rsidR="001B43D1" w:rsidRPr="000B0BC0" w:rsidRDefault="001B43D1" w:rsidP="00EA5280">
            <w:pPr>
              <w:numPr>
                <w:ilvl w:val="0"/>
                <w:numId w:val="1"/>
              </w:numPr>
              <w:tabs>
                <w:tab w:val="clear" w:pos="720"/>
              </w:tabs>
              <w:ind w:left="312" w:hanging="284"/>
              <w:rPr>
                <w:rFonts w:asciiTheme="minorHAnsi" w:hAnsiTheme="minorHAnsi" w:cstheme="minorHAnsi"/>
                <w:sz w:val="28"/>
                <w:szCs w:val="28"/>
              </w:rPr>
            </w:pPr>
            <w:r w:rsidRPr="000B0BC0">
              <w:rPr>
                <w:rFonts w:asciiTheme="minorHAnsi" w:hAnsiTheme="minorHAnsi" w:cstheme="minorHAnsi"/>
                <w:sz w:val="28"/>
                <w:szCs w:val="28"/>
              </w:rPr>
              <w:t xml:space="preserve">Programmes evolve in the way they are structured to meet the changing needs of the region or industry (e.g., micro-credentials are used, short courses provided to meet immediate needs of a region and upskill learners) </w:t>
            </w:r>
          </w:p>
        </w:tc>
      </w:tr>
    </w:tbl>
    <w:p w14:paraId="45207B8D" w14:textId="1431D780" w:rsidR="001B43D1" w:rsidRDefault="001B43D1" w:rsidP="00B061F8">
      <w:pPr>
        <w:rPr>
          <w:rFonts w:asciiTheme="minorHAnsi" w:hAnsiTheme="minorHAnsi" w:cstheme="minorHAnsi"/>
        </w:rPr>
      </w:pPr>
    </w:p>
    <w:p w14:paraId="572502F8" w14:textId="77777777" w:rsidR="001B43D1" w:rsidRDefault="001B43D1">
      <w:pPr>
        <w:spacing w:after="160" w:line="259" w:lineRule="auto"/>
        <w:rPr>
          <w:rFonts w:asciiTheme="minorHAnsi" w:hAnsiTheme="minorHAnsi" w:cstheme="minorHAnsi"/>
        </w:rPr>
      </w:pPr>
      <w:r>
        <w:rPr>
          <w:rFonts w:asciiTheme="minorHAnsi" w:hAnsiTheme="minorHAnsi" w:cstheme="minorHAnsi"/>
        </w:rPr>
        <w:br w:type="page"/>
      </w:r>
    </w:p>
    <w:p w14:paraId="272AD66B" w14:textId="18ABCAAA" w:rsidR="001B43D1" w:rsidRPr="000D4882" w:rsidRDefault="001B43D1" w:rsidP="001B43D1">
      <w:pPr>
        <w:keepNext/>
        <w:spacing w:after="120"/>
        <w:rPr>
          <w:rFonts w:asciiTheme="minorHAnsi" w:hAnsiTheme="minorHAnsi" w:cstheme="minorHAnsi"/>
          <w:color w:val="0070C0"/>
          <w:sz w:val="28"/>
          <w:szCs w:val="28"/>
        </w:rPr>
      </w:pPr>
      <w:r w:rsidRPr="000D4882">
        <w:rPr>
          <w:rFonts w:asciiTheme="minorHAnsi" w:hAnsiTheme="minorHAnsi" w:cstheme="minorHAnsi"/>
          <w:b/>
          <w:bCs/>
          <w:color w:val="0070C0"/>
          <w:sz w:val="28"/>
          <w:szCs w:val="28"/>
        </w:rPr>
        <w:lastRenderedPageBreak/>
        <w:t>Digital and Distance Learning</w:t>
      </w:r>
    </w:p>
    <w:tbl>
      <w:tblPr>
        <w:tblW w:w="21395" w:type="dxa"/>
        <w:tblCellMar>
          <w:left w:w="0" w:type="dxa"/>
          <w:right w:w="0" w:type="dxa"/>
        </w:tblCellMar>
        <w:tblLook w:val="0420" w:firstRow="1" w:lastRow="0" w:firstColumn="0" w:lastColumn="0" w:noHBand="0" w:noVBand="1"/>
      </w:tblPr>
      <w:tblGrid>
        <w:gridCol w:w="3959"/>
        <w:gridCol w:w="4253"/>
        <w:gridCol w:w="6804"/>
        <w:gridCol w:w="6379"/>
      </w:tblGrid>
      <w:tr w:rsidR="001B43D1" w:rsidRPr="000D4882" w14:paraId="2294CE77" w14:textId="77777777" w:rsidTr="003E1426">
        <w:tc>
          <w:tcPr>
            <w:tcW w:w="3959"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5CA971C8" w14:textId="77777777" w:rsidR="001B43D1" w:rsidRPr="000D4882" w:rsidRDefault="001B43D1" w:rsidP="001B43D1">
            <w:pPr>
              <w:rPr>
                <w:rFonts w:asciiTheme="minorHAnsi" w:hAnsiTheme="minorHAnsi" w:cstheme="minorHAnsi"/>
                <w:sz w:val="28"/>
                <w:szCs w:val="28"/>
              </w:rPr>
            </w:pPr>
            <w:r w:rsidRPr="000D4882">
              <w:rPr>
                <w:rFonts w:asciiTheme="minorHAnsi" w:hAnsiTheme="minorHAnsi" w:cstheme="minorHAnsi"/>
                <w:b/>
                <w:bCs/>
                <w:sz w:val="28"/>
                <w:szCs w:val="28"/>
              </w:rPr>
              <w:t>Attribute</w:t>
            </w:r>
          </w:p>
        </w:tc>
        <w:tc>
          <w:tcPr>
            <w:tcW w:w="4253"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6B7EF645" w14:textId="77777777" w:rsidR="001B43D1" w:rsidRPr="000D4882" w:rsidRDefault="001B43D1" w:rsidP="001B43D1">
            <w:pPr>
              <w:rPr>
                <w:rFonts w:asciiTheme="minorHAnsi" w:hAnsiTheme="minorHAnsi" w:cstheme="minorHAnsi"/>
                <w:sz w:val="28"/>
                <w:szCs w:val="28"/>
              </w:rPr>
            </w:pPr>
            <w:r w:rsidRPr="000D4882">
              <w:rPr>
                <w:rFonts w:asciiTheme="minorHAnsi" w:hAnsiTheme="minorHAnsi" w:cstheme="minorHAnsi"/>
                <w:b/>
                <w:bCs/>
                <w:sz w:val="28"/>
                <w:szCs w:val="28"/>
              </w:rPr>
              <w:t>Acceptable</w:t>
            </w:r>
          </w:p>
        </w:tc>
        <w:tc>
          <w:tcPr>
            <w:tcW w:w="6804"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00BAB57F" w14:textId="77777777" w:rsidR="001B43D1" w:rsidRPr="000D4882" w:rsidRDefault="001B43D1" w:rsidP="001B43D1">
            <w:pPr>
              <w:rPr>
                <w:rFonts w:asciiTheme="minorHAnsi" w:hAnsiTheme="minorHAnsi" w:cstheme="minorHAnsi"/>
                <w:sz w:val="28"/>
                <w:szCs w:val="28"/>
              </w:rPr>
            </w:pPr>
            <w:r w:rsidRPr="000D4882">
              <w:rPr>
                <w:rFonts w:asciiTheme="minorHAnsi" w:hAnsiTheme="minorHAnsi" w:cstheme="minorHAnsi"/>
                <w:b/>
                <w:bCs/>
                <w:sz w:val="28"/>
                <w:szCs w:val="28"/>
                <w:lang w:val="en-GB"/>
              </w:rPr>
              <w:t>Good</w:t>
            </w:r>
          </w:p>
        </w:tc>
        <w:tc>
          <w:tcPr>
            <w:tcW w:w="6379"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15D18981" w14:textId="77777777" w:rsidR="001B43D1" w:rsidRPr="000D4882" w:rsidRDefault="001B43D1" w:rsidP="001B43D1">
            <w:pPr>
              <w:rPr>
                <w:rFonts w:asciiTheme="minorHAnsi" w:hAnsiTheme="minorHAnsi" w:cstheme="minorHAnsi"/>
                <w:sz w:val="28"/>
                <w:szCs w:val="28"/>
              </w:rPr>
            </w:pPr>
            <w:r w:rsidRPr="000D4882">
              <w:rPr>
                <w:rFonts w:asciiTheme="minorHAnsi" w:hAnsiTheme="minorHAnsi" w:cstheme="minorHAnsi"/>
                <w:b/>
                <w:bCs/>
                <w:sz w:val="28"/>
                <w:szCs w:val="28"/>
                <w:lang w:val="en-GB"/>
              </w:rPr>
              <w:t>Excellent</w:t>
            </w:r>
          </w:p>
        </w:tc>
      </w:tr>
      <w:tr w:rsidR="001B43D1" w:rsidRPr="000D4882" w14:paraId="13F9753B" w14:textId="77777777" w:rsidTr="003E1426">
        <w:tc>
          <w:tcPr>
            <w:tcW w:w="3959" w:type="dxa"/>
            <w:tcBorders>
              <w:top w:val="single" w:sz="8" w:space="0" w:color="DADADA"/>
              <w:left w:val="single" w:sz="8" w:space="0" w:color="DADADA"/>
              <w:bottom w:val="single" w:sz="8" w:space="0" w:color="BFBFBF" w:themeColor="background1" w:themeShade="BF"/>
              <w:right w:val="single" w:sz="8" w:space="0" w:color="DADADA"/>
            </w:tcBorders>
            <w:shd w:val="clear" w:color="auto" w:fill="D9D9D9" w:themeFill="background1" w:themeFillShade="D9"/>
            <w:tcMar>
              <w:top w:w="44" w:type="dxa"/>
              <w:left w:w="88" w:type="dxa"/>
              <w:bottom w:w="44" w:type="dxa"/>
              <w:right w:w="88" w:type="dxa"/>
            </w:tcMar>
            <w:vAlign w:val="center"/>
            <w:hideMark/>
          </w:tcPr>
          <w:p w14:paraId="41C17DD7" w14:textId="77777777" w:rsidR="001B43D1" w:rsidRPr="000D4882" w:rsidRDefault="001B43D1" w:rsidP="001B43D1">
            <w:pPr>
              <w:rPr>
                <w:rFonts w:asciiTheme="minorHAnsi" w:hAnsiTheme="minorHAnsi" w:cstheme="minorHAnsi"/>
                <w:sz w:val="28"/>
                <w:szCs w:val="28"/>
              </w:rPr>
            </w:pPr>
            <w:r w:rsidRPr="000D4882">
              <w:rPr>
                <w:rFonts w:asciiTheme="minorHAnsi" w:hAnsiTheme="minorHAnsi" w:cstheme="minorHAnsi"/>
                <w:b/>
                <w:bCs/>
                <w:sz w:val="28"/>
                <w:szCs w:val="28"/>
                <w:lang w:val="en-GB"/>
              </w:rPr>
              <w:t>Participation</w:t>
            </w:r>
          </w:p>
          <w:p w14:paraId="370571B1" w14:textId="77777777" w:rsidR="001B43D1" w:rsidRPr="000D4882" w:rsidRDefault="001B43D1" w:rsidP="001B43D1">
            <w:pPr>
              <w:rPr>
                <w:rFonts w:asciiTheme="minorHAnsi" w:hAnsiTheme="minorHAnsi" w:cstheme="minorHAnsi"/>
                <w:sz w:val="28"/>
                <w:szCs w:val="28"/>
              </w:rPr>
            </w:pPr>
            <w:r w:rsidRPr="000D4882">
              <w:rPr>
                <w:rFonts w:asciiTheme="minorHAnsi" w:hAnsiTheme="minorHAnsi" w:cstheme="minorHAnsi"/>
                <w:sz w:val="28"/>
                <w:szCs w:val="28"/>
              </w:rPr>
              <w:t xml:space="preserve">Digital solutions </w:t>
            </w:r>
            <w:proofErr w:type="gramStart"/>
            <w:r w:rsidRPr="000D4882">
              <w:rPr>
                <w:rFonts w:asciiTheme="minorHAnsi" w:hAnsiTheme="minorHAnsi" w:cstheme="minorHAnsi"/>
                <w:sz w:val="28"/>
                <w:szCs w:val="28"/>
              </w:rPr>
              <w:t>open up</w:t>
            </w:r>
            <w:proofErr w:type="gramEnd"/>
            <w:r w:rsidRPr="000D4882">
              <w:rPr>
                <w:rFonts w:asciiTheme="minorHAnsi" w:hAnsiTheme="minorHAnsi" w:cstheme="minorHAnsi"/>
                <w:sz w:val="28"/>
                <w:szCs w:val="28"/>
              </w:rPr>
              <w:t xml:space="preserve"> opportunities for pastoral care, connecting learners to learners, and learners to educators.</w:t>
            </w:r>
          </w:p>
        </w:tc>
        <w:tc>
          <w:tcPr>
            <w:tcW w:w="4253"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66E76785" w14:textId="77777777" w:rsidR="001B43D1" w:rsidRPr="000D4882" w:rsidRDefault="001B43D1" w:rsidP="00EA5280">
            <w:pPr>
              <w:numPr>
                <w:ilvl w:val="0"/>
                <w:numId w:val="1"/>
              </w:numPr>
              <w:tabs>
                <w:tab w:val="clear" w:pos="720"/>
              </w:tabs>
              <w:ind w:left="312" w:hanging="284"/>
              <w:rPr>
                <w:rFonts w:asciiTheme="minorHAnsi" w:hAnsiTheme="minorHAnsi" w:cstheme="minorHAnsi"/>
                <w:sz w:val="28"/>
                <w:szCs w:val="28"/>
              </w:rPr>
            </w:pPr>
            <w:r w:rsidRPr="000D4882">
              <w:rPr>
                <w:rFonts w:asciiTheme="minorHAnsi" w:hAnsiTheme="minorHAnsi" w:cstheme="minorHAnsi"/>
                <w:sz w:val="28"/>
                <w:szCs w:val="28"/>
              </w:rPr>
              <w:t>Pastoral care is provided as required by learners.</w:t>
            </w:r>
          </w:p>
          <w:p w14:paraId="567B3973" w14:textId="77777777" w:rsidR="001B43D1" w:rsidRPr="000D4882" w:rsidRDefault="001B43D1" w:rsidP="00EA5280">
            <w:pPr>
              <w:numPr>
                <w:ilvl w:val="0"/>
                <w:numId w:val="1"/>
              </w:numPr>
              <w:tabs>
                <w:tab w:val="clear" w:pos="720"/>
              </w:tabs>
              <w:ind w:left="312" w:hanging="284"/>
              <w:rPr>
                <w:rFonts w:asciiTheme="minorHAnsi" w:hAnsiTheme="minorHAnsi" w:cstheme="minorHAnsi"/>
                <w:sz w:val="28"/>
                <w:szCs w:val="28"/>
              </w:rPr>
            </w:pPr>
            <w:r w:rsidRPr="000D4882">
              <w:rPr>
                <w:rFonts w:asciiTheme="minorHAnsi" w:hAnsiTheme="minorHAnsi" w:cstheme="minorHAnsi"/>
                <w:sz w:val="28"/>
                <w:szCs w:val="28"/>
              </w:rPr>
              <w:t>Learning Management Systems (LMS) connect learners to course content and other learners (e.g., blogs, forums, chats) and educators.</w:t>
            </w:r>
          </w:p>
        </w:tc>
        <w:tc>
          <w:tcPr>
            <w:tcW w:w="6804"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5057CC57" w14:textId="77777777" w:rsidR="001B43D1" w:rsidRPr="000D4882" w:rsidRDefault="001B43D1" w:rsidP="001B43D1">
            <w:pPr>
              <w:rPr>
                <w:rFonts w:asciiTheme="minorHAnsi" w:hAnsiTheme="minorHAnsi" w:cstheme="minorHAnsi"/>
                <w:sz w:val="28"/>
                <w:szCs w:val="28"/>
              </w:rPr>
            </w:pPr>
            <w:r w:rsidRPr="000D4882">
              <w:rPr>
                <w:rFonts w:asciiTheme="minorHAnsi" w:hAnsiTheme="minorHAnsi" w:cstheme="minorHAnsi"/>
                <w:i/>
                <w:iCs/>
                <w:sz w:val="28"/>
                <w:szCs w:val="28"/>
                <w:lang w:val="en-GB"/>
              </w:rPr>
              <w:t>As for Acceptable, plus</w:t>
            </w:r>
          </w:p>
          <w:p w14:paraId="5346FE18" w14:textId="77777777" w:rsidR="001B43D1" w:rsidRPr="000D4882" w:rsidRDefault="001B43D1" w:rsidP="00EA5280">
            <w:pPr>
              <w:numPr>
                <w:ilvl w:val="0"/>
                <w:numId w:val="1"/>
              </w:numPr>
              <w:tabs>
                <w:tab w:val="clear" w:pos="720"/>
              </w:tabs>
              <w:ind w:left="312" w:hanging="284"/>
              <w:rPr>
                <w:rFonts w:asciiTheme="minorHAnsi" w:hAnsiTheme="minorHAnsi" w:cstheme="minorHAnsi"/>
                <w:sz w:val="28"/>
                <w:szCs w:val="28"/>
              </w:rPr>
            </w:pPr>
            <w:r w:rsidRPr="000D4882">
              <w:rPr>
                <w:rFonts w:asciiTheme="minorHAnsi" w:hAnsiTheme="minorHAnsi" w:cstheme="minorHAnsi"/>
                <w:sz w:val="28"/>
                <w:szCs w:val="28"/>
              </w:rPr>
              <w:t xml:space="preserve">Pastoral care to support digital and distance learning is provided through offline interactions (e.g., phone calls to address technology issues).  </w:t>
            </w:r>
          </w:p>
          <w:p w14:paraId="658ECC69" w14:textId="77777777" w:rsidR="001B43D1" w:rsidRPr="000D4882" w:rsidRDefault="001B43D1" w:rsidP="00EA5280">
            <w:pPr>
              <w:numPr>
                <w:ilvl w:val="0"/>
                <w:numId w:val="1"/>
              </w:numPr>
              <w:tabs>
                <w:tab w:val="clear" w:pos="720"/>
              </w:tabs>
              <w:ind w:left="312" w:hanging="284"/>
              <w:rPr>
                <w:rFonts w:asciiTheme="minorHAnsi" w:hAnsiTheme="minorHAnsi" w:cstheme="minorHAnsi"/>
                <w:sz w:val="28"/>
                <w:szCs w:val="28"/>
              </w:rPr>
            </w:pPr>
            <w:r w:rsidRPr="000D4882">
              <w:rPr>
                <w:rFonts w:asciiTheme="minorHAnsi" w:hAnsiTheme="minorHAnsi" w:cstheme="minorHAnsi"/>
                <w:sz w:val="28"/>
                <w:szCs w:val="28"/>
              </w:rPr>
              <w:t xml:space="preserve">Digital solutions enable independent, peer-to-peer connection with </w:t>
            </w:r>
            <w:proofErr w:type="gramStart"/>
            <w:r w:rsidRPr="000D4882">
              <w:rPr>
                <w:rFonts w:asciiTheme="minorHAnsi" w:hAnsiTheme="minorHAnsi" w:cstheme="minorHAnsi"/>
                <w:sz w:val="28"/>
                <w:szCs w:val="28"/>
              </w:rPr>
              <w:t>particular consideration</w:t>
            </w:r>
            <w:proofErr w:type="gramEnd"/>
            <w:r w:rsidRPr="000D4882">
              <w:rPr>
                <w:rFonts w:asciiTheme="minorHAnsi" w:hAnsiTheme="minorHAnsi" w:cstheme="minorHAnsi"/>
                <w:sz w:val="28"/>
                <w:szCs w:val="28"/>
              </w:rPr>
              <w:t xml:space="preserve"> to underserved learners. </w:t>
            </w:r>
          </w:p>
          <w:p w14:paraId="3244D55A" w14:textId="77777777" w:rsidR="001B43D1" w:rsidRPr="000D4882" w:rsidRDefault="001B43D1" w:rsidP="00EA5280">
            <w:pPr>
              <w:numPr>
                <w:ilvl w:val="0"/>
                <w:numId w:val="1"/>
              </w:numPr>
              <w:tabs>
                <w:tab w:val="clear" w:pos="720"/>
              </w:tabs>
              <w:ind w:left="312" w:hanging="284"/>
              <w:rPr>
                <w:rFonts w:asciiTheme="minorHAnsi" w:hAnsiTheme="minorHAnsi" w:cstheme="minorHAnsi"/>
                <w:sz w:val="28"/>
                <w:szCs w:val="28"/>
              </w:rPr>
            </w:pPr>
            <w:r w:rsidRPr="000D4882">
              <w:rPr>
                <w:rFonts w:asciiTheme="minorHAnsi" w:hAnsiTheme="minorHAnsi" w:cstheme="minorHAnsi"/>
                <w:sz w:val="28"/>
                <w:szCs w:val="28"/>
              </w:rPr>
              <w:t>Appropriate digital solutions, instructions for how to implement them, and opportunities for upskilling are available to educators.</w:t>
            </w:r>
          </w:p>
        </w:tc>
        <w:tc>
          <w:tcPr>
            <w:tcW w:w="6379"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15B9A52E" w14:textId="77777777" w:rsidR="001B43D1" w:rsidRPr="000D4882" w:rsidRDefault="001B43D1" w:rsidP="001B43D1">
            <w:pPr>
              <w:rPr>
                <w:rFonts w:asciiTheme="minorHAnsi" w:hAnsiTheme="minorHAnsi" w:cstheme="minorHAnsi"/>
                <w:sz w:val="28"/>
                <w:szCs w:val="28"/>
              </w:rPr>
            </w:pPr>
            <w:r w:rsidRPr="000D4882">
              <w:rPr>
                <w:rFonts w:asciiTheme="minorHAnsi" w:hAnsiTheme="minorHAnsi" w:cstheme="minorHAnsi"/>
                <w:i/>
                <w:iCs/>
                <w:sz w:val="28"/>
                <w:szCs w:val="28"/>
                <w:lang w:val="en-GB"/>
              </w:rPr>
              <w:t>As for Good, plus</w:t>
            </w:r>
          </w:p>
          <w:p w14:paraId="0E029421" w14:textId="77777777" w:rsidR="001B43D1" w:rsidRPr="000D4882" w:rsidRDefault="001B43D1" w:rsidP="00EA5280">
            <w:pPr>
              <w:numPr>
                <w:ilvl w:val="0"/>
                <w:numId w:val="1"/>
              </w:numPr>
              <w:tabs>
                <w:tab w:val="clear" w:pos="720"/>
              </w:tabs>
              <w:ind w:left="312" w:hanging="284"/>
              <w:rPr>
                <w:rFonts w:asciiTheme="minorHAnsi" w:hAnsiTheme="minorHAnsi" w:cstheme="minorHAnsi"/>
                <w:sz w:val="28"/>
                <w:szCs w:val="28"/>
              </w:rPr>
            </w:pPr>
            <w:r w:rsidRPr="000D4882">
              <w:rPr>
                <w:rFonts w:asciiTheme="minorHAnsi" w:hAnsiTheme="minorHAnsi" w:cstheme="minorHAnsi"/>
                <w:sz w:val="28"/>
                <w:szCs w:val="28"/>
              </w:rPr>
              <w:t>Digital solutions enable a learning support ecosystem (e.g., network distributed learning enabling active connections from learner to learner, and learner to educator).</w:t>
            </w:r>
            <w:r w:rsidRPr="000D4882">
              <w:rPr>
                <w:rFonts w:asciiTheme="minorHAnsi" w:hAnsiTheme="minorHAnsi" w:cstheme="minorHAnsi"/>
                <w:sz w:val="28"/>
                <w:szCs w:val="28"/>
                <w:lang w:val="en-GB"/>
              </w:rPr>
              <w:t xml:space="preserve"> </w:t>
            </w:r>
          </w:p>
        </w:tc>
      </w:tr>
      <w:tr w:rsidR="001B43D1" w:rsidRPr="000D4882" w14:paraId="24433176" w14:textId="77777777" w:rsidTr="003E1426">
        <w:tc>
          <w:tcPr>
            <w:tcW w:w="3959" w:type="dxa"/>
            <w:tcBorders>
              <w:top w:val="single" w:sz="8" w:space="0" w:color="BFBFBF" w:themeColor="background1" w:themeShade="BF"/>
              <w:left w:val="single" w:sz="8" w:space="0" w:color="DADADA"/>
              <w:bottom w:val="single" w:sz="8" w:space="0" w:color="BFBFBF" w:themeColor="background1" w:themeShade="BF"/>
              <w:right w:val="single" w:sz="8" w:space="0" w:color="DADADA"/>
            </w:tcBorders>
            <w:shd w:val="clear" w:color="auto" w:fill="D9D9D9" w:themeFill="background1" w:themeFillShade="D9"/>
            <w:tcMar>
              <w:top w:w="44" w:type="dxa"/>
              <w:left w:w="88" w:type="dxa"/>
              <w:bottom w:w="44" w:type="dxa"/>
              <w:right w:w="88" w:type="dxa"/>
            </w:tcMar>
            <w:vAlign w:val="center"/>
            <w:hideMark/>
          </w:tcPr>
          <w:p w14:paraId="64131799" w14:textId="77777777" w:rsidR="001B43D1" w:rsidRPr="000D4882" w:rsidRDefault="001B43D1" w:rsidP="001B43D1">
            <w:pPr>
              <w:rPr>
                <w:rFonts w:asciiTheme="minorHAnsi" w:hAnsiTheme="minorHAnsi" w:cstheme="minorHAnsi"/>
                <w:sz w:val="28"/>
                <w:szCs w:val="28"/>
              </w:rPr>
            </w:pPr>
            <w:r w:rsidRPr="000D4882">
              <w:rPr>
                <w:rFonts w:asciiTheme="minorHAnsi" w:hAnsiTheme="minorHAnsi" w:cstheme="minorHAnsi"/>
                <w:b/>
                <w:bCs/>
                <w:sz w:val="28"/>
                <w:szCs w:val="28"/>
                <w:lang w:val="en-GB"/>
              </w:rPr>
              <w:t>Access</w:t>
            </w:r>
          </w:p>
          <w:p w14:paraId="4B7D2724" w14:textId="77777777" w:rsidR="001B43D1" w:rsidRPr="000D4882" w:rsidRDefault="001B43D1" w:rsidP="001B43D1">
            <w:pPr>
              <w:rPr>
                <w:rFonts w:asciiTheme="minorHAnsi" w:hAnsiTheme="minorHAnsi" w:cstheme="minorHAnsi"/>
                <w:sz w:val="28"/>
                <w:szCs w:val="28"/>
              </w:rPr>
            </w:pPr>
            <w:r w:rsidRPr="000D4882">
              <w:rPr>
                <w:rFonts w:asciiTheme="minorHAnsi" w:hAnsiTheme="minorHAnsi" w:cstheme="minorHAnsi"/>
                <w:sz w:val="28"/>
                <w:szCs w:val="28"/>
                <w:lang w:val="en-GB"/>
              </w:rPr>
              <w:t>Digital and distance learning is an accessible delivery mode, which can remove time and replace barriers to participation, increasing access to opportunity and outcomes.</w:t>
            </w:r>
          </w:p>
        </w:tc>
        <w:tc>
          <w:tcPr>
            <w:tcW w:w="4253"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1B5372C3" w14:textId="77777777" w:rsidR="001B43D1" w:rsidRPr="000D4882" w:rsidRDefault="001B43D1" w:rsidP="00EA5280">
            <w:pPr>
              <w:numPr>
                <w:ilvl w:val="0"/>
                <w:numId w:val="1"/>
              </w:numPr>
              <w:tabs>
                <w:tab w:val="clear" w:pos="720"/>
              </w:tabs>
              <w:ind w:left="312" w:hanging="284"/>
              <w:rPr>
                <w:rFonts w:asciiTheme="minorHAnsi" w:hAnsiTheme="minorHAnsi" w:cstheme="minorHAnsi"/>
                <w:sz w:val="28"/>
                <w:szCs w:val="28"/>
              </w:rPr>
            </w:pPr>
            <w:r w:rsidRPr="000D4882">
              <w:rPr>
                <w:rFonts w:asciiTheme="minorHAnsi" w:hAnsiTheme="minorHAnsi" w:cstheme="minorHAnsi"/>
                <w:sz w:val="28"/>
                <w:szCs w:val="28"/>
              </w:rPr>
              <w:t>Digital and distance learning, where appropriate:</w:t>
            </w:r>
          </w:p>
          <w:p w14:paraId="6B665EC8" w14:textId="77777777" w:rsidR="001B43D1" w:rsidRPr="000D4882" w:rsidRDefault="001B43D1" w:rsidP="00EA5280">
            <w:pPr>
              <w:numPr>
                <w:ilvl w:val="1"/>
                <w:numId w:val="3"/>
              </w:numPr>
              <w:tabs>
                <w:tab w:val="clear" w:pos="1440"/>
              </w:tabs>
              <w:ind w:left="623" w:hanging="283"/>
              <w:rPr>
                <w:rFonts w:asciiTheme="minorHAnsi" w:hAnsiTheme="minorHAnsi" w:cstheme="minorHAnsi"/>
                <w:sz w:val="28"/>
                <w:szCs w:val="28"/>
              </w:rPr>
            </w:pPr>
            <w:r w:rsidRPr="000D4882">
              <w:rPr>
                <w:rFonts w:asciiTheme="minorHAnsi" w:hAnsiTheme="minorHAnsi" w:cstheme="minorHAnsi"/>
                <w:sz w:val="28"/>
                <w:szCs w:val="28"/>
                <w:lang w:val="en-GB"/>
              </w:rPr>
              <w:t xml:space="preserve">Supports onsite </w:t>
            </w:r>
            <w:proofErr w:type="gramStart"/>
            <w:r w:rsidRPr="000D4882">
              <w:rPr>
                <w:rFonts w:asciiTheme="minorHAnsi" w:hAnsiTheme="minorHAnsi" w:cstheme="minorHAnsi"/>
                <w:sz w:val="28"/>
                <w:szCs w:val="28"/>
                <w:lang w:val="en-GB"/>
              </w:rPr>
              <w:t>learning, or</w:t>
            </w:r>
            <w:proofErr w:type="gramEnd"/>
            <w:r w:rsidRPr="000D4882">
              <w:rPr>
                <w:rFonts w:asciiTheme="minorHAnsi" w:hAnsiTheme="minorHAnsi" w:cstheme="minorHAnsi"/>
                <w:sz w:val="28"/>
                <w:szCs w:val="28"/>
                <w:lang w:val="en-GB"/>
              </w:rPr>
              <w:t xml:space="preserve"> is offered as single mode learning.</w:t>
            </w:r>
          </w:p>
          <w:p w14:paraId="514F047C" w14:textId="77777777" w:rsidR="001B43D1" w:rsidRPr="000D4882" w:rsidRDefault="001B43D1" w:rsidP="00EA5280">
            <w:pPr>
              <w:numPr>
                <w:ilvl w:val="1"/>
                <w:numId w:val="3"/>
              </w:numPr>
              <w:tabs>
                <w:tab w:val="clear" w:pos="1440"/>
              </w:tabs>
              <w:ind w:left="623" w:hanging="283"/>
              <w:rPr>
                <w:rFonts w:asciiTheme="minorHAnsi" w:hAnsiTheme="minorHAnsi" w:cstheme="minorHAnsi"/>
                <w:sz w:val="28"/>
                <w:szCs w:val="28"/>
              </w:rPr>
            </w:pPr>
            <w:r w:rsidRPr="000D4882">
              <w:rPr>
                <w:rFonts w:asciiTheme="minorHAnsi" w:hAnsiTheme="minorHAnsi" w:cstheme="minorHAnsi"/>
                <w:sz w:val="28"/>
                <w:szCs w:val="28"/>
                <w:lang w:val="en-GB"/>
              </w:rPr>
              <w:t>Is accessible through common digital and mobile technologies, where appropriate.</w:t>
            </w:r>
          </w:p>
        </w:tc>
        <w:tc>
          <w:tcPr>
            <w:tcW w:w="6804"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5F6BDD31" w14:textId="77777777" w:rsidR="001B43D1" w:rsidRPr="000D4882" w:rsidRDefault="001B43D1" w:rsidP="001B43D1">
            <w:pPr>
              <w:rPr>
                <w:rFonts w:asciiTheme="minorHAnsi" w:hAnsiTheme="minorHAnsi" w:cstheme="minorHAnsi"/>
                <w:sz w:val="28"/>
                <w:szCs w:val="28"/>
              </w:rPr>
            </w:pPr>
            <w:r w:rsidRPr="000D4882">
              <w:rPr>
                <w:rFonts w:asciiTheme="minorHAnsi" w:hAnsiTheme="minorHAnsi" w:cstheme="minorHAnsi"/>
                <w:i/>
                <w:iCs/>
                <w:sz w:val="28"/>
                <w:szCs w:val="28"/>
                <w:lang w:val="en-GB"/>
              </w:rPr>
              <w:t>As for Acceptable, plus</w:t>
            </w:r>
          </w:p>
          <w:p w14:paraId="481179F7" w14:textId="77777777" w:rsidR="001B43D1" w:rsidRPr="000D4882" w:rsidRDefault="001B43D1" w:rsidP="00EA5280">
            <w:pPr>
              <w:numPr>
                <w:ilvl w:val="0"/>
                <w:numId w:val="1"/>
              </w:numPr>
              <w:tabs>
                <w:tab w:val="clear" w:pos="720"/>
              </w:tabs>
              <w:ind w:left="312" w:hanging="284"/>
              <w:rPr>
                <w:rFonts w:asciiTheme="minorHAnsi" w:hAnsiTheme="minorHAnsi" w:cstheme="minorHAnsi"/>
                <w:sz w:val="28"/>
                <w:szCs w:val="28"/>
              </w:rPr>
            </w:pPr>
            <w:r w:rsidRPr="000D4882">
              <w:rPr>
                <w:rFonts w:asciiTheme="minorHAnsi" w:hAnsiTheme="minorHAnsi" w:cstheme="minorHAnsi"/>
                <w:sz w:val="28"/>
                <w:szCs w:val="28"/>
              </w:rPr>
              <w:t>Digital and distance learning, where appropriate:</w:t>
            </w:r>
          </w:p>
          <w:p w14:paraId="6180D86A" w14:textId="77777777" w:rsidR="001B43D1" w:rsidRPr="000D4882" w:rsidRDefault="001B43D1" w:rsidP="00EA5280">
            <w:pPr>
              <w:numPr>
                <w:ilvl w:val="1"/>
                <w:numId w:val="3"/>
              </w:numPr>
              <w:tabs>
                <w:tab w:val="clear" w:pos="1440"/>
              </w:tabs>
              <w:ind w:left="623" w:hanging="283"/>
              <w:rPr>
                <w:rFonts w:asciiTheme="minorHAnsi" w:hAnsiTheme="minorHAnsi" w:cstheme="minorHAnsi"/>
                <w:sz w:val="28"/>
                <w:szCs w:val="28"/>
                <w:lang w:val="en-GB"/>
              </w:rPr>
            </w:pPr>
            <w:r w:rsidRPr="000D4882">
              <w:rPr>
                <w:rFonts w:asciiTheme="minorHAnsi" w:hAnsiTheme="minorHAnsi" w:cstheme="minorHAnsi"/>
                <w:sz w:val="28"/>
                <w:szCs w:val="28"/>
                <w:lang w:val="en-GB"/>
              </w:rPr>
              <w:t>Supports and compliments onsite learning as part of a blended programme (e.g., pushing content out to learners or encouraging sharing between peers).</w:t>
            </w:r>
          </w:p>
          <w:p w14:paraId="26FB32A0" w14:textId="77777777" w:rsidR="001B43D1" w:rsidRPr="000D4882" w:rsidRDefault="001B43D1" w:rsidP="00EA5280">
            <w:pPr>
              <w:numPr>
                <w:ilvl w:val="1"/>
                <w:numId w:val="3"/>
              </w:numPr>
              <w:tabs>
                <w:tab w:val="clear" w:pos="1440"/>
              </w:tabs>
              <w:ind w:left="623" w:hanging="283"/>
              <w:rPr>
                <w:rFonts w:asciiTheme="minorHAnsi" w:hAnsiTheme="minorHAnsi" w:cstheme="minorHAnsi"/>
                <w:sz w:val="28"/>
                <w:szCs w:val="28"/>
                <w:lang w:val="en-GB"/>
              </w:rPr>
            </w:pPr>
            <w:r w:rsidRPr="000D4882">
              <w:rPr>
                <w:rFonts w:asciiTheme="minorHAnsi" w:hAnsiTheme="minorHAnsi" w:cstheme="minorHAnsi"/>
                <w:sz w:val="28"/>
                <w:szCs w:val="28"/>
                <w:lang w:val="en-GB"/>
              </w:rPr>
              <w:t xml:space="preserve">Is accessible through common digital and mobile technologies (e.g., mobile phones or laptops). </w:t>
            </w:r>
          </w:p>
          <w:p w14:paraId="0DD1EEFB" w14:textId="77777777" w:rsidR="001B43D1" w:rsidRPr="000D4882" w:rsidRDefault="001B43D1" w:rsidP="00EA5280">
            <w:pPr>
              <w:numPr>
                <w:ilvl w:val="1"/>
                <w:numId w:val="3"/>
              </w:numPr>
              <w:tabs>
                <w:tab w:val="clear" w:pos="1440"/>
              </w:tabs>
              <w:ind w:left="623" w:hanging="283"/>
              <w:rPr>
                <w:rFonts w:asciiTheme="minorHAnsi" w:hAnsiTheme="minorHAnsi" w:cstheme="minorHAnsi"/>
                <w:sz w:val="28"/>
                <w:szCs w:val="28"/>
              </w:rPr>
            </w:pPr>
            <w:r w:rsidRPr="000D4882">
              <w:rPr>
                <w:rFonts w:asciiTheme="minorHAnsi" w:hAnsiTheme="minorHAnsi" w:cstheme="minorHAnsi"/>
                <w:sz w:val="28"/>
                <w:szCs w:val="28"/>
                <w:lang w:val="en-GB"/>
              </w:rPr>
              <w:t>Provides digital devices and connectivity to eligible learners.</w:t>
            </w:r>
          </w:p>
        </w:tc>
        <w:tc>
          <w:tcPr>
            <w:tcW w:w="6379"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49C9D844" w14:textId="77777777" w:rsidR="001B43D1" w:rsidRPr="000D4882" w:rsidRDefault="001B43D1" w:rsidP="001B43D1">
            <w:pPr>
              <w:rPr>
                <w:rFonts w:asciiTheme="minorHAnsi" w:hAnsiTheme="minorHAnsi" w:cstheme="minorHAnsi"/>
                <w:sz w:val="28"/>
                <w:szCs w:val="28"/>
              </w:rPr>
            </w:pPr>
            <w:r w:rsidRPr="000D4882">
              <w:rPr>
                <w:rFonts w:asciiTheme="minorHAnsi" w:hAnsiTheme="minorHAnsi" w:cstheme="minorHAnsi"/>
                <w:sz w:val="28"/>
                <w:szCs w:val="28"/>
                <w:lang w:val="en-GB"/>
              </w:rPr>
              <w:t>A</w:t>
            </w:r>
            <w:r w:rsidRPr="000D4882">
              <w:rPr>
                <w:rFonts w:asciiTheme="minorHAnsi" w:hAnsiTheme="minorHAnsi" w:cstheme="minorHAnsi"/>
                <w:i/>
                <w:iCs/>
                <w:sz w:val="28"/>
                <w:szCs w:val="28"/>
                <w:lang w:val="en-GB"/>
              </w:rPr>
              <w:t>s for Good, plus</w:t>
            </w:r>
          </w:p>
          <w:p w14:paraId="5F7A94AC" w14:textId="77777777" w:rsidR="001B43D1" w:rsidRPr="000D4882" w:rsidRDefault="001B43D1" w:rsidP="00EA5280">
            <w:pPr>
              <w:numPr>
                <w:ilvl w:val="0"/>
                <w:numId w:val="1"/>
              </w:numPr>
              <w:tabs>
                <w:tab w:val="clear" w:pos="720"/>
              </w:tabs>
              <w:ind w:left="312" w:hanging="284"/>
              <w:rPr>
                <w:rFonts w:asciiTheme="minorHAnsi" w:hAnsiTheme="minorHAnsi" w:cstheme="minorHAnsi"/>
                <w:sz w:val="28"/>
                <w:szCs w:val="28"/>
              </w:rPr>
            </w:pPr>
            <w:r w:rsidRPr="000D4882">
              <w:rPr>
                <w:rFonts w:asciiTheme="minorHAnsi" w:hAnsiTheme="minorHAnsi" w:cstheme="minorHAnsi"/>
                <w:sz w:val="28"/>
                <w:szCs w:val="28"/>
              </w:rPr>
              <w:t>Digital and distance learning, where appropriate:</w:t>
            </w:r>
          </w:p>
          <w:p w14:paraId="7CA680DE" w14:textId="77777777" w:rsidR="001B43D1" w:rsidRPr="000D4882" w:rsidRDefault="001B43D1" w:rsidP="00EA5280">
            <w:pPr>
              <w:numPr>
                <w:ilvl w:val="1"/>
                <w:numId w:val="3"/>
              </w:numPr>
              <w:tabs>
                <w:tab w:val="clear" w:pos="1440"/>
              </w:tabs>
              <w:ind w:left="623" w:hanging="283"/>
              <w:rPr>
                <w:rFonts w:asciiTheme="minorHAnsi" w:hAnsiTheme="minorHAnsi" w:cstheme="minorHAnsi"/>
                <w:sz w:val="28"/>
                <w:szCs w:val="28"/>
                <w:lang w:val="en-GB"/>
              </w:rPr>
            </w:pPr>
            <w:r w:rsidRPr="000D4882">
              <w:rPr>
                <w:rFonts w:asciiTheme="minorHAnsi" w:hAnsiTheme="minorHAnsi" w:cstheme="minorHAnsi"/>
                <w:sz w:val="28"/>
                <w:szCs w:val="28"/>
                <w:lang w:val="en-GB"/>
              </w:rPr>
              <w:t>Is fully flexible with onsite learning as part of a blended programme.</w:t>
            </w:r>
          </w:p>
          <w:p w14:paraId="1AAAC48E" w14:textId="77777777" w:rsidR="001B43D1" w:rsidRPr="000D4882" w:rsidRDefault="001B43D1" w:rsidP="00EA5280">
            <w:pPr>
              <w:numPr>
                <w:ilvl w:val="1"/>
                <w:numId w:val="3"/>
              </w:numPr>
              <w:tabs>
                <w:tab w:val="clear" w:pos="1440"/>
              </w:tabs>
              <w:ind w:left="623" w:hanging="283"/>
              <w:rPr>
                <w:rFonts w:asciiTheme="minorHAnsi" w:hAnsiTheme="minorHAnsi" w:cstheme="minorHAnsi"/>
                <w:sz w:val="28"/>
                <w:szCs w:val="28"/>
              </w:rPr>
            </w:pPr>
            <w:r w:rsidRPr="000D4882">
              <w:rPr>
                <w:rFonts w:asciiTheme="minorHAnsi" w:hAnsiTheme="minorHAnsi" w:cstheme="minorHAnsi"/>
                <w:sz w:val="28"/>
                <w:szCs w:val="28"/>
                <w:lang w:val="en-GB"/>
              </w:rPr>
              <w:t>Utilises assistive technology for eligible learners.</w:t>
            </w:r>
          </w:p>
        </w:tc>
      </w:tr>
      <w:tr w:rsidR="001B43D1" w:rsidRPr="000D4882" w14:paraId="1B0BDC52" w14:textId="77777777" w:rsidTr="003E1426">
        <w:tc>
          <w:tcPr>
            <w:tcW w:w="3959" w:type="dxa"/>
            <w:tcBorders>
              <w:top w:val="single" w:sz="8" w:space="0" w:color="BFBFBF" w:themeColor="background1" w:themeShade="BF"/>
              <w:left w:val="single" w:sz="8" w:space="0" w:color="DADADA"/>
              <w:bottom w:val="single" w:sz="8" w:space="0" w:color="DADADA"/>
              <w:right w:val="single" w:sz="8" w:space="0" w:color="DADADA"/>
            </w:tcBorders>
            <w:shd w:val="clear" w:color="auto" w:fill="D9D9D9" w:themeFill="background1" w:themeFillShade="D9"/>
            <w:tcMar>
              <w:top w:w="44" w:type="dxa"/>
              <w:left w:w="88" w:type="dxa"/>
              <w:bottom w:w="44" w:type="dxa"/>
              <w:right w:w="88" w:type="dxa"/>
            </w:tcMar>
            <w:vAlign w:val="center"/>
            <w:hideMark/>
          </w:tcPr>
          <w:p w14:paraId="40CD4659" w14:textId="77777777" w:rsidR="001B43D1" w:rsidRPr="000D4882" w:rsidRDefault="001B43D1" w:rsidP="001B43D1">
            <w:pPr>
              <w:rPr>
                <w:rFonts w:asciiTheme="minorHAnsi" w:hAnsiTheme="minorHAnsi" w:cstheme="minorHAnsi"/>
                <w:sz w:val="28"/>
                <w:szCs w:val="28"/>
              </w:rPr>
            </w:pPr>
            <w:r w:rsidRPr="000D4882">
              <w:rPr>
                <w:rFonts w:asciiTheme="minorHAnsi" w:hAnsiTheme="minorHAnsi" w:cstheme="minorHAnsi"/>
                <w:b/>
                <w:bCs/>
                <w:sz w:val="28"/>
                <w:szCs w:val="28"/>
              </w:rPr>
              <w:t>Systems</w:t>
            </w:r>
          </w:p>
          <w:p w14:paraId="1E108CF1" w14:textId="77777777" w:rsidR="001B43D1" w:rsidRPr="000D4882" w:rsidRDefault="001B43D1" w:rsidP="001B43D1">
            <w:pPr>
              <w:rPr>
                <w:rFonts w:asciiTheme="minorHAnsi" w:hAnsiTheme="minorHAnsi" w:cstheme="minorHAnsi"/>
                <w:sz w:val="28"/>
                <w:szCs w:val="28"/>
              </w:rPr>
            </w:pPr>
            <w:r w:rsidRPr="000D4882">
              <w:rPr>
                <w:rFonts w:asciiTheme="minorHAnsi" w:hAnsiTheme="minorHAnsi" w:cstheme="minorHAnsi"/>
                <w:sz w:val="28"/>
                <w:szCs w:val="28"/>
              </w:rPr>
              <w:t>Digital solutions maintain or enhance learner outcomes, whilst protecting their rights to privacy and confidentiality.</w:t>
            </w:r>
          </w:p>
        </w:tc>
        <w:tc>
          <w:tcPr>
            <w:tcW w:w="4253"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7BFBAD66" w14:textId="77777777" w:rsidR="001B43D1" w:rsidRPr="000D4882" w:rsidRDefault="001B43D1" w:rsidP="00EA5280">
            <w:pPr>
              <w:numPr>
                <w:ilvl w:val="0"/>
                <w:numId w:val="1"/>
              </w:numPr>
              <w:tabs>
                <w:tab w:val="clear" w:pos="720"/>
              </w:tabs>
              <w:ind w:left="312" w:hanging="284"/>
              <w:rPr>
                <w:rFonts w:asciiTheme="minorHAnsi" w:hAnsiTheme="minorHAnsi" w:cstheme="minorHAnsi"/>
                <w:sz w:val="28"/>
                <w:szCs w:val="28"/>
              </w:rPr>
            </w:pPr>
            <w:r w:rsidRPr="000D4882">
              <w:rPr>
                <w:rFonts w:asciiTheme="minorHAnsi" w:hAnsiTheme="minorHAnsi" w:cstheme="minorHAnsi"/>
                <w:sz w:val="28"/>
                <w:szCs w:val="28"/>
                <w:lang w:val="en-GB"/>
              </w:rPr>
              <w:t xml:space="preserve">A </w:t>
            </w:r>
            <w:r w:rsidRPr="000D4882">
              <w:rPr>
                <w:rFonts w:asciiTheme="minorHAnsi" w:hAnsiTheme="minorHAnsi" w:cstheme="minorHAnsi"/>
                <w:sz w:val="28"/>
                <w:szCs w:val="28"/>
              </w:rPr>
              <w:t>secure, reliable, verifiable and user-friendly learning environment is provided.</w:t>
            </w:r>
          </w:p>
        </w:tc>
        <w:tc>
          <w:tcPr>
            <w:tcW w:w="6804"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01381693" w14:textId="77777777" w:rsidR="001B43D1" w:rsidRPr="000D4882" w:rsidRDefault="001B43D1" w:rsidP="00BE2125">
            <w:pPr>
              <w:keepNext/>
              <w:rPr>
                <w:rFonts w:asciiTheme="minorHAnsi" w:hAnsiTheme="minorHAnsi" w:cstheme="minorHAnsi"/>
                <w:sz w:val="28"/>
                <w:szCs w:val="28"/>
              </w:rPr>
            </w:pPr>
            <w:r w:rsidRPr="000D4882">
              <w:rPr>
                <w:rFonts w:asciiTheme="minorHAnsi" w:hAnsiTheme="minorHAnsi" w:cstheme="minorHAnsi"/>
                <w:i/>
                <w:iCs/>
                <w:sz w:val="28"/>
                <w:szCs w:val="28"/>
                <w:lang w:val="en-GB"/>
              </w:rPr>
              <w:t>As for Acceptable, plus</w:t>
            </w:r>
          </w:p>
          <w:p w14:paraId="5FC6A3E6" w14:textId="77777777" w:rsidR="001B43D1" w:rsidRPr="000D4882" w:rsidRDefault="001B43D1" w:rsidP="00EA5280">
            <w:pPr>
              <w:numPr>
                <w:ilvl w:val="0"/>
                <w:numId w:val="1"/>
              </w:numPr>
              <w:tabs>
                <w:tab w:val="clear" w:pos="720"/>
              </w:tabs>
              <w:ind w:left="312" w:hanging="284"/>
              <w:rPr>
                <w:rFonts w:asciiTheme="minorHAnsi" w:hAnsiTheme="minorHAnsi" w:cstheme="minorHAnsi"/>
                <w:sz w:val="28"/>
                <w:szCs w:val="28"/>
              </w:rPr>
            </w:pPr>
            <w:r w:rsidRPr="000D4882">
              <w:rPr>
                <w:rFonts w:asciiTheme="minorHAnsi" w:hAnsiTheme="minorHAnsi" w:cstheme="minorHAnsi"/>
                <w:sz w:val="28"/>
                <w:szCs w:val="28"/>
              </w:rPr>
              <w:t xml:space="preserve">Content and instructional design is adapted to suit digital platforms, maintaining or enhancing learner outcomes.  </w:t>
            </w:r>
          </w:p>
          <w:p w14:paraId="628A859F" w14:textId="77777777" w:rsidR="001B43D1" w:rsidRPr="000D4882" w:rsidRDefault="001B43D1" w:rsidP="00EA5280">
            <w:pPr>
              <w:numPr>
                <w:ilvl w:val="0"/>
                <w:numId w:val="1"/>
              </w:numPr>
              <w:tabs>
                <w:tab w:val="clear" w:pos="720"/>
              </w:tabs>
              <w:ind w:left="312" w:hanging="284"/>
              <w:rPr>
                <w:rFonts w:asciiTheme="minorHAnsi" w:hAnsiTheme="minorHAnsi" w:cstheme="minorHAnsi"/>
                <w:sz w:val="28"/>
                <w:szCs w:val="28"/>
              </w:rPr>
            </w:pPr>
            <w:r w:rsidRPr="000D4882">
              <w:rPr>
                <w:rFonts w:asciiTheme="minorHAnsi" w:hAnsiTheme="minorHAnsi" w:cstheme="minorHAnsi"/>
                <w:sz w:val="28"/>
                <w:szCs w:val="28"/>
              </w:rPr>
              <w:t>Digital technologies, where appropriate, are used to:</w:t>
            </w:r>
          </w:p>
          <w:p w14:paraId="77350C9C" w14:textId="77777777" w:rsidR="001B43D1" w:rsidRPr="000D4882" w:rsidRDefault="001B43D1" w:rsidP="00EA5280">
            <w:pPr>
              <w:numPr>
                <w:ilvl w:val="0"/>
                <w:numId w:val="1"/>
              </w:numPr>
              <w:tabs>
                <w:tab w:val="clear" w:pos="720"/>
              </w:tabs>
              <w:ind w:left="312" w:hanging="284"/>
              <w:rPr>
                <w:rFonts w:asciiTheme="minorHAnsi" w:hAnsiTheme="minorHAnsi" w:cstheme="minorHAnsi"/>
                <w:sz w:val="28"/>
                <w:szCs w:val="28"/>
              </w:rPr>
            </w:pPr>
            <w:r w:rsidRPr="000D4882">
              <w:rPr>
                <w:rFonts w:asciiTheme="minorHAnsi" w:hAnsiTheme="minorHAnsi" w:cstheme="minorHAnsi"/>
                <w:sz w:val="28"/>
                <w:szCs w:val="28"/>
              </w:rPr>
              <w:t>Support assessment requirements (e.g., evidence of learning, point in time assessments, e-portfolios).</w:t>
            </w:r>
          </w:p>
          <w:p w14:paraId="4931B36F" w14:textId="77777777" w:rsidR="001B43D1" w:rsidRPr="000D4882" w:rsidRDefault="001B43D1" w:rsidP="00EA5280">
            <w:pPr>
              <w:numPr>
                <w:ilvl w:val="0"/>
                <w:numId w:val="1"/>
              </w:numPr>
              <w:tabs>
                <w:tab w:val="clear" w:pos="720"/>
              </w:tabs>
              <w:ind w:left="312" w:hanging="284"/>
              <w:rPr>
                <w:rFonts w:asciiTheme="minorHAnsi" w:hAnsiTheme="minorHAnsi" w:cstheme="minorHAnsi"/>
                <w:sz w:val="28"/>
                <w:szCs w:val="28"/>
              </w:rPr>
            </w:pPr>
            <w:r w:rsidRPr="000D4882">
              <w:rPr>
                <w:rFonts w:asciiTheme="minorHAnsi" w:hAnsiTheme="minorHAnsi" w:cstheme="minorHAnsi"/>
                <w:sz w:val="28"/>
                <w:szCs w:val="28"/>
              </w:rPr>
              <w:t>Create opportunities to capture and reflect on lessons and share practices.</w:t>
            </w:r>
          </w:p>
        </w:tc>
        <w:tc>
          <w:tcPr>
            <w:tcW w:w="6379"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12BD7F6B" w14:textId="77777777" w:rsidR="001B43D1" w:rsidRPr="000D4882" w:rsidRDefault="001B43D1" w:rsidP="001C30A0">
            <w:pPr>
              <w:keepNext/>
              <w:rPr>
                <w:rFonts w:asciiTheme="minorHAnsi" w:hAnsiTheme="minorHAnsi" w:cstheme="minorHAnsi"/>
                <w:sz w:val="28"/>
                <w:szCs w:val="28"/>
              </w:rPr>
            </w:pPr>
            <w:r w:rsidRPr="000D4882">
              <w:rPr>
                <w:rFonts w:asciiTheme="minorHAnsi" w:hAnsiTheme="minorHAnsi" w:cstheme="minorHAnsi"/>
                <w:i/>
                <w:iCs/>
                <w:sz w:val="28"/>
                <w:szCs w:val="28"/>
                <w:lang w:val="en-GB"/>
              </w:rPr>
              <w:t>As for Good, plus</w:t>
            </w:r>
          </w:p>
          <w:p w14:paraId="0ACDFA66" w14:textId="77777777" w:rsidR="001B43D1" w:rsidRPr="000D4882" w:rsidRDefault="001B43D1" w:rsidP="00EA5280">
            <w:pPr>
              <w:numPr>
                <w:ilvl w:val="0"/>
                <w:numId w:val="1"/>
              </w:numPr>
              <w:tabs>
                <w:tab w:val="clear" w:pos="720"/>
              </w:tabs>
              <w:ind w:left="312" w:hanging="284"/>
              <w:rPr>
                <w:rFonts w:asciiTheme="minorHAnsi" w:hAnsiTheme="minorHAnsi" w:cstheme="minorHAnsi"/>
                <w:sz w:val="28"/>
                <w:szCs w:val="28"/>
              </w:rPr>
            </w:pPr>
            <w:r w:rsidRPr="000D4882">
              <w:rPr>
                <w:rFonts w:asciiTheme="minorHAnsi" w:hAnsiTheme="minorHAnsi" w:cstheme="minorHAnsi"/>
                <w:sz w:val="28"/>
                <w:szCs w:val="28"/>
              </w:rPr>
              <w:t>Technological advances that enhance outcomes are communicated and shared throughout the sector (e.g., simulation to replicate real world circumstances).</w:t>
            </w:r>
          </w:p>
        </w:tc>
      </w:tr>
    </w:tbl>
    <w:p w14:paraId="77ABC858" w14:textId="124D2665" w:rsidR="001B43D1" w:rsidRDefault="001B43D1" w:rsidP="00B061F8">
      <w:pPr>
        <w:rPr>
          <w:rFonts w:asciiTheme="minorHAnsi" w:hAnsiTheme="minorHAnsi" w:cstheme="minorHAnsi"/>
        </w:rPr>
      </w:pPr>
    </w:p>
    <w:p w14:paraId="34C6AD9C" w14:textId="77777777" w:rsidR="001B43D1" w:rsidRDefault="001B43D1">
      <w:pPr>
        <w:spacing w:after="160" w:line="259" w:lineRule="auto"/>
        <w:rPr>
          <w:rFonts w:asciiTheme="minorHAnsi" w:hAnsiTheme="minorHAnsi" w:cstheme="minorHAnsi"/>
        </w:rPr>
      </w:pPr>
      <w:r>
        <w:rPr>
          <w:rFonts w:asciiTheme="minorHAnsi" w:hAnsiTheme="minorHAnsi" w:cstheme="minorHAnsi"/>
        </w:rPr>
        <w:br w:type="page"/>
      </w:r>
    </w:p>
    <w:p w14:paraId="690C2750" w14:textId="761A5454" w:rsidR="008D00C8" w:rsidRPr="000D4882" w:rsidRDefault="00A67B3D" w:rsidP="00613AB5">
      <w:pPr>
        <w:keepNext/>
        <w:spacing w:after="120"/>
        <w:rPr>
          <w:rFonts w:asciiTheme="minorHAnsi" w:hAnsiTheme="minorHAnsi" w:cstheme="minorHAnsi"/>
          <w:b/>
          <w:bCs/>
          <w:color w:val="0070C0"/>
          <w:sz w:val="28"/>
          <w:szCs w:val="28"/>
        </w:rPr>
      </w:pPr>
      <w:r w:rsidRPr="000D4882">
        <w:rPr>
          <w:rFonts w:asciiTheme="minorHAnsi" w:hAnsiTheme="minorHAnsi" w:cstheme="minorHAnsi"/>
          <w:b/>
          <w:bCs/>
          <w:color w:val="0070C0"/>
          <w:sz w:val="28"/>
          <w:szCs w:val="28"/>
        </w:rPr>
        <w:lastRenderedPageBreak/>
        <w:t>Blended Modes of Delivery</w:t>
      </w:r>
    </w:p>
    <w:tbl>
      <w:tblPr>
        <w:tblW w:w="21395" w:type="dxa"/>
        <w:tblCellMar>
          <w:left w:w="0" w:type="dxa"/>
          <w:right w:w="0" w:type="dxa"/>
        </w:tblCellMar>
        <w:tblLook w:val="0420" w:firstRow="1" w:lastRow="0" w:firstColumn="0" w:lastColumn="0" w:noHBand="0" w:noVBand="1"/>
      </w:tblPr>
      <w:tblGrid>
        <w:gridCol w:w="3959"/>
        <w:gridCol w:w="4820"/>
        <w:gridCol w:w="4678"/>
        <w:gridCol w:w="7938"/>
      </w:tblGrid>
      <w:tr w:rsidR="00A67B3D" w:rsidRPr="000D4882" w14:paraId="66322D63" w14:textId="77777777" w:rsidTr="003E1426">
        <w:tc>
          <w:tcPr>
            <w:tcW w:w="3959"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4ED4328B" w14:textId="77777777" w:rsidR="00A67B3D" w:rsidRPr="000D4882" w:rsidRDefault="00A67B3D" w:rsidP="00A67B3D">
            <w:pPr>
              <w:keepNext/>
              <w:spacing w:after="120"/>
              <w:rPr>
                <w:rFonts w:asciiTheme="minorHAnsi" w:hAnsiTheme="minorHAnsi" w:cstheme="minorHAnsi"/>
                <w:sz w:val="28"/>
                <w:szCs w:val="28"/>
              </w:rPr>
            </w:pPr>
            <w:r w:rsidRPr="000D4882">
              <w:rPr>
                <w:rFonts w:asciiTheme="minorHAnsi" w:hAnsiTheme="minorHAnsi" w:cstheme="minorHAnsi"/>
                <w:b/>
                <w:bCs/>
                <w:sz w:val="28"/>
                <w:szCs w:val="28"/>
              </w:rPr>
              <w:t>Attribute</w:t>
            </w:r>
          </w:p>
        </w:tc>
        <w:tc>
          <w:tcPr>
            <w:tcW w:w="4820"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3DA3DB55" w14:textId="77777777" w:rsidR="00A67B3D" w:rsidRPr="000D4882" w:rsidRDefault="00A67B3D" w:rsidP="00A67B3D">
            <w:pPr>
              <w:keepNext/>
              <w:spacing w:after="120"/>
              <w:rPr>
                <w:rFonts w:asciiTheme="minorHAnsi" w:hAnsiTheme="minorHAnsi" w:cstheme="minorHAnsi"/>
                <w:sz w:val="28"/>
                <w:szCs w:val="28"/>
              </w:rPr>
            </w:pPr>
            <w:r w:rsidRPr="000D4882">
              <w:rPr>
                <w:rFonts w:asciiTheme="minorHAnsi" w:hAnsiTheme="minorHAnsi" w:cstheme="minorHAnsi"/>
                <w:b/>
                <w:bCs/>
                <w:sz w:val="28"/>
                <w:szCs w:val="28"/>
              </w:rPr>
              <w:t>Acceptable</w:t>
            </w:r>
          </w:p>
        </w:tc>
        <w:tc>
          <w:tcPr>
            <w:tcW w:w="4678"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522227BD" w14:textId="77777777" w:rsidR="00A67B3D" w:rsidRPr="000D4882" w:rsidRDefault="00A67B3D" w:rsidP="00A67B3D">
            <w:pPr>
              <w:keepNext/>
              <w:spacing w:after="120"/>
              <w:rPr>
                <w:rFonts w:asciiTheme="minorHAnsi" w:hAnsiTheme="minorHAnsi" w:cstheme="minorHAnsi"/>
                <w:sz w:val="28"/>
                <w:szCs w:val="28"/>
              </w:rPr>
            </w:pPr>
            <w:r w:rsidRPr="000D4882">
              <w:rPr>
                <w:rFonts w:asciiTheme="minorHAnsi" w:hAnsiTheme="minorHAnsi" w:cstheme="minorHAnsi"/>
                <w:b/>
                <w:bCs/>
                <w:sz w:val="28"/>
                <w:szCs w:val="28"/>
                <w:lang w:val="en-GB"/>
              </w:rPr>
              <w:t>Good</w:t>
            </w:r>
          </w:p>
        </w:tc>
        <w:tc>
          <w:tcPr>
            <w:tcW w:w="7938"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035B7207" w14:textId="77777777" w:rsidR="00A67B3D" w:rsidRPr="000D4882" w:rsidRDefault="00A67B3D" w:rsidP="00A67B3D">
            <w:pPr>
              <w:keepNext/>
              <w:spacing w:after="120"/>
              <w:rPr>
                <w:rFonts w:asciiTheme="minorHAnsi" w:hAnsiTheme="minorHAnsi" w:cstheme="minorHAnsi"/>
                <w:sz w:val="28"/>
                <w:szCs w:val="28"/>
              </w:rPr>
            </w:pPr>
            <w:r w:rsidRPr="000D4882">
              <w:rPr>
                <w:rFonts w:asciiTheme="minorHAnsi" w:hAnsiTheme="minorHAnsi" w:cstheme="minorHAnsi"/>
                <w:b/>
                <w:bCs/>
                <w:sz w:val="28"/>
                <w:szCs w:val="28"/>
                <w:lang w:val="en-GB"/>
              </w:rPr>
              <w:t>Excellent</w:t>
            </w:r>
          </w:p>
        </w:tc>
      </w:tr>
      <w:tr w:rsidR="00A67B3D" w:rsidRPr="000D4882" w14:paraId="036EBD3F" w14:textId="77777777" w:rsidTr="003E1426">
        <w:tc>
          <w:tcPr>
            <w:tcW w:w="3959" w:type="dxa"/>
            <w:tcBorders>
              <w:top w:val="single" w:sz="8" w:space="0" w:color="DADADA"/>
              <w:left w:val="single" w:sz="8" w:space="0" w:color="DADADA"/>
              <w:bottom w:val="single" w:sz="8" w:space="0" w:color="BFBFBF" w:themeColor="background1" w:themeShade="BF"/>
              <w:right w:val="single" w:sz="8" w:space="0" w:color="DADADA"/>
            </w:tcBorders>
            <w:shd w:val="clear" w:color="auto" w:fill="D9D9D9" w:themeFill="background1" w:themeFillShade="D9"/>
            <w:tcMar>
              <w:top w:w="54" w:type="dxa"/>
              <w:left w:w="108" w:type="dxa"/>
              <w:bottom w:w="54" w:type="dxa"/>
              <w:right w:w="108" w:type="dxa"/>
            </w:tcMar>
            <w:vAlign w:val="center"/>
            <w:hideMark/>
          </w:tcPr>
          <w:p w14:paraId="2E042DAC" w14:textId="77777777" w:rsidR="00A67B3D" w:rsidRPr="000D4882" w:rsidRDefault="00A67B3D" w:rsidP="00345AAE">
            <w:pPr>
              <w:rPr>
                <w:rFonts w:asciiTheme="minorHAnsi" w:hAnsiTheme="minorHAnsi" w:cstheme="minorHAnsi"/>
                <w:b/>
                <w:bCs/>
                <w:sz w:val="28"/>
                <w:szCs w:val="28"/>
              </w:rPr>
            </w:pPr>
            <w:r w:rsidRPr="000D4882">
              <w:rPr>
                <w:rFonts w:asciiTheme="minorHAnsi" w:hAnsiTheme="minorHAnsi" w:cstheme="minorHAnsi"/>
                <w:b/>
                <w:bCs/>
                <w:sz w:val="28"/>
                <w:szCs w:val="28"/>
              </w:rPr>
              <w:t>Access</w:t>
            </w:r>
          </w:p>
          <w:p w14:paraId="7158D8E0" w14:textId="77777777" w:rsidR="00A67B3D" w:rsidRPr="000D4882" w:rsidRDefault="00A67B3D" w:rsidP="00A67B3D">
            <w:pPr>
              <w:keepNext/>
              <w:spacing w:after="120"/>
              <w:rPr>
                <w:rFonts w:asciiTheme="minorHAnsi" w:hAnsiTheme="minorHAnsi" w:cstheme="minorHAnsi"/>
                <w:sz w:val="28"/>
                <w:szCs w:val="28"/>
              </w:rPr>
            </w:pPr>
            <w:r w:rsidRPr="000D4882">
              <w:rPr>
                <w:rFonts w:asciiTheme="minorHAnsi" w:hAnsiTheme="minorHAnsi" w:cstheme="minorHAnsi"/>
                <w:sz w:val="28"/>
                <w:szCs w:val="28"/>
                <w:lang w:val="en-GB"/>
              </w:rPr>
              <w:t>Blended delivery programmes bring learning to learners at the time and place that suits them.</w:t>
            </w:r>
          </w:p>
        </w:tc>
        <w:tc>
          <w:tcPr>
            <w:tcW w:w="4820"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78850ED2" w14:textId="77777777" w:rsidR="00A67B3D" w:rsidRPr="000D4882" w:rsidRDefault="00A67B3D" w:rsidP="00EA5280">
            <w:pPr>
              <w:numPr>
                <w:ilvl w:val="0"/>
                <w:numId w:val="1"/>
              </w:numPr>
              <w:tabs>
                <w:tab w:val="clear" w:pos="720"/>
              </w:tabs>
              <w:ind w:left="312" w:hanging="284"/>
              <w:rPr>
                <w:rFonts w:asciiTheme="minorHAnsi" w:hAnsiTheme="minorHAnsi" w:cstheme="minorHAnsi"/>
                <w:sz w:val="28"/>
                <w:szCs w:val="28"/>
                <w:lang w:val="en-GB"/>
              </w:rPr>
            </w:pPr>
            <w:r w:rsidRPr="000D4882">
              <w:rPr>
                <w:rFonts w:asciiTheme="minorHAnsi" w:hAnsiTheme="minorHAnsi" w:cstheme="minorHAnsi"/>
                <w:sz w:val="28"/>
                <w:szCs w:val="28"/>
                <w:lang w:val="en-GB"/>
              </w:rPr>
              <w:t xml:space="preserve">Offers at least two delivery modes, one site-based and one digital. </w:t>
            </w:r>
          </w:p>
          <w:p w14:paraId="23967B76" w14:textId="77777777" w:rsidR="00A67B3D" w:rsidRPr="000D4882" w:rsidRDefault="00A67B3D" w:rsidP="00EA5280">
            <w:pPr>
              <w:numPr>
                <w:ilvl w:val="0"/>
                <w:numId w:val="1"/>
              </w:numPr>
              <w:tabs>
                <w:tab w:val="clear" w:pos="720"/>
              </w:tabs>
              <w:ind w:left="312" w:hanging="284"/>
              <w:rPr>
                <w:rFonts w:asciiTheme="minorHAnsi" w:hAnsiTheme="minorHAnsi" w:cstheme="minorHAnsi"/>
                <w:sz w:val="28"/>
                <w:szCs w:val="28"/>
                <w:lang w:val="en-GB"/>
              </w:rPr>
            </w:pPr>
            <w:r w:rsidRPr="000D4882">
              <w:rPr>
                <w:rFonts w:asciiTheme="minorHAnsi" w:hAnsiTheme="minorHAnsi" w:cstheme="minorHAnsi"/>
                <w:sz w:val="28"/>
                <w:szCs w:val="28"/>
                <w:lang w:val="en-GB"/>
              </w:rPr>
              <w:t>Supports learner-centred learning where appropriate.</w:t>
            </w:r>
          </w:p>
          <w:p w14:paraId="5F0B2A5E" w14:textId="77777777" w:rsidR="00A67B3D" w:rsidRPr="000D4882" w:rsidRDefault="00A67B3D" w:rsidP="00EA5280">
            <w:pPr>
              <w:numPr>
                <w:ilvl w:val="0"/>
                <w:numId w:val="1"/>
              </w:numPr>
              <w:tabs>
                <w:tab w:val="clear" w:pos="720"/>
              </w:tabs>
              <w:ind w:left="312" w:hanging="284"/>
              <w:rPr>
                <w:rFonts w:asciiTheme="minorHAnsi" w:hAnsiTheme="minorHAnsi" w:cstheme="minorHAnsi"/>
                <w:sz w:val="28"/>
                <w:szCs w:val="28"/>
              </w:rPr>
            </w:pPr>
            <w:r w:rsidRPr="000D4882">
              <w:rPr>
                <w:rFonts w:asciiTheme="minorHAnsi" w:hAnsiTheme="minorHAnsi" w:cstheme="minorHAnsi"/>
                <w:sz w:val="28"/>
                <w:szCs w:val="28"/>
                <w:lang w:val="en-GB"/>
              </w:rPr>
              <w:t>Supports employer-led delivery.</w:t>
            </w:r>
          </w:p>
        </w:tc>
        <w:tc>
          <w:tcPr>
            <w:tcW w:w="4678"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4A654372" w14:textId="77777777" w:rsidR="00A67B3D" w:rsidRPr="000D4882" w:rsidRDefault="00A67B3D" w:rsidP="00EA5280">
            <w:pPr>
              <w:numPr>
                <w:ilvl w:val="0"/>
                <w:numId w:val="1"/>
              </w:numPr>
              <w:tabs>
                <w:tab w:val="clear" w:pos="720"/>
              </w:tabs>
              <w:ind w:left="312" w:hanging="284"/>
              <w:rPr>
                <w:rFonts w:asciiTheme="minorHAnsi" w:hAnsiTheme="minorHAnsi" w:cstheme="minorHAnsi"/>
                <w:sz w:val="28"/>
                <w:szCs w:val="28"/>
                <w:lang w:val="en-GB"/>
              </w:rPr>
            </w:pPr>
            <w:r w:rsidRPr="000D4882">
              <w:rPr>
                <w:rFonts w:asciiTheme="minorHAnsi" w:hAnsiTheme="minorHAnsi" w:cstheme="minorHAnsi"/>
                <w:sz w:val="28"/>
                <w:szCs w:val="28"/>
                <w:lang w:val="en-GB"/>
              </w:rPr>
              <w:t>Offers a combination of appropriate delivery modes.</w:t>
            </w:r>
          </w:p>
          <w:p w14:paraId="29D94A73" w14:textId="77777777" w:rsidR="00A67B3D" w:rsidRPr="000D4882" w:rsidRDefault="00A67B3D" w:rsidP="00EA5280">
            <w:pPr>
              <w:numPr>
                <w:ilvl w:val="0"/>
                <w:numId w:val="1"/>
              </w:numPr>
              <w:tabs>
                <w:tab w:val="clear" w:pos="720"/>
              </w:tabs>
              <w:ind w:left="312" w:hanging="284"/>
              <w:rPr>
                <w:rFonts w:asciiTheme="minorHAnsi" w:hAnsiTheme="minorHAnsi" w:cstheme="minorHAnsi"/>
                <w:sz w:val="28"/>
                <w:szCs w:val="28"/>
                <w:lang w:val="en-GB"/>
              </w:rPr>
            </w:pPr>
            <w:r w:rsidRPr="000D4882">
              <w:rPr>
                <w:rFonts w:asciiTheme="minorHAnsi" w:hAnsiTheme="minorHAnsi" w:cstheme="minorHAnsi"/>
                <w:sz w:val="28"/>
                <w:szCs w:val="28"/>
                <w:lang w:val="en-GB"/>
              </w:rPr>
              <w:t>Can transition between different delivery modes.</w:t>
            </w:r>
          </w:p>
          <w:p w14:paraId="1009F60C" w14:textId="77777777" w:rsidR="00A67B3D" w:rsidRPr="000D4882" w:rsidRDefault="00A67B3D" w:rsidP="00EA5280">
            <w:pPr>
              <w:numPr>
                <w:ilvl w:val="0"/>
                <w:numId w:val="1"/>
              </w:numPr>
              <w:tabs>
                <w:tab w:val="clear" w:pos="720"/>
              </w:tabs>
              <w:ind w:left="312" w:hanging="284"/>
              <w:rPr>
                <w:rFonts w:asciiTheme="minorHAnsi" w:hAnsiTheme="minorHAnsi" w:cstheme="minorHAnsi"/>
                <w:sz w:val="28"/>
                <w:szCs w:val="28"/>
              </w:rPr>
            </w:pPr>
            <w:r w:rsidRPr="000D4882">
              <w:rPr>
                <w:rFonts w:asciiTheme="minorHAnsi" w:hAnsiTheme="minorHAnsi" w:cstheme="minorHAnsi"/>
                <w:sz w:val="28"/>
                <w:szCs w:val="28"/>
                <w:lang w:val="en-GB"/>
              </w:rPr>
              <w:t xml:space="preserve">Supports self-directed multi-mode learning (e.g., flexibility around time and place). </w:t>
            </w:r>
          </w:p>
        </w:tc>
        <w:tc>
          <w:tcPr>
            <w:tcW w:w="7938"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6930DCC9" w14:textId="77777777" w:rsidR="00A67B3D" w:rsidRPr="000D4882" w:rsidRDefault="00A67B3D" w:rsidP="00BE2125">
            <w:pPr>
              <w:keepNext/>
              <w:rPr>
                <w:rFonts w:asciiTheme="minorHAnsi" w:hAnsiTheme="minorHAnsi" w:cstheme="minorHAnsi"/>
                <w:sz w:val="28"/>
                <w:szCs w:val="28"/>
              </w:rPr>
            </w:pPr>
            <w:r w:rsidRPr="000D4882">
              <w:rPr>
                <w:rFonts w:asciiTheme="minorHAnsi" w:hAnsiTheme="minorHAnsi" w:cstheme="minorHAnsi"/>
                <w:i/>
                <w:iCs/>
                <w:sz w:val="28"/>
                <w:szCs w:val="28"/>
                <w:lang w:val="en-GB"/>
              </w:rPr>
              <w:t>As for Acceptable, plus</w:t>
            </w:r>
          </w:p>
          <w:p w14:paraId="1292EE3A" w14:textId="77777777" w:rsidR="00A67B3D" w:rsidRPr="000D4882" w:rsidRDefault="00A67B3D" w:rsidP="00EA5280">
            <w:pPr>
              <w:numPr>
                <w:ilvl w:val="0"/>
                <w:numId w:val="1"/>
              </w:numPr>
              <w:tabs>
                <w:tab w:val="clear" w:pos="720"/>
              </w:tabs>
              <w:ind w:left="312" w:hanging="284"/>
              <w:rPr>
                <w:rFonts w:asciiTheme="minorHAnsi" w:hAnsiTheme="minorHAnsi" w:cstheme="minorHAnsi"/>
                <w:sz w:val="28"/>
                <w:szCs w:val="28"/>
                <w:lang w:val="en-GB"/>
              </w:rPr>
            </w:pPr>
            <w:r w:rsidRPr="000D4882">
              <w:rPr>
                <w:rFonts w:asciiTheme="minorHAnsi" w:hAnsiTheme="minorHAnsi" w:cstheme="minorHAnsi"/>
                <w:sz w:val="28"/>
                <w:szCs w:val="28"/>
                <w:lang w:val="en-GB"/>
              </w:rPr>
              <w:t>Offers a combination of delivery modes, that best suit learners as part of their individual learning plan.</w:t>
            </w:r>
          </w:p>
          <w:p w14:paraId="29C9ED6E" w14:textId="77777777" w:rsidR="00A67B3D" w:rsidRPr="000D4882" w:rsidRDefault="00A67B3D" w:rsidP="00EA5280">
            <w:pPr>
              <w:numPr>
                <w:ilvl w:val="0"/>
                <w:numId w:val="1"/>
              </w:numPr>
              <w:tabs>
                <w:tab w:val="clear" w:pos="720"/>
              </w:tabs>
              <w:ind w:left="312" w:hanging="284"/>
              <w:rPr>
                <w:rFonts w:asciiTheme="minorHAnsi" w:hAnsiTheme="minorHAnsi" w:cstheme="minorHAnsi"/>
                <w:sz w:val="28"/>
                <w:szCs w:val="28"/>
                <w:lang w:val="en-GB"/>
              </w:rPr>
            </w:pPr>
            <w:r w:rsidRPr="000D4882">
              <w:rPr>
                <w:rFonts w:asciiTheme="minorHAnsi" w:hAnsiTheme="minorHAnsi" w:cstheme="minorHAnsi"/>
                <w:sz w:val="28"/>
                <w:szCs w:val="28"/>
                <w:lang w:val="en-GB"/>
              </w:rPr>
              <w:t>Has a seamless transition between delivery modes.</w:t>
            </w:r>
          </w:p>
          <w:p w14:paraId="42A65DF1" w14:textId="77777777" w:rsidR="00A67B3D" w:rsidRPr="000D4882" w:rsidRDefault="00A67B3D" w:rsidP="00EA5280">
            <w:pPr>
              <w:numPr>
                <w:ilvl w:val="0"/>
                <w:numId w:val="1"/>
              </w:numPr>
              <w:tabs>
                <w:tab w:val="clear" w:pos="720"/>
              </w:tabs>
              <w:ind w:left="312" w:hanging="284"/>
              <w:rPr>
                <w:rFonts w:asciiTheme="minorHAnsi" w:hAnsiTheme="minorHAnsi" w:cstheme="minorHAnsi"/>
                <w:sz w:val="28"/>
                <w:szCs w:val="28"/>
              </w:rPr>
            </w:pPr>
            <w:r w:rsidRPr="000D4882">
              <w:rPr>
                <w:rFonts w:asciiTheme="minorHAnsi" w:hAnsiTheme="minorHAnsi" w:cstheme="minorHAnsi"/>
                <w:sz w:val="28"/>
                <w:szCs w:val="28"/>
                <w:lang w:val="en-GB"/>
              </w:rPr>
              <w:t xml:space="preserve">Supports learner-centred, self-determined formal and informal learning (e.g., flexibility around the ‘what’). </w:t>
            </w:r>
          </w:p>
        </w:tc>
      </w:tr>
      <w:tr w:rsidR="00A67B3D" w:rsidRPr="000D4882" w14:paraId="328496E3" w14:textId="77777777" w:rsidTr="003E1426">
        <w:tc>
          <w:tcPr>
            <w:tcW w:w="3959" w:type="dxa"/>
            <w:tcBorders>
              <w:top w:val="single" w:sz="8" w:space="0" w:color="BFBFBF" w:themeColor="background1" w:themeShade="BF"/>
              <w:left w:val="single" w:sz="8" w:space="0" w:color="DADADA"/>
              <w:bottom w:val="single" w:sz="8" w:space="0" w:color="BFBFBF" w:themeColor="background1" w:themeShade="BF"/>
              <w:right w:val="single" w:sz="8" w:space="0" w:color="DADADA"/>
            </w:tcBorders>
            <w:shd w:val="clear" w:color="auto" w:fill="D9D9D9" w:themeFill="background1" w:themeFillShade="D9"/>
            <w:tcMar>
              <w:top w:w="54" w:type="dxa"/>
              <w:left w:w="108" w:type="dxa"/>
              <w:bottom w:w="54" w:type="dxa"/>
              <w:right w:w="108" w:type="dxa"/>
            </w:tcMar>
            <w:vAlign w:val="center"/>
            <w:hideMark/>
          </w:tcPr>
          <w:p w14:paraId="4A5ED36E" w14:textId="77777777" w:rsidR="00A67B3D" w:rsidRPr="000D4882" w:rsidRDefault="00A67B3D" w:rsidP="00345AAE">
            <w:pPr>
              <w:rPr>
                <w:rFonts w:asciiTheme="minorHAnsi" w:hAnsiTheme="minorHAnsi" w:cstheme="minorHAnsi"/>
                <w:sz w:val="28"/>
                <w:szCs w:val="28"/>
              </w:rPr>
            </w:pPr>
            <w:r w:rsidRPr="000D4882">
              <w:rPr>
                <w:rFonts w:asciiTheme="minorHAnsi" w:hAnsiTheme="minorHAnsi" w:cstheme="minorHAnsi"/>
                <w:b/>
                <w:bCs/>
                <w:sz w:val="28"/>
                <w:szCs w:val="28"/>
                <w:lang w:val="en-GB"/>
              </w:rPr>
              <w:t>Skills and competencies</w:t>
            </w:r>
          </w:p>
          <w:p w14:paraId="32E20FFC" w14:textId="77777777" w:rsidR="00A67B3D" w:rsidRPr="000D4882" w:rsidRDefault="00A67B3D" w:rsidP="00A67B3D">
            <w:pPr>
              <w:keepNext/>
              <w:spacing w:after="120"/>
              <w:rPr>
                <w:rFonts w:asciiTheme="minorHAnsi" w:hAnsiTheme="minorHAnsi" w:cstheme="minorHAnsi"/>
                <w:sz w:val="28"/>
                <w:szCs w:val="28"/>
              </w:rPr>
            </w:pPr>
            <w:r w:rsidRPr="000D4882">
              <w:rPr>
                <w:rFonts w:asciiTheme="minorHAnsi" w:hAnsiTheme="minorHAnsi" w:cstheme="minorHAnsi"/>
                <w:sz w:val="28"/>
                <w:szCs w:val="28"/>
              </w:rPr>
              <w:t xml:space="preserve">Blended programmes utilise the strengths of different modes of delivery, enhancing potential learner outcomes.  </w:t>
            </w:r>
          </w:p>
        </w:tc>
        <w:tc>
          <w:tcPr>
            <w:tcW w:w="4820"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258BF50A" w14:textId="77777777" w:rsidR="00A67B3D" w:rsidRPr="000D4882" w:rsidRDefault="00A67B3D" w:rsidP="00EA5280">
            <w:pPr>
              <w:numPr>
                <w:ilvl w:val="0"/>
                <w:numId w:val="1"/>
              </w:numPr>
              <w:tabs>
                <w:tab w:val="clear" w:pos="720"/>
              </w:tabs>
              <w:ind w:left="312" w:hanging="284"/>
              <w:rPr>
                <w:rFonts w:asciiTheme="minorHAnsi" w:hAnsiTheme="minorHAnsi" w:cstheme="minorHAnsi"/>
                <w:sz w:val="28"/>
                <w:szCs w:val="28"/>
                <w:lang w:val="en-GB"/>
              </w:rPr>
            </w:pPr>
            <w:r w:rsidRPr="000D4882">
              <w:rPr>
                <w:rFonts w:asciiTheme="minorHAnsi" w:hAnsiTheme="minorHAnsi" w:cstheme="minorHAnsi"/>
                <w:sz w:val="28"/>
                <w:szCs w:val="28"/>
                <w:lang w:val="en-GB"/>
              </w:rPr>
              <w:t>Learner outcomes are consistent across modes of delivery.</w:t>
            </w:r>
          </w:p>
          <w:p w14:paraId="054446D8" w14:textId="77777777" w:rsidR="00A67B3D" w:rsidRPr="000D4882" w:rsidRDefault="00A67B3D" w:rsidP="00EA5280">
            <w:pPr>
              <w:numPr>
                <w:ilvl w:val="0"/>
                <w:numId w:val="1"/>
              </w:numPr>
              <w:tabs>
                <w:tab w:val="clear" w:pos="720"/>
              </w:tabs>
              <w:ind w:left="312" w:hanging="284"/>
              <w:rPr>
                <w:rFonts w:asciiTheme="minorHAnsi" w:hAnsiTheme="minorHAnsi" w:cstheme="minorHAnsi"/>
                <w:sz w:val="28"/>
                <w:szCs w:val="28"/>
              </w:rPr>
            </w:pPr>
            <w:r w:rsidRPr="000D4882">
              <w:rPr>
                <w:rFonts w:asciiTheme="minorHAnsi" w:hAnsiTheme="minorHAnsi" w:cstheme="minorHAnsi"/>
                <w:sz w:val="28"/>
                <w:szCs w:val="28"/>
                <w:lang w:val="en-GB"/>
              </w:rPr>
              <w:t>Educators are capable of teaching across different modes.</w:t>
            </w:r>
          </w:p>
        </w:tc>
        <w:tc>
          <w:tcPr>
            <w:tcW w:w="4678"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275E8784" w14:textId="77777777" w:rsidR="00A67B3D" w:rsidRPr="000D4882" w:rsidRDefault="00A67B3D" w:rsidP="00BE2125">
            <w:pPr>
              <w:keepNext/>
              <w:rPr>
                <w:rFonts w:asciiTheme="minorHAnsi" w:hAnsiTheme="minorHAnsi" w:cstheme="minorHAnsi"/>
                <w:sz w:val="28"/>
                <w:szCs w:val="28"/>
              </w:rPr>
            </w:pPr>
            <w:r w:rsidRPr="000D4882">
              <w:rPr>
                <w:rFonts w:asciiTheme="minorHAnsi" w:hAnsiTheme="minorHAnsi" w:cstheme="minorHAnsi"/>
                <w:i/>
                <w:iCs/>
                <w:sz w:val="28"/>
                <w:szCs w:val="28"/>
                <w:lang w:val="en-GB"/>
              </w:rPr>
              <w:t>As for Acceptable, plus</w:t>
            </w:r>
          </w:p>
          <w:p w14:paraId="70818B85" w14:textId="77777777" w:rsidR="00A67B3D" w:rsidRPr="000D4882" w:rsidRDefault="00A67B3D" w:rsidP="00EA5280">
            <w:pPr>
              <w:numPr>
                <w:ilvl w:val="0"/>
                <w:numId w:val="1"/>
              </w:numPr>
              <w:tabs>
                <w:tab w:val="clear" w:pos="720"/>
              </w:tabs>
              <w:ind w:left="312" w:hanging="284"/>
              <w:rPr>
                <w:rFonts w:asciiTheme="minorHAnsi" w:hAnsiTheme="minorHAnsi" w:cstheme="minorHAnsi"/>
                <w:sz w:val="28"/>
                <w:szCs w:val="28"/>
                <w:lang w:val="en-GB"/>
              </w:rPr>
            </w:pPr>
            <w:r w:rsidRPr="000D4882">
              <w:rPr>
                <w:rFonts w:asciiTheme="minorHAnsi" w:hAnsiTheme="minorHAnsi" w:cstheme="minorHAnsi"/>
                <w:sz w:val="28"/>
                <w:szCs w:val="28"/>
                <w:lang w:val="en-GB"/>
              </w:rPr>
              <w:t xml:space="preserve">Offers digital solutions which compliment on-campus or </w:t>
            </w:r>
            <w:proofErr w:type="gramStart"/>
            <w:r w:rsidRPr="000D4882">
              <w:rPr>
                <w:rFonts w:asciiTheme="minorHAnsi" w:hAnsiTheme="minorHAnsi" w:cstheme="minorHAnsi"/>
                <w:sz w:val="28"/>
                <w:szCs w:val="28"/>
                <w:lang w:val="en-GB"/>
              </w:rPr>
              <w:t>work based</w:t>
            </w:r>
            <w:proofErr w:type="gramEnd"/>
            <w:r w:rsidRPr="000D4882">
              <w:rPr>
                <w:rFonts w:asciiTheme="minorHAnsi" w:hAnsiTheme="minorHAnsi" w:cstheme="minorHAnsi"/>
                <w:sz w:val="28"/>
                <w:szCs w:val="28"/>
                <w:lang w:val="en-GB"/>
              </w:rPr>
              <w:t xml:space="preserve"> learning (e.g., technology-enabled remote learning options).  </w:t>
            </w:r>
          </w:p>
          <w:p w14:paraId="34D272D7" w14:textId="77777777" w:rsidR="00A67B3D" w:rsidRPr="000D4882" w:rsidRDefault="00A67B3D" w:rsidP="00EA5280">
            <w:pPr>
              <w:numPr>
                <w:ilvl w:val="0"/>
                <w:numId w:val="1"/>
              </w:numPr>
              <w:tabs>
                <w:tab w:val="clear" w:pos="720"/>
              </w:tabs>
              <w:ind w:left="312" w:hanging="284"/>
              <w:rPr>
                <w:rFonts w:asciiTheme="minorHAnsi" w:hAnsiTheme="minorHAnsi" w:cstheme="minorHAnsi"/>
                <w:sz w:val="28"/>
                <w:szCs w:val="28"/>
              </w:rPr>
            </w:pPr>
            <w:r w:rsidRPr="000D4882">
              <w:rPr>
                <w:rFonts w:asciiTheme="minorHAnsi" w:hAnsiTheme="minorHAnsi" w:cstheme="minorHAnsi"/>
                <w:sz w:val="28"/>
                <w:szCs w:val="28"/>
                <w:lang w:val="en-GB"/>
              </w:rPr>
              <w:t>Educators work to improve their capability in blended mode delivery.</w:t>
            </w:r>
          </w:p>
        </w:tc>
        <w:tc>
          <w:tcPr>
            <w:tcW w:w="7938"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088C6FF6" w14:textId="77777777" w:rsidR="00A67B3D" w:rsidRPr="000D4882" w:rsidRDefault="00A67B3D" w:rsidP="00BE2125">
            <w:pPr>
              <w:keepNext/>
              <w:rPr>
                <w:rFonts w:asciiTheme="minorHAnsi" w:hAnsiTheme="minorHAnsi" w:cstheme="minorHAnsi"/>
                <w:sz w:val="28"/>
                <w:szCs w:val="28"/>
              </w:rPr>
            </w:pPr>
            <w:r w:rsidRPr="000D4882">
              <w:rPr>
                <w:rFonts w:asciiTheme="minorHAnsi" w:hAnsiTheme="minorHAnsi" w:cstheme="minorHAnsi"/>
                <w:i/>
                <w:iCs/>
                <w:sz w:val="28"/>
                <w:szCs w:val="28"/>
                <w:lang w:val="en-GB"/>
              </w:rPr>
              <w:t>As for Good, plus</w:t>
            </w:r>
          </w:p>
          <w:p w14:paraId="0EAFD948" w14:textId="77777777" w:rsidR="00A67B3D" w:rsidRPr="000D4882" w:rsidRDefault="00A67B3D" w:rsidP="00EA5280">
            <w:pPr>
              <w:numPr>
                <w:ilvl w:val="0"/>
                <w:numId w:val="1"/>
              </w:numPr>
              <w:tabs>
                <w:tab w:val="clear" w:pos="720"/>
              </w:tabs>
              <w:ind w:left="312" w:hanging="284"/>
              <w:rPr>
                <w:rFonts w:asciiTheme="minorHAnsi" w:hAnsiTheme="minorHAnsi" w:cstheme="minorHAnsi"/>
                <w:sz w:val="28"/>
                <w:szCs w:val="28"/>
                <w:lang w:val="en-GB"/>
              </w:rPr>
            </w:pPr>
            <w:r w:rsidRPr="000D4882">
              <w:rPr>
                <w:rFonts w:asciiTheme="minorHAnsi" w:hAnsiTheme="minorHAnsi" w:cstheme="minorHAnsi"/>
                <w:sz w:val="28"/>
                <w:szCs w:val="28"/>
                <w:lang w:val="en-GB"/>
              </w:rPr>
              <w:t>Offers digital solutions which enhance learner outcomes, providing practical and applied skills through simulations, virtual reality or artificial intelligence where appropriate and relevant.</w:t>
            </w:r>
          </w:p>
          <w:p w14:paraId="0B2F5961" w14:textId="77777777" w:rsidR="00A67B3D" w:rsidRPr="000D4882" w:rsidRDefault="00A67B3D" w:rsidP="00EA5280">
            <w:pPr>
              <w:numPr>
                <w:ilvl w:val="0"/>
                <w:numId w:val="1"/>
              </w:numPr>
              <w:tabs>
                <w:tab w:val="clear" w:pos="720"/>
              </w:tabs>
              <w:ind w:left="312" w:hanging="284"/>
              <w:rPr>
                <w:rFonts w:asciiTheme="minorHAnsi" w:hAnsiTheme="minorHAnsi" w:cstheme="minorHAnsi"/>
                <w:sz w:val="28"/>
                <w:szCs w:val="28"/>
              </w:rPr>
            </w:pPr>
            <w:r w:rsidRPr="000D4882">
              <w:rPr>
                <w:rFonts w:asciiTheme="minorHAnsi" w:hAnsiTheme="minorHAnsi" w:cstheme="minorHAnsi"/>
                <w:sz w:val="28"/>
                <w:szCs w:val="28"/>
                <w:lang w:val="en-GB"/>
              </w:rPr>
              <w:t>Educators actively seek to improve their capability in blended mode delivery.</w:t>
            </w:r>
          </w:p>
        </w:tc>
      </w:tr>
      <w:tr w:rsidR="00A67B3D" w:rsidRPr="000D4882" w14:paraId="7105D78E" w14:textId="77777777" w:rsidTr="003E1426">
        <w:tc>
          <w:tcPr>
            <w:tcW w:w="3959" w:type="dxa"/>
            <w:tcBorders>
              <w:top w:val="single" w:sz="8" w:space="0" w:color="BFBFBF" w:themeColor="background1" w:themeShade="BF"/>
              <w:left w:val="single" w:sz="8" w:space="0" w:color="DADADA"/>
              <w:bottom w:val="single" w:sz="8" w:space="0" w:color="DADADA"/>
              <w:right w:val="single" w:sz="8" w:space="0" w:color="DADADA"/>
            </w:tcBorders>
            <w:shd w:val="clear" w:color="auto" w:fill="D9D9D9" w:themeFill="background1" w:themeFillShade="D9"/>
            <w:tcMar>
              <w:top w:w="54" w:type="dxa"/>
              <w:left w:w="108" w:type="dxa"/>
              <w:bottom w:w="54" w:type="dxa"/>
              <w:right w:w="108" w:type="dxa"/>
            </w:tcMar>
            <w:vAlign w:val="center"/>
            <w:hideMark/>
          </w:tcPr>
          <w:p w14:paraId="239D423B" w14:textId="77777777" w:rsidR="00A67B3D" w:rsidRPr="000D4882" w:rsidRDefault="00A67B3D" w:rsidP="00345AAE">
            <w:pPr>
              <w:rPr>
                <w:rFonts w:asciiTheme="minorHAnsi" w:hAnsiTheme="minorHAnsi" w:cstheme="minorHAnsi"/>
                <w:sz w:val="28"/>
                <w:szCs w:val="28"/>
              </w:rPr>
            </w:pPr>
            <w:r w:rsidRPr="000D4882">
              <w:rPr>
                <w:rFonts w:asciiTheme="minorHAnsi" w:hAnsiTheme="minorHAnsi" w:cstheme="minorHAnsi"/>
                <w:b/>
                <w:bCs/>
                <w:sz w:val="28"/>
                <w:szCs w:val="28"/>
                <w:lang w:val="en-GB"/>
              </w:rPr>
              <w:t>Innovation</w:t>
            </w:r>
          </w:p>
          <w:p w14:paraId="63029B03" w14:textId="77777777" w:rsidR="00A67B3D" w:rsidRPr="000D4882" w:rsidRDefault="00A67B3D" w:rsidP="00A67B3D">
            <w:pPr>
              <w:keepNext/>
              <w:spacing w:after="120"/>
              <w:rPr>
                <w:rFonts w:asciiTheme="minorHAnsi" w:hAnsiTheme="minorHAnsi" w:cstheme="minorHAnsi"/>
                <w:sz w:val="28"/>
                <w:szCs w:val="28"/>
              </w:rPr>
            </w:pPr>
            <w:r w:rsidRPr="000D4882">
              <w:rPr>
                <w:rFonts w:asciiTheme="minorHAnsi" w:hAnsiTheme="minorHAnsi" w:cstheme="minorHAnsi"/>
                <w:sz w:val="28"/>
                <w:szCs w:val="28"/>
                <w:lang w:val="en-GB"/>
              </w:rPr>
              <w:t>Blended programmes meet evolving industry and social needs.</w:t>
            </w:r>
          </w:p>
        </w:tc>
        <w:tc>
          <w:tcPr>
            <w:tcW w:w="4820"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7601AA2A" w14:textId="77777777" w:rsidR="00A67B3D" w:rsidRPr="000D4882" w:rsidRDefault="00A67B3D" w:rsidP="00EA5280">
            <w:pPr>
              <w:numPr>
                <w:ilvl w:val="0"/>
                <w:numId w:val="1"/>
              </w:numPr>
              <w:tabs>
                <w:tab w:val="clear" w:pos="720"/>
              </w:tabs>
              <w:ind w:left="312" w:hanging="284"/>
              <w:rPr>
                <w:rFonts w:asciiTheme="minorHAnsi" w:hAnsiTheme="minorHAnsi" w:cstheme="minorHAnsi"/>
                <w:sz w:val="28"/>
                <w:szCs w:val="28"/>
              </w:rPr>
            </w:pPr>
            <w:r w:rsidRPr="000D4882">
              <w:rPr>
                <w:rFonts w:asciiTheme="minorHAnsi" w:hAnsiTheme="minorHAnsi" w:cstheme="minorHAnsi"/>
                <w:sz w:val="28"/>
                <w:szCs w:val="28"/>
                <w:lang w:val="en-GB"/>
              </w:rPr>
              <w:t>Blended programmes meet specific industry needs.</w:t>
            </w:r>
          </w:p>
        </w:tc>
        <w:tc>
          <w:tcPr>
            <w:tcW w:w="4678"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38E9F290" w14:textId="77777777" w:rsidR="00A67B3D" w:rsidRPr="000D4882" w:rsidRDefault="00A67B3D" w:rsidP="00BE2125">
            <w:pPr>
              <w:keepNext/>
              <w:rPr>
                <w:rFonts w:asciiTheme="minorHAnsi" w:hAnsiTheme="minorHAnsi" w:cstheme="minorHAnsi"/>
                <w:sz w:val="28"/>
                <w:szCs w:val="28"/>
              </w:rPr>
            </w:pPr>
            <w:r w:rsidRPr="000D4882">
              <w:rPr>
                <w:rFonts w:asciiTheme="minorHAnsi" w:hAnsiTheme="minorHAnsi" w:cstheme="minorHAnsi"/>
                <w:i/>
                <w:iCs/>
                <w:sz w:val="28"/>
                <w:szCs w:val="28"/>
                <w:lang w:val="en-GB"/>
              </w:rPr>
              <w:t>As for Acceptable, plus</w:t>
            </w:r>
          </w:p>
          <w:p w14:paraId="020B47F9" w14:textId="77777777" w:rsidR="00A67B3D" w:rsidRPr="000D4882" w:rsidRDefault="00A67B3D" w:rsidP="00EA5280">
            <w:pPr>
              <w:numPr>
                <w:ilvl w:val="0"/>
                <w:numId w:val="1"/>
              </w:numPr>
              <w:tabs>
                <w:tab w:val="clear" w:pos="720"/>
              </w:tabs>
              <w:ind w:left="312" w:hanging="284"/>
              <w:rPr>
                <w:rFonts w:asciiTheme="minorHAnsi" w:hAnsiTheme="minorHAnsi" w:cstheme="minorHAnsi"/>
                <w:sz w:val="28"/>
                <w:szCs w:val="28"/>
              </w:rPr>
            </w:pPr>
            <w:r w:rsidRPr="000D4882">
              <w:rPr>
                <w:rFonts w:asciiTheme="minorHAnsi" w:hAnsiTheme="minorHAnsi" w:cstheme="minorHAnsi"/>
                <w:sz w:val="28"/>
                <w:szCs w:val="28"/>
                <w:lang w:val="en-GB"/>
              </w:rPr>
              <w:t>Providers and industry work together to deliver the programmes and share effective practice.</w:t>
            </w:r>
          </w:p>
        </w:tc>
        <w:tc>
          <w:tcPr>
            <w:tcW w:w="7938"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05D4BDC7" w14:textId="77777777" w:rsidR="00A67B3D" w:rsidRPr="000D4882" w:rsidRDefault="00A67B3D" w:rsidP="00BE2125">
            <w:pPr>
              <w:keepNext/>
              <w:rPr>
                <w:rFonts w:asciiTheme="minorHAnsi" w:hAnsiTheme="minorHAnsi" w:cstheme="minorHAnsi"/>
                <w:sz w:val="28"/>
                <w:szCs w:val="28"/>
              </w:rPr>
            </w:pPr>
            <w:r w:rsidRPr="000D4882">
              <w:rPr>
                <w:rFonts w:asciiTheme="minorHAnsi" w:hAnsiTheme="minorHAnsi" w:cstheme="minorHAnsi"/>
                <w:i/>
                <w:iCs/>
                <w:sz w:val="28"/>
                <w:szCs w:val="28"/>
                <w:lang w:val="en-GB"/>
              </w:rPr>
              <w:t>As for Good, plus</w:t>
            </w:r>
          </w:p>
          <w:p w14:paraId="4D81361D" w14:textId="77777777" w:rsidR="00A67B3D" w:rsidRPr="000D4882" w:rsidRDefault="00A67B3D" w:rsidP="00EA5280">
            <w:pPr>
              <w:numPr>
                <w:ilvl w:val="0"/>
                <w:numId w:val="1"/>
              </w:numPr>
              <w:tabs>
                <w:tab w:val="clear" w:pos="720"/>
              </w:tabs>
              <w:ind w:left="312" w:hanging="284"/>
              <w:rPr>
                <w:rFonts w:asciiTheme="minorHAnsi" w:hAnsiTheme="minorHAnsi" w:cstheme="minorHAnsi"/>
                <w:sz w:val="28"/>
                <w:szCs w:val="28"/>
              </w:rPr>
            </w:pPr>
            <w:r w:rsidRPr="000D4882">
              <w:rPr>
                <w:rFonts w:asciiTheme="minorHAnsi" w:hAnsiTheme="minorHAnsi" w:cstheme="minorHAnsi"/>
                <w:sz w:val="28"/>
                <w:szCs w:val="28"/>
                <w:lang w:val="en-GB"/>
              </w:rPr>
              <w:t xml:space="preserve">Blended programmes meet evolving industry and social needs (e.g., rapid creation or scaling up of specific projects to meet regional demand). </w:t>
            </w:r>
          </w:p>
        </w:tc>
      </w:tr>
    </w:tbl>
    <w:p w14:paraId="6B221A7E" w14:textId="3BE43AB7" w:rsidR="00A67B3D" w:rsidRDefault="00A67B3D" w:rsidP="00613AB5">
      <w:pPr>
        <w:keepNext/>
        <w:spacing w:after="120"/>
        <w:rPr>
          <w:rFonts w:asciiTheme="minorHAnsi" w:hAnsiTheme="minorHAnsi" w:cstheme="minorHAnsi"/>
        </w:rPr>
      </w:pPr>
    </w:p>
    <w:p w14:paraId="4B43A35B" w14:textId="77777777" w:rsidR="004429EB" w:rsidRDefault="004429EB" w:rsidP="00613AB5">
      <w:pPr>
        <w:keepNext/>
        <w:spacing w:after="120"/>
        <w:rPr>
          <w:rFonts w:asciiTheme="minorHAnsi" w:hAnsiTheme="minorHAnsi" w:cstheme="minorHAnsi"/>
        </w:rPr>
      </w:pPr>
    </w:p>
    <w:p w14:paraId="08DBB6E2" w14:textId="77777777" w:rsidR="004429EB" w:rsidRDefault="004429EB" w:rsidP="00613AB5">
      <w:pPr>
        <w:keepNext/>
        <w:spacing w:after="120"/>
        <w:rPr>
          <w:rFonts w:asciiTheme="minorHAnsi" w:hAnsiTheme="minorHAnsi" w:cstheme="minorHAnsi"/>
        </w:rPr>
      </w:pPr>
    </w:p>
    <w:p w14:paraId="355297CE" w14:textId="77777777" w:rsidR="00506C29" w:rsidRDefault="00506C29">
      <w:pPr>
        <w:spacing w:after="160" w:line="259" w:lineRule="auto"/>
        <w:rPr>
          <w:rFonts w:asciiTheme="minorHAnsi" w:hAnsiTheme="minorHAnsi" w:cstheme="minorHAnsi"/>
          <w:b/>
          <w:bCs/>
          <w:color w:val="0070C0"/>
          <w:sz w:val="28"/>
          <w:szCs w:val="28"/>
        </w:rPr>
      </w:pPr>
      <w:r>
        <w:rPr>
          <w:rFonts w:asciiTheme="minorHAnsi" w:hAnsiTheme="minorHAnsi" w:cstheme="minorHAnsi"/>
          <w:b/>
          <w:bCs/>
          <w:color w:val="0070C0"/>
          <w:sz w:val="28"/>
          <w:szCs w:val="28"/>
        </w:rPr>
        <w:br w:type="page"/>
      </w:r>
    </w:p>
    <w:p w14:paraId="36E14BFB" w14:textId="6C0FCDAF" w:rsidR="000F77A9" w:rsidRPr="007C024B" w:rsidRDefault="000F77A9" w:rsidP="000F77A9">
      <w:pPr>
        <w:keepNext/>
        <w:spacing w:after="120"/>
        <w:rPr>
          <w:rFonts w:asciiTheme="minorHAnsi" w:hAnsiTheme="minorHAnsi" w:cstheme="minorHAnsi"/>
          <w:b/>
          <w:bCs/>
          <w:color w:val="0070C0"/>
          <w:sz w:val="28"/>
          <w:szCs w:val="28"/>
        </w:rPr>
      </w:pPr>
      <w:r w:rsidRPr="007C024B">
        <w:rPr>
          <w:rFonts w:asciiTheme="minorHAnsi" w:hAnsiTheme="minorHAnsi" w:cstheme="minorHAnsi"/>
          <w:b/>
          <w:bCs/>
          <w:color w:val="0070C0"/>
          <w:sz w:val="28"/>
          <w:szCs w:val="28"/>
        </w:rPr>
        <w:lastRenderedPageBreak/>
        <w:t>Micro-credentials</w:t>
      </w:r>
    </w:p>
    <w:tbl>
      <w:tblPr>
        <w:tblW w:w="21536" w:type="dxa"/>
        <w:tblCellMar>
          <w:left w:w="0" w:type="dxa"/>
          <w:right w:w="0" w:type="dxa"/>
        </w:tblCellMar>
        <w:tblLook w:val="0420" w:firstRow="1" w:lastRow="0" w:firstColumn="0" w:lastColumn="0" w:noHBand="0" w:noVBand="1"/>
      </w:tblPr>
      <w:tblGrid>
        <w:gridCol w:w="3959"/>
        <w:gridCol w:w="5387"/>
        <w:gridCol w:w="6520"/>
        <w:gridCol w:w="5670"/>
      </w:tblGrid>
      <w:tr w:rsidR="000F77A9" w:rsidRPr="007C024B" w14:paraId="1F277305" w14:textId="77777777" w:rsidTr="008757F3">
        <w:tc>
          <w:tcPr>
            <w:tcW w:w="3959"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7C2CA130" w14:textId="77777777" w:rsidR="000F77A9" w:rsidRPr="007C024B" w:rsidRDefault="000F77A9" w:rsidP="008757F3">
            <w:pPr>
              <w:keepNext/>
              <w:spacing w:after="120"/>
              <w:rPr>
                <w:rFonts w:asciiTheme="minorHAnsi" w:hAnsiTheme="minorHAnsi" w:cstheme="minorHAnsi"/>
                <w:sz w:val="28"/>
                <w:szCs w:val="28"/>
              </w:rPr>
            </w:pPr>
            <w:r w:rsidRPr="007C024B">
              <w:rPr>
                <w:rFonts w:asciiTheme="minorHAnsi" w:hAnsiTheme="minorHAnsi" w:cstheme="minorHAnsi"/>
                <w:b/>
                <w:bCs/>
                <w:sz w:val="28"/>
                <w:szCs w:val="28"/>
              </w:rPr>
              <w:t>Attribute</w:t>
            </w:r>
          </w:p>
        </w:tc>
        <w:tc>
          <w:tcPr>
            <w:tcW w:w="5387"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5730B9CE" w14:textId="77777777" w:rsidR="000F77A9" w:rsidRPr="007C024B" w:rsidRDefault="000F77A9" w:rsidP="008757F3">
            <w:pPr>
              <w:keepNext/>
              <w:spacing w:after="120"/>
              <w:rPr>
                <w:rFonts w:asciiTheme="minorHAnsi" w:hAnsiTheme="minorHAnsi" w:cstheme="minorHAnsi"/>
                <w:sz w:val="28"/>
                <w:szCs w:val="28"/>
              </w:rPr>
            </w:pPr>
            <w:r w:rsidRPr="007C024B">
              <w:rPr>
                <w:rFonts w:asciiTheme="minorHAnsi" w:hAnsiTheme="minorHAnsi" w:cstheme="minorHAnsi"/>
                <w:b/>
                <w:bCs/>
                <w:sz w:val="28"/>
                <w:szCs w:val="28"/>
              </w:rPr>
              <w:t>Acceptable</w:t>
            </w:r>
          </w:p>
        </w:tc>
        <w:tc>
          <w:tcPr>
            <w:tcW w:w="6520"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0354E7FC" w14:textId="77777777" w:rsidR="000F77A9" w:rsidRPr="007C024B" w:rsidRDefault="000F77A9" w:rsidP="008757F3">
            <w:pPr>
              <w:keepNext/>
              <w:spacing w:after="120"/>
              <w:rPr>
                <w:rFonts w:asciiTheme="minorHAnsi" w:hAnsiTheme="minorHAnsi" w:cstheme="minorHAnsi"/>
                <w:sz w:val="28"/>
                <w:szCs w:val="28"/>
              </w:rPr>
            </w:pPr>
            <w:r w:rsidRPr="007C024B">
              <w:rPr>
                <w:rFonts w:asciiTheme="minorHAnsi" w:hAnsiTheme="minorHAnsi" w:cstheme="minorHAnsi"/>
                <w:b/>
                <w:bCs/>
                <w:sz w:val="28"/>
                <w:szCs w:val="28"/>
                <w:lang w:val="en-GB"/>
              </w:rPr>
              <w:t>Good</w:t>
            </w:r>
          </w:p>
        </w:tc>
        <w:tc>
          <w:tcPr>
            <w:tcW w:w="5670"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6B546159" w14:textId="77777777" w:rsidR="000F77A9" w:rsidRPr="007C024B" w:rsidRDefault="000F77A9" w:rsidP="008757F3">
            <w:pPr>
              <w:keepNext/>
              <w:spacing w:after="120"/>
              <w:rPr>
                <w:rFonts w:asciiTheme="minorHAnsi" w:hAnsiTheme="minorHAnsi" w:cstheme="minorHAnsi"/>
                <w:sz w:val="28"/>
                <w:szCs w:val="28"/>
              </w:rPr>
            </w:pPr>
            <w:r w:rsidRPr="007C024B">
              <w:rPr>
                <w:rFonts w:asciiTheme="minorHAnsi" w:hAnsiTheme="minorHAnsi" w:cstheme="minorHAnsi"/>
                <w:b/>
                <w:bCs/>
                <w:sz w:val="28"/>
                <w:szCs w:val="28"/>
                <w:lang w:val="en-GB"/>
              </w:rPr>
              <w:t>Excellent</w:t>
            </w:r>
          </w:p>
        </w:tc>
      </w:tr>
      <w:tr w:rsidR="000F77A9" w:rsidRPr="007C024B" w14:paraId="235BCF98" w14:textId="77777777" w:rsidTr="008757F3">
        <w:tc>
          <w:tcPr>
            <w:tcW w:w="3959" w:type="dxa"/>
            <w:tcBorders>
              <w:top w:val="single" w:sz="8" w:space="0" w:color="DADADA"/>
              <w:left w:val="single" w:sz="8" w:space="0" w:color="DADADA"/>
              <w:bottom w:val="single" w:sz="8" w:space="0" w:color="BFBFBF" w:themeColor="background1" w:themeShade="BF"/>
              <w:right w:val="single" w:sz="8" w:space="0" w:color="DADADA"/>
            </w:tcBorders>
            <w:shd w:val="clear" w:color="auto" w:fill="D9D9D9" w:themeFill="background1" w:themeFillShade="D9"/>
            <w:tcMar>
              <w:top w:w="44" w:type="dxa"/>
              <w:left w:w="88" w:type="dxa"/>
              <w:bottom w:w="44" w:type="dxa"/>
              <w:right w:w="88" w:type="dxa"/>
            </w:tcMar>
            <w:vAlign w:val="center"/>
            <w:hideMark/>
          </w:tcPr>
          <w:p w14:paraId="47744F92" w14:textId="77777777" w:rsidR="000F77A9" w:rsidRPr="007C024B" w:rsidRDefault="000F77A9" w:rsidP="008757F3">
            <w:pPr>
              <w:autoSpaceDE w:val="0"/>
              <w:autoSpaceDN w:val="0"/>
              <w:adjustRightInd w:val="0"/>
              <w:spacing w:line="288" w:lineRule="auto"/>
              <w:rPr>
                <w:rFonts w:asciiTheme="minorHAnsi" w:eastAsiaTheme="minorHAnsi" w:hAnsiTheme="minorHAnsi" w:cstheme="minorHAnsi"/>
                <w:b/>
                <w:bCs/>
                <w:color w:val="000000"/>
                <w:sz w:val="28"/>
                <w:szCs w:val="28"/>
                <w:lang w:eastAsia="en-US"/>
              </w:rPr>
            </w:pPr>
            <w:r w:rsidRPr="007C024B">
              <w:rPr>
                <w:rFonts w:asciiTheme="minorHAnsi" w:eastAsiaTheme="minorHAnsi" w:hAnsiTheme="minorHAnsi" w:cstheme="minorHAnsi"/>
                <w:b/>
                <w:bCs/>
                <w:color w:val="000000"/>
                <w:sz w:val="28"/>
                <w:szCs w:val="28"/>
                <w:lang w:val="en-GB" w:eastAsia="en-US"/>
              </w:rPr>
              <w:t>Innovation</w:t>
            </w:r>
          </w:p>
          <w:p w14:paraId="541D7C30" w14:textId="77777777" w:rsidR="000F77A9" w:rsidRPr="007C024B" w:rsidRDefault="000F77A9" w:rsidP="008757F3">
            <w:pPr>
              <w:autoSpaceDE w:val="0"/>
              <w:autoSpaceDN w:val="0"/>
              <w:adjustRightInd w:val="0"/>
              <w:spacing w:line="288" w:lineRule="auto"/>
              <w:rPr>
                <w:rFonts w:asciiTheme="minorHAnsi" w:eastAsiaTheme="minorHAnsi" w:hAnsiTheme="minorHAnsi" w:cstheme="minorHAnsi"/>
                <w:color w:val="000000"/>
                <w:sz w:val="28"/>
                <w:szCs w:val="28"/>
                <w:lang w:eastAsia="en-US"/>
              </w:rPr>
            </w:pPr>
            <w:r w:rsidRPr="007C024B">
              <w:rPr>
                <w:rFonts w:asciiTheme="minorHAnsi" w:eastAsiaTheme="minorHAnsi" w:hAnsiTheme="minorHAnsi" w:cstheme="minorHAnsi"/>
                <w:color w:val="000000"/>
                <w:sz w:val="28"/>
                <w:szCs w:val="28"/>
                <w:lang w:eastAsia="en-US"/>
              </w:rPr>
              <w:t xml:space="preserve">The design and content </w:t>
            </w:r>
            <w:proofErr w:type="gramStart"/>
            <w:r w:rsidRPr="007C024B">
              <w:rPr>
                <w:rFonts w:asciiTheme="minorHAnsi" w:eastAsiaTheme="minorHAnsi" w:hAnsiTheme="minorHAnsi" w:cstheme="minorHAnsi"/>
                <w:color w:val="000000"/>
                <w:sz w:val="28"/>
                <w:szCs w:val="28"/>
                <w:lang w:eastAsia="en-US"/>
              </w:rPr>
              <w:t>is</w:t>
            </w:r>
            <w:proofErr w:type="gramEnd"/>
            <w:r w:rsidRPr="007C024B">
              <w:rPr>
                <w:rFonts w:asciiTheme="minorHAnsi" w:eastAsiaTheme="minorHAnsi" w:hAnsiTheme="minorHAnsi" w:cstheme="minorHAnsi"/>
                <w:color w:val="000000"/>
                <w:sz w:val="28"/>
                <w:szCs w:val="28"/>
                <w:lang w:eastAsia="en-US"/>
              </w:rPr>
              <w:t xml:space="preserve"> responsive to evolving industry needs and technological expectations.</w:t>
            </w:r>
          </w:p>
        </w:tc>
        <w:tc>
          <w:tcPr>
            <w:tcW w:w="5387" w:type="dxa"/>
            <w:tcBorders>
              <w:top w:val="single" w:sz="8" w:space="0" w:color="DADADA"/>
              <w:left w:val="single" w:sz="8" w:space="0" w:color="DADADA"/>
              <w:bottom w:val="single" w:sz="8" w:space="0" w:color="DADADA"/>
              <w:right w:val="single" w:sz="8" w:space="0" w:color="DADADA"/>
            </w:tcBorders>
            <w:shd w:val="clear" w:color="auto" w:fill="auto"/>
            <w:tcMar>
              <w:top w:w="44" w:type="dxa"/>
              <w:left w:w="88" w:type="dxa"/>
              <w:bottom w:w="44" w:type="dxa"/>
              <w:right w:w="88" w:type="dxa"/>
            </w:tcMar>
          </w:tcPr>
          <w:p w14:paraId="0A3229B6" w14:textId="77777777" w:rsidR="000F77A9" w:rsidRPr="007C024B" w:rsidRDefault="000F77A9"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rPr>
              <w:t>Developed by providers to meet a specific short to medium term industry need and appeal to learners and employers.</w:t>
            </w:r>
          </w:p>
          <w:p w14:paraId="4176F0A7" w14:textId="77777777" w:rsidR="000F77A9" w:rsidRPr="007C024B" w:rsidRDefault="000F77A9"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rPr>
              <w:t xml:space="preserve">National register and collaboration across providers </w:t>
            </w:r>
            <w:proofErr w:type="gramStart"/>
            <w:r w:rsidRPr="007C024B">
              <w:rPr>
                <w:rFonts w:asciiTheme="minorHAnsi" w:hAnsiTheme="minorHAnsi" w:cstheme="minorHAnsi"/>
                <w:sz w:val="28"/>
                <w:szCs w:val="28"/>
              </w:rPr>
              <w:t>reduces</w:t>
            </w:r>
            <w:proofErr w:type="gramEnd"/>
            <w:r w:rsidRPr="007C024B">
              <w:rPr>
                <w:rFonts w:asciiTheme="minorHAnsi" w:hAnsiTheme="minorHAnsi" w:cstheme="minorHAnsi"/>
                <w:sz w:val="28"/>
                <w:szCs w:val="28"/>
              </w:rPr>
              <w:t xml:space="preserve"> likelihood of duplication.</w:t>
            </w:r>
          </w:p>
          <w:p w14:paraId="0AFAFFBA" w14:textId="77777777" w:rsidR="000F77A9" w:rsidRPr="007C024B" w:rsidRDefault="000F77A9" w:rsidP="00EA5280">
            <w:pPr>
              <w:numPr>
                <w:ilvl w:val="0"/>
                <w:numId w:val="1"/>
              </w:numPr>
              <w:ind w:left="312" w:hanging="284"/>
              <w:rPr>
                <w:rFonts w:asciiTheme="minorHAnsi" w:hAnsiTheme="minorHAnsi" w:cstheme="minorHAnsi"/>
                <w:sz w:val="28"/>
                <w:szCs w:val="28"/>
              </w:rPr>
            </w:pPr>
            <w:r w:rsidRPr="007C024B">
              <w:rPr>
                <w:rFonts w:asciiTheme="minorHAnsi" w:hAnsiTheme="minorHAnsi" w:cstheme="minorHAnsi"/>
                <w:sz w:val="28"/>
                <w:szCs w:val="28"/>
              </w:rPr>
              <w:t>Easily updated to ensure ongoing relevancy to industry.</w:t>
            </w:r>
          </w:p>
        </w:tc>
        <w:tc>
          <w:tcPr>
            <w:tcW w:w="6520" w:type="dxa"/>
            <w:tcBorders>
              <w:top w:val="single" w:sz="8" w:space="0" w:color="DADADA"/>
              <w:left w:val="single" w:sz="8" w:space="0" w:color="DADADA"/>
              <w:bottom w:val="single" w:sz="8" w:space="0" w:color="DADADA"/>
              <w:right w:val="single" w:sz="8" w:space="0" w:color="DADADA"/>
            </w:tcBorders>
            <w:shd w:val="clear" w:color="auto" w:fill="auto"/>
            <w:tcMar>
              <w:top w:w="44" w:type="dxa"/>
              <w:left w:w="88" w:type="dxa"/>
              <w:bottom w:w="44" w:type="dxa"/>
              <w:right w:w="88" w:type="dxa"/>
            </w:tcMar>
          </w:tcPr>
          <w:p w14:paraId="5A3139DE" w14:textId="77777777" w:rsidR="000F77A9" w:rsidRPr="007C024B" w:rsidRDefault="000F77A9" w:rsidP="008757F3">
            <w:pPr>
              <w:autoSpaceDE w:val="0"/>
              <w:autoSpaceDN w:val="0"/>
              <w:adjustRightInd w:val="0"/>
              <w:spacing w:line="288" w:lineRule="auto"/>
              <w:rPr>
                <w:rFonts w:asciiTheme="minorHAnsi" w:eastAsiaTheme="minorHAnsi" w:hAnsiTheme="minorHAnsi" w:cstheme="minorHAnsi"/>
                <w:i/>
                <w:iCs/>
                <w:color w:val="000000"/>
                <w:sz w:val="28"/>
                <w:szCs w:val="28"/>
                <w:lang w:eastAsia="en-US"/>
              </w:rPr>
            </w:pPr>
            <w:r w:rsidRPr="007C024B">
              <w:rPr>
                <w:rFonts w:asciiTheme="minorHAnsi" w:eastAsiaTheme="minorHAnsi" w:hAnsiTheme="minorHAnsi" w:cstheme="minorHAnsi"/>
                <w:i/>
                <w:iCs/>
                <w:color w:val="000000"/>
                <w:sz w:val="28"/>
                <w:szCs w:val="28"/>
                <w:lang w:eastAsia="en-US"/>
              </w:rPr>
              <w:t>As for Acceptable, plus</w:t>
            </w:r>
          </w:p>
          <w:p w14:paraId="2D85D570" w14:textId="77777777" w:rsidR="000F77A9" w:rsidRPr="007C024B" w:rsidRDefault="000F77A9" w:rsidP="00EA5280">
            <w:pPr>
              <w:numPr>
                <w:ilvl w:val="0"/>
                <w:numId w:val="8"/>
              </w:numPr>
              <w:autoSpaceDE w:val="0"/>
              <w:autoSpaceDN w:val="0"/>
              <w:adjustRightInd w:val="0"/>
              <w:spacing w:line="288" w:lineRule="auto"/>
              <w:ind w:left="360" w:hanging="360"/>
              <w:rPr>
                <w:rFonts w:asciiTheme="minorHAnsi" w:eastAsiaTheme="minorHAnsi" w:hAnsiTheme="minorHAnsi" w:cstheme="minorHAnsi"/>
                <w:color w:val="000000"/>
                <w:sz w:val="28"/>
                <w:szCs w:val="28"/>
                <w:lang w:eastAsia="en-US"/>
              </w:rPr>
            </w:pPr>
            <w:r w:rsidRPr="007C024B">
              <w:rPr>
                <w:rFonts w:asciiTheme="minorHAnsi" w:eastAsiaTheme="minorHAnsi" w:hAnsiTheme="minorHAnsi" w:cstheme="minorHAnsi"/>
                <w:color w:val="000000"/>
                <w:sz w:val="28"/>
                <w:szCs w:val="28"/>
                <w:lang w:eastAsia="en-US"/>
              </w:rPr>
              <w:t xml:space="preserve">Proven technologies are being adapted/incorporated in course delivery (e.g., use of VR) to optimise learning outcomes </w:t>
            </w:r>
          </w:p>
          <w:p w14:paraId="0259F0B9" w14:textId="77777777" w:rsidR="000F77A9" w:rsidRPr="007C024B" w:rsidRDefault="000F77A9" w:rsidP="00EA5280">
            <w:pPr>
              <w:numPr>
                <w:ilvl w:val="0"/>
                <w:numId w:val="8"/>
              </w:numPr>
              <w:autoSpaceDE w:val="0"/>
              <w:autoSpaceDN w:val="0"/>
              <w:adjustRightInd w:val="0"/>
              <w:spacing w:line="288" w:lineRule="auto"/>
              <w:ind w:left="360" w:hanging="360"/>
              <w:rPr>
                <w:rFonts w:asciiTheme="minorHAnsi" w:eastAsiaTheme="minorHAnsi" w:hAnsiTheme="minorHAnsi" w:cstheme="minorHAnsi"/>
                <w:color w:val="000000"/>
                <w:sz w:val="28"/>
                <w:szCs w:val="28"/>
                <w:lang w:eastAsia="en-US"/>
              </w:rPr>
            </w:pPr>
            <w:r w:rsidRPr="007C024B">
              <w:rPr>
                <w:rFonts w:asciiTheme="minorHAnsi" w:eastAsiaTheme="minorHAnsi" w:hAnsiTheme="minorHAnsi" w:cstheme="minorHAnsi"/>
                <w:color w:val="000000"/>
                <w:sz w:val="28"/>
                <w:szCs w:val="28"/>
                <w:lang w:eastAsia="en-US"/>
              </w:rPr>
              <w:t>Collaboration between providers and other stakeholders informs programme design.</w:t>
            </w:r>
          </w:p>
          <w:p w14:paraId="4F74A42D" w14:textId="77777777" w:rsidR="000F77A9" w:rsidRPr="007C024B" w:rsidRDefault="000F77A9" w:rsidP="008757F3">
            <w:pPr>
              <w:rPr>
                <w:rFonts w:asciiTheme="minorHAnsi" w:hAnsiTheme="minorHAnsi" w:cstheme="minorHAnsi"/>
                <w:sz w:val="28"/>
                <w:szCs w:val="28"/>
                <w:lang w:val="en-GB"/>
              </w:rPr>
            </w:pPr>
          </w:p>
        </w:tc>
        <w:tc>
          <w:tcPr>
            <w:tcW w:w="5670" w:type="dxa"/>
            <w:tcBorders>
              <w:top w:val="single" w:sz="8" w:space="0" w:color="DADADA"/>
              <w:left w:val="single" w:sz="8" w:space="0" w:color="DADADA"/>
              <w:bottom w:val="single" w:sz="8" w:space="0" w:color="DADADA"/>
              <w:right w:val="single" w:sz="8" w:space="0" w:color="DADADA"/>
            </w:tcBorders>
            <w:shd w:val="clear" w:color="auto" w:fill="auto"/>
            <w:tcMar>
              <w:top w:w="44" w:type="dxa"/>
              <w:left w:w="88" w:type="dxa"/>
              <w:bottom w:w="44" w:type="dxa"/>
              <w:right w:w="88" w:type="dxa"/>
            </w:tcMar>
          </w:tcPr>
          <w:p w14:paraId="48CB2A51" w14:textId="77777777" w:rsidR="000F77A9" w:rsidRPr="007C024B" w:rsidRDefault="000F77A9" w:rsidP="008757F3">
            <w:pPr>
              <w:autoSpaceDE w:val="0"/>
              <w:autoSpaceDN w:val="0"/>
              <w:adjustRightInd w:val="0"/>
              <w:spacing w:line="288" w:lineRule="auto"/>
              <w:rPr>
                <w:rFonts w:asciiTheme="minorHAnsi" w:eastAsiaTheme="minorHAnsi" w:hAnsiTheme="minorHAnsi" w:cstheme="minorHAnsi"/>
                <w:i/>
                <w:iCs/>
                <w:color w:val="000000"/>
                <w:sz w:val="28"/>
                <w:szCs w:val="28"/>
                <w:lang w:eastAsia="en-US"/>
              </w:rPr>
            </w:pPr>
            <w:r w:rsidRPr="007C024B">
              <w:rPr>
                <w:rFonts w:asciiTheme="minorHAnsi" w:eastAsiaTheme="minorHAnsi" w:hAnsiTheme="minorHAnsi" w:cstheme="minorHAnsi"/>
                <w:i/>
                <w:iCs/>
                <w:color w:val="000000"/>
                <w:sz w:val="28"/>
                <w:szCs w:val="28"/>
                <w:lang w:eastAsia="en-US"/>
              </w:rPr>
              <w:t>As for Good, plus</w:t>
            </w:r>
          </w:p>
          <w:p w14:paraId="35233959" w14:textId="77777777" w:rsidR="000F77A9" w:rsidRPr="007C024B" w:rsidRDefault="000F77A9" w:rsidP="008757F3">
            <w:pPr>
              <w:rPr>
                <w:rFonts w:asciiTheme="minorHAnsi" w:hAnsiTheme="minorHAnsi" w:cstheme="minorHAnsi"/>
                <w:sz w:val="28"/>
                <w:szCs w:val="28"/>
              </w:rPr>
            </w:pPr>
            <w:r w:rsidRPr="007C024B">
              <w:rPr>
                <w:rFonts w:asciiTheme="minorHAnsi" w:eastAsiaTheme="minorHAnsi" w:hAnsiTheme="minorHAnsi" w:cstheme="minorHAnsi"/>
                <w:color w:val="000000"/>
                <w:sz w:val="28"/>
                <w:szCs w:val="28"/>
                <w:lang w:eastAsia="en-US"/>
              </w:rPr>
              <w:t>Seamless transition to alternative delivery method (and intermodal options) are available to the learner on demand</w:t>
            </w:r>
          </w:p>
        </w:tc>
      </w:tr>
      <w:tr w:rsidR="000F77A9" w:rsidRPr="007C024B" w14:paraId="106EF9D4" w14:textId="77777777" w:rsidTr="008757F3">
        <w:tc>
          <w:tcPr>
            <w:tcW w:w="3959" w:type="dxa"/>
            <w:tcBorders>
              <w:top w:val="single" w:sz="8" w:space="0" w:color="BFBFBF" w:themeColor="background1" w:themeShade="BF"/>
              <w:left w:val="single" w:sz="8" w:space="0" w:color="DADADA"/>
              <w:bottom w:val="single" w:sz="8" w:space="0" w:color="BFBFBF" w:themeColor="background1" w:themeShade="BF"/>
              <w:right w:val="single" w:sz="8" w:space="0" w:color="DADADA"/>
            </w:tcBorders>
            <w:shd w:val="clear" w:color="auto" w:fill="D9D9D9" w:themeFill="background1" w:themeFillShade="D9"/>
            <w:tcMar>
              <w:top w:w="44" w:type="dxa"/>
              <w:left w:w="88" w:type="dxa"/>
              <w:bottom w:w="44" w:type="dxa"/>
              <w:right w:w="88" w:type="dxa"/>
            </w:tcMar>
            <w:vAlign w:val="center"/>
            <w:hideMark/>
          </w:tcPr>
          <w:p w14:paraId="1437BFE8" w14:textId="77777777" w:rsidR="000F77A9" w:rsidRPr="007C024B" w:rsidRDefault="000F77A9" w:rsidP="008757F3">
            <w:pPr>
              <w:autoSpaceDE w:val="0"/>
              <w:autoSpaceDN w:val="0"/>
              <w:adjustRightInd w:val="0"/>
              <w:spacing w:line="288" w:lineRule="auto"/>
              <w:rPr>
                <w:rFonts w:asciiTheme="minorHAnsi" w:eastAsiaTheme="minorHAnsi" w:hAnsiTheme="minorHAnsi" w:cstheme="minorHAnsi"/>
                <w:b/>
                <w:bCs/>
                <w:color w:val="000000"/>
                <w:sz w:val="28"/>
                <w:szCs w:val="28"/>
                <w:lang w:val="en-GB" w:eastAsia="en-US"/>
              </w:rPr>
            </w:pPr>
            <w:r w:rsidRPr="007C024B">
              <w:rPr>
                <w:rFonts w:asciiTheme="minorHAnsi" w:eastAsiaTheme="minorHAnsi" w:hAnsiTheme="minorHAnsi" w:cstheme="minorHAnsi"/>
                <w:b/>
                <w:bCs/>
                <w:color w:val="000000"/>
                <w:sz w:val="28"/>
                <w:szCs w:val="28"/>
                <w:lang w:val="en-GB" w:eastAsia="en-US"/>
              </w:rPr>
              <w:t>Participation</w:t>
            </w:r>
          </w:p>
          <w:p w14:paraId="39C9D7E9" w14:textId="77777777" w:rsidR="000F77A9" w:rsidRPr="007C024B" w:rsidRDefault="000F77A9" w:rsidP="008757F3">
            <w:pPr>
              <w:autoSpaceDE w:val="0"/>
              <w:autoSpaceDN w:val="0"/>
              <w:adjustRightInd w:val="0"/>
              <w:spacing w:line="288" w:lineRule="auto"/>
              <w:rPr>
                <w:rFonts w:asciiTheme="minorHAnsi" w:eastAsiaTheme="minorHAnsi" w:hAnsiTheme="minorHAnsi" w:cstheme="minorHAnsi"/>
                <w:color w:val="000000"/>
                <w:sz w:val="28"/>
                <w:szCs w:val="28"/>
                <w:lang w:eastAsia="en-US"/>
              </w:rPr>
            </w:pPr>
            <w:r w:rsidRPr="007C024B">
              <w:rPr>
                <w:rFonts w:asciiTheme="minorHAnsi" w:eastAsiaTheme="minorHAnsi" w:hAnsiTheme="minorHAnsi" w:cstheme="minorHAnsi"/>
                <w:color w:val="000000"/>
                <w:sz w:val="28"/>
                <w:szCs w:val="28"/>
                <w:lang w:val="en-GB" w:eastAsia="en-US"/>
              </w:rPr>
              <w:t xml:space="preserve">Flexible ‘bite size’ learning </w:t>
            </w:r>
            <w:proofErr w:type="gramStart"/>
            <w:r w:rsidRPr="007C024B">
              <w:rPr>
                <w:rFonts w:asciiTheme="minorHAnsi" w:eastAsiaTheme="minorHAnsi" w:hAnsiTheme="minorHAnsi" w:cstheme="minorHAnsi"/>
                <w:color w:val="000000"/>
                <w:sz w:val="28"/>
                <w:szCs w:val="28"/>
                <w:lang w:val="en-GB" w:eastAsia="en-US"/>
              </w:rPr>
              <w:t>opens up</w:t>
            </w:r>
            <w:proofErr w:type="gramEnd"/>
            <w:r w:rsidRPr="007C024B">
              <w:rPr>
                <w:rFonts w:asciiTheme="minorHAnsi" w:eastAsiaTheme="minorHAnsi" w:hAnsiTheme="minorHAnsi" w:cstheme="minorHAnsi"/>
                <w:color w:val="000000"/>
                <w:sz w:val="28"/>
                <w:szCs w:val="28"/>
                <w:lang w:val="en-GB" w:eastAsia="en-US"/>
              </w:rPr>
              <w:t xml:space="preserve"> opportunities for lifelong learning, with equitable outcomes, for all.</w:t>
            </w:r>
          </w:p>
        </w:tc>
        <w:tc>
          <w:tcPr>
            <w:tcW w:w="5387" w:type="dxa"/>
            <w:tcBorders>
              <w:top w:val="single" w:sz="8" w:space="0" w:color="DADADA"/>
              <w:left w:val="single" w:sz="8" w:space="0" w:color="DADADA"/>
              <w:bottom w:val="single" w:sz="8" w:space="0" w:color="DADADA"/>
              <w:right w:val="single" w:sz="8" w:space="0" w:color="DADADA"/>
            </w:tcBorders>
            <w:shd w:val="clear" w:color="auto" w:fill="auto"/>
            <w:tcMar>
              <w:top w:w="44" w:type="dxa"/>
              <w:left w:w="88" w:type="dxa"/>
              <w:bottom w:w="44" w:type="dxa"/>
              <w:right w:w="88" w:type="dxa"/>
            </w:tcMar>
          </w:tcPr>
          <w:p w14:paraId="0F6CDB11" w14:textId="77777777" w:rsidR="000F77A9" w:rsidRPr="007C024B" w:rsidRDefault="000F77A9"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rPr>
              <w:t>Flexible and inclusive practice removes barriers to participation and enhances outcome opportunities, for example:</w:t>
            </w:r>
          </w:p>
          <w:p w14:paraId="5E1CD159" w14:textId="77777777" w:rsidR="000F77A9" w:rsidRPr="007C024B" w:rsidRDefault="000F77A9"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rPr>
              <w:t>Learning pathways cater to individual circumstance (e.g. continuation of part completed programme)</w:t>
            </w:r>
          </w:p>
          <w:p w14:paraId="129829B0" w14:textId="77777777" w:rsidR="000F77A9" w:rsidRPr="007C024B" w:rsidRDefault="000F77A9"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rPr>
              <w:t xml:space="preserve">Modes of delivery (e.g., workplace, campus-based, remote) and </w:t>
            </w:r>
            <w:proofErr w:type="gramStart"/>
            <w:r w:rsidRPr="007C024B">
              <w:rPr>
                <w:rFonts w:asciiTheme="minorHAnsi" w:hAnsiTheme="minorHAnsi" w:cstheme="minorHAnsi"/>
                <w:sz w:val="28"/>
                <w:szCs w:val="28"/>
              </w:rPr>
              <w:t>timetabling;</w:t>
            </w:r>
            <w:proofErr w:type="gramEnd"/>
          </w:p>
          <w:p w14:paraId="7283FD0E" w14:textId="77777777" w:rsidR="000F77A9" w:rsidRPr="007C024B" w:rsidRDefault="000F77A9"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rPr>
              <w:t>Learner needs (e.g., cultural, physical, social, neurological).</w:t>
            </w:r>
          </w:p>
          <w:p w14:paraId="4C900429" w14:textId="77777777" w:rsidR="000F77A9" w:rsidRPr="007C024B" w:rsidRDefault="000F77A9"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rPr>
              <w:t>Some interventions are in place to promote equity in the assessment process for all learners</w:t>
            </w:r>
          </w:p>
        </w:tc>
        <w:tc>
          <w:tcPr>
            <w:tcW w:w="6520" w:type="dxa"/>
            <w:tcBorders>
              <w:top w:val="single" w:sz="8" w:space="0" w:color="DADADA"/>
              <w:left w:val="single" w:sz="8" w:space="0" w:color="DADADA"/>
              <w:bottom w:val="single" w:sz="8" w:space="0" w:color="DADADA"/>
              <w:right w:val="single" w:sz="8" w:space="0" w:color="DADADA"/>
            </w:tcBorders>
            <w:shd w:val="clear" w:color="auto" w:fill="auto"/>
            <w:tcMar>
              <w:top w:w="44" w:type="dxa"/>
              <w:left w:w="88" w:type="dxa"/>
              <w:bottom w:w="44" w:type="dxa"/>
              <w:right w:w="88" w:type="dxa"/>
            </w:tcMar>
          </w:tcPr>
          <w:p w14:paraId="4BFC7F52" w14:textId="77777777" w:rsidR="000F77A9" w:rsidRPr="007C024B" w:rsidRDefault="000F77A9" w:rsidP="008757F3">
            <w:pPr>
              <w:autoSpaceDE w:val="0"/>
              <w:autoSpaceDN w:val="0"/>
              <w:adjustRightInd w:val="0"/>
              <w:spacing w:line="288" w:lineRule="auto"/>
              <w:rPr>
                <w:rFonts w:asciiTheme="minorHAnsi" w:eastAsiaTheme="minorHAnsi" w:hAnsiTheme="minorHAnsi" w:cstheme="minorHAnsi"/>
                <w:i/>
                <w:iCs/>
                <w:color w:val="000000"/>
                <w:sz w:val="28"/>
                <w:szCs w:val="28"/>
                <w:lang w:eastAsia="en-US"/>
              </w:rPr>
            </w:pPr>
            <w:r w:rsidRPr="007C024B">
              <w:rPr>
                <w:rFonts w:asciiTheme="minorHAnsi" w:eastAsiaTheme="minorHAnsi" w:hAnsiTheme="minorHAnsi" w:cstheme="minorHAnsi"/>
                <w:i/>
                <w:iCs/>
                <w:color w:val="000000"/>
                <w:sz w:val="28"/>
                <w:szCs w:val="28"/>
                <w:lang w:eastAsia="en-US"/>
              </w:rPr>
              <w:t>As for Acceptable, plus</w:t>
            </w:r>
          </w:p>
          <w:p w14:paraId="30AD523E" w14:textId="77777777" w:rsidR="000F77A9" w:rsidRPr="007C024B" w:rsidRDefault="000F77A9" w:rsidP="008757F3">
            <w:pPr>
              <w:autoSpaceDE w:val="0"/>
              <w:autoSpaceDN w:val="0"/>
              <w:adjustRightInd w:val="0"/>
              <w:spacing w:line="288" w:lineRule="auto"/>
              <w:rPr>
                <w:rFonts w:asciiTheme="minorHAnsi" w:eastAsiaTheme="minorHAnsi" w:hAnsiTheme="minorHAnsi" w:cstheme="minorHAnsi"/>
                <w:color w:val="000000"/>
                <w:sz w:val="28"/>
                <w:szCs w:val="28"/>
                <w:lang w:eastAsia="en-US"/>
              </w:rPr>
            </w:pPr>
            <w:r w:rsidRPr="007C024B">
              <w:rPr>
                <w:rFonts w:asciiTheme="minorHAnsi" w:eastAsiaTheme="minorHAnsi" w:hAnsiTheme="minorHAnsi" w:cstheme="minorHAnsi"/>
                <w:color w:val="000000"/>
                <w:sz w:val="28"/>
                <w:szCs w:val="28"/>
                <w:lang w:eastAsia="en-US"/>
              </w:rPr>
              <w:t>Campus based delivery is complementary to and seamless with workplace contexts.</w:t>
            </w:r>
          </w:p>
          <w:p w14:paraId="0438EC1E" w14:textId="77777777" w:rsidR="000F77A9" w:rsidRPr="007C024B" w:rsidRDefault="000F77A9" w:rsidP="008757F3">
            <w:pPr>
              <w:autoSpaceDE w:val="0"/>
              <w:autoSpaceDN w:val="0"/>
              <w:adjustRightInd w:val="0"/>
              <w:spacing w:line="288" w:lineRule="auto"/>
              <w:rPr>
                <w:rFonts w:asciiTheme="minorHAnsi" w:eastAsiaTheme="minorHAnsi" w:hAnsiTheme="minorHAnsi" w:cstheme="minorHAnsi"/>
                <w:color w:val="000000"/>
                <w:sz w:val="28"/>
                <w:szCs w:val="28"/>
                <w:lang w:eastAsia="en-US"/>
              </w:rPr>
            </w:pPr>
            <w:r w:rsidRPr="007C024B">
              <w:rPr>
                <w:rFonts w:asciiTheme="minorHAnsi" w:eastAsiaTheme="minorHAnsi" w:hAnsiTheme="minorHAnsi" w:cstheme="minorHAnsi"/>
                <w:color w:val="000000"/>
                <w:sz w:val="28"/>
                <w:szCs w:val="28"/>
                <w:lang w:eastAsia="en-US"/>
              </w:rPr>
              <w:t>Support is provided to ease barriers and transitions, for example:</w:t>
            </w:r>
          </w:p>
          <w:p w14:paraId="16C6FB57" w14:textId="77777777" w:rsidR="000F77A9" w:rsidRPr="007C024B" w:rsidRDefault="000F77A9" w:rsidP="008757F3">
            <w:pPr>
              <w:autoSpaceDE w:val="0"/>
              <w:autoSpaceDN w:val="0"/>
              <w:adjustRightInd w:val="0"/>
              <w:spacing w:line="288" w:lineRule="auto"/>
              <w:rPr>
                <w:rFonts w:asciiTheme="minorHAnsi" w:eastAsiaTheme="minorHAnsi" w:hAnsiTheme="minorHAnsi" w:cstheme="minorHAnsi"/>
                <w:color w:val="000000"/>
                <w:sz w:val="28"/>
                <w:szCs w:val="28"/>
                <w:lang w:eastAsia="en-US"/>
              </w:rPr>
            </w:pPr>
            <w:r w:rsidRPr="007C024B">
              <w:rPr>
                <w:rFonts w:asciiTheme="minorHAnsi" w:eastAsiaTheme="minorHAnsi" w:hAnsiTheme="minorHAnsi" w:cstheme="minorHAnsi"/>
                <w:color w:val="000000"/>
                <w:sz w:val="28"/>
                <w:szCs w:val="28"/>
                <w:lang w:eastAsia="en-US"/>
              </w:rPr>
              <w:t>Those in remote locations</w:t>
            </w:r>
          </w:p>
          <w:p w14:paraId="6AA4F42C" w14:textId="77777777" w:rsidR="000F77A9" w:rsidRPr="007C024B" w:rsidRDefault="000F77A9" w:rsidP="008757F3">
            <w:pPr>
              <w:autoSpaceDE w:val="0"/>
              <w:autoSpaceDN w:val="0"/>
              <w:adjustRightInd w:val="0"/>
              <w:spacing w:line="288" w:lineRule="auto"/>
              <w:rPr>
                <w:rFonts w:asciiTheme="minorHAnsi" w:eastAsiaTheme="minorHAnsi" w:hAnsiTheme="minorHAnsi" w:cstheme="minorHAnsi"/>
                <w:color w:val="000000"/>
                <w:sz w:val="28"/>
                <w:szCs w:val="28"/>
                <w:lang w:eastAsia="en-US"/>
              </w:rPr>
            </w:pPr>
            <w:r w:rsidRPr="007C024B">
              <w:rPr>
                <w:rFonts w:asciiTheme="minorHAnsi" w:eastAsiaTheme="minorHAnsi" w:hAnsiTheme="minorHAnsi" w:cstheme="minorHAnsi"/>
                <w:color w:val="000000"/>
                <w:sz w:val="28"/>
                <w:szCs w:val="28"/>
                <w:lang w:eastAsia="en-US"/>
              </w:rPr>
              <w:t xml:space="preserve">To help learners upskill (e.g., guide to use the online learning platform) </w:t>
            </w:r>
          </w:p>
          <w:p w14:paraId="55382555" w14:textId="77777777" w:rsidR="000F77A9" w:rsidRPr="007C024B" w:rsidRDefault="000F77A9" w:rsidP="008757F3">
            <w:pPr>
              <w:rPr>
                <w:rFonts w:asciiTheme="minorHAnsi" w:hAnsiTheme="minorHAnsi" w:cstheme="minorHAnsi"/>
                <w:sz w:val="28"/>
                <w:szCs w:val="28"/>
                <w:lang w:val="en-GB"/>
              </w:rPr>
            </w:pPr>
            <w:r w:rsidRPr="007C024B">
              <w:rPr>
                <w:rFonts w:asciiTheme="minorHAnsi" w:eastAsiaTheme="minorHAnsi" w:hAnsiTheme="minorHAnsi" w:cstheme="minorHAnsi"/>
                <w:color w:val="000000"/>
                <w:sz w:val="28"/>
                <w:szCs w:val="28"/>
                <w:lang w:eastAsia="en-US"/>
              </w:rPr>
              <w:t>Interventions are in place to promote equity in the assessment process for all learners.</w:t>
            </w:r>
          </w:p>
        </w:tc>
        <w:tc>
          <w:tcPr>
            <w:tcW w:w="5670" w:type="dxa"/>
            <w:tcBorders>
              <w:top w:val="single" w:sz="8" w:space="0" w:color="DADADA"/>
              <w:left w:val="single" w:sz="8" w:space="0" w:color="DADADA"/>
              <w:bottom w:val="single" w:sz="8" w:space="0" w:color="DADADA"/>
              <w:right w:val="single" w:sz="8" w:space="0" w:color="DADADA"/>
            </w:tcBorders>
            <w:shd w:val="clear" w:color="auto" w:fill="auto"/>
            <w:tcMar>
              <w:top w:w="44" w:type="dxa"/>
              <w:left w:w="88" w:type="dxa"/>
              <w:bottom w:w="44" w:type="dxa"/>
              <w:right w:w="88" w:type="dxa"/>
            </w:tcMar>
          </w:tcPr>
          <w:p w14:paraId="65FD168D" w14:textId="77777777" w:rsidR="000F77A9" w:rsidRPr="007C024B" w:rsidRDefault="000F77A9" w:rsidP="008757F3">
            <w:pPr>
              <w:autoSpaceDE w:val="0"/>
              <w:autoSpaceDN w:val="0"/>
              <w:adjustRightInd w:val="0"/>
              <w:spacing w:line="288" w:lineRule="auto"/>
              <w:rPr>
                <w:rFonts w:asciiTheme="minorHAnsi" w:eastAsiaTheme="minorHAnsi" w:hAnsiTheme="minorHAnsi" w:cstheme="minorHAnsi"/>
                <w:i/>
                <w:iCs/>
                <w:color w:val="000000"/>
                <w:sz w:val="28"/>
                <w:szCs w:val="28"/>
                <w:lang w:eastAsia="en-US"/>
              </w:rPr>
            </w:pPr>
            <w:r w:rsidRPr="007C024B">
              <w:rPr>
                <w:rFonts w:asciiTheme="minorHAnsi" w:eastAsiaTheme="minorHAnsi" w:hAnsiTheme="minorHAnsi" w:cstheme="minorHAnsi"/>
                <w:i/>
                <w:iCs/>
                <w:color w:val="000000"/>
                <w:sz w:val="28"/>
                <w:szCs w:val="28"/>
                <w:lang w:eastAsia="en-US"/>
              </w:rPr>
              <w:t>As for Good, plus</w:t>
            </w:r>
          </w:p>
          <w:p w14:paraId="395715E9" w14:textId="77777777" w:rsidR="000F77A9" w:rsidRPr="007C024B" w:rsidRDefault="000F77A9" w:rsidP="00EA5280">
            <w:pPr>
              <w:numPr>
                <w:ilvl w:val="0"/>
                <w:numId w:val="8"/>
              </w:numPr>
              <w:autoSpaceDE w:val="0"/>
              <w:autoSpaceDN w:val="0"/>
              <w:adjustRightInd w:val="0"/>
              <w:spacing w:line="288" w:lineRule="auto"/>
              <w:ind w:left="360" w:hanging="360"/>
              <w:rPr>
                <w:rFonts w:asciiTheme="minorHAnsi" w:eastAsiaTheme="minorHAnsi" w:hAnsiTheme="minorHAnsi" w:cstheme="minorHAnsi"/>
                <w:color w:val="000000"/>
                <w:sz w:val="28"/>
                <w:szCs w:val="28"/>
                <w:lang w:eastAsia="en-US"/>
              </w:rPr>
            </w:pPr>
            <w:r w:rsidRPr="007C024B">
              <w:rPr>
                <w:rFonts w:asciiTheme="minorHAnsi" w:eastAsiaTheme="minorHAnsi" w:hAnsiTheme="minorHAnsi" w:cstheme="minorHAnsi"/>
                <w:color w:val="000000"/>
                <w:sz w:val="28"/>
                <w:szCs w:val="28"/>
                <w:lang w:eastAsia="en-US"/>
              </w:rPr>
              <w:t>An online platform is developed by providers collectively and sponsored by the government to fit the needs of learners</w:t>
            </w:r>
          </w:p>
          <w:p w14:paraId="5CF05AB1" w14:textId="77777777" w:rsidR="000F77A9" w:rsidRPr="007C024B" w:rsidRDefault="000F77A9" w:rsidP="008757F3">
            <w:pPr>
              <w:rPr>
                <w:rFonts w:asciiTheme="minorHAnsi" w:hAnsiTheme="minorHAnsi" w:cstheme="minorHAnsi"/>
                <w:sz w:val="28"/>
                <w:szCs w:val="28"/>
              </w:rPr>
            </w:pPr>
          </w:p>
          <w:p w14:paraId="0BD42A58" w14:textId="77777777" w:rsidR="000F77A9" w:rsidRPr="007C024B" w:rsidRDefault="000F77A9" w:rsidP="008757F3">
            <w:pPr>
              <w:rPr>
                <w:rFonts w:asciiTheme="minorHAnsi" w:hAnsiTheme="minorHAnsi" w:cstheme="minorHAnsi"/>
                <w:sz w:val="28"/>
                <w:szCs w:val="28"/>
              </w:rPr>
            </w:pPr>
          </w:p>
          <w:p w14:paraId="656936FA" w14:textId="77777777" w:rsidR="000F77A9" w:rsidRPr="007C024B" w:rsidRDefault="000F77A9" w:rsidP="008757F3">
            <w:pPr>
              <w:tabs>
                <w:tab w:val="left" w:pos="1605"/>
              </w:tabs>
              <w:rPr>
                <w:rFonts w:asciiTheme="minorHAnsi" w:hAnsiTheme="minorHAnsi" w:cstheme="minorHAnsi"/>
                <w:sz w:val="28"/>
                <w:szCs w:val="28"/>
              </w:rPr>
            </w:pPr>
            <w:r w:rsidRPr="007C024B">
              <w:rPr>
                <w:rFonts w:asciiTheme="minorHAnsi" w:hAnsiTheme="minorHAnsi" w:cstheme="minorHAnsi"/>
                <w:sz w:val="28"/>
                <w:szCs w:val="28"/>
              </w:rPr>
              <w:tab/>
            </w:r>
          </w:p>
        </w:tc>
      </w:tr>
      <w:tr w:rsidR="000F77A9" w:rsidRPr="007C024B" w14:paraId="17CFA70D" w14:textId="77777777" w:rsidTr="008757F3">
        <w:tc>
          <w:tcPr>
            <w:tcW w:w="3959" w:type="dxa"/>
            <w:tcBorders>
              <w:top w:val="single" w:sz="8" w:space="0" w:color="BFBFBF" w:themeColor="background1" w:themeShade="BF"/>
              <w:left w:val="single" w:sz="8" w:space="0" w:color="DADADA"/>
              <w:bottom w:val="single" w:sz="8" w:space="0" w:color="BFBFBF" w:themeColor="background1" w:themeShade="BF"/>
              <w:right w:val="single" w:sz="8" w:space="0" w:color="DADADA"/>
            </w:tcBorders>
            <w:shd w:val="clear" w:color="auto" w:fill="D9D9D9" w:themeFill="background1" w:themeFillShade="D9"/>
            <w:tcMar>
              <w:top w:w="44" w:type="dxa"/>
              <w:left w:w="88" w:type="dxa"/>
              <w:bottom w:w="44" w:type="dxa"/>
              <w:right w:w="88" w:type="dxa"/>
            </w:tcMar>
            <w:vAlign w:val="center"/>
          </w:tcPr>
          <w:p w14:paraId="0C72E7CD" w14:textId="77777777" w:rsidR="000F77A9" w:rsidRPr="007C024B" w:rsidRDefault="000F77A9" w:rsidP="008757F3">
            <w:pPr>
              <w:autoSpaceDE w:val="0"/>
              <w:autoSpaceDN w:val="0"/>
              <w:adjustRightInd w:val="0"/>
              <w:spacing w:line="288" w:lineRule="auto"/>
              <w:rPr>
                <w:rFonts w:asciiTheme="minorHAnsi" w:eastAsiaTheme="minorHAnsi" w:hAnsiTheme="minorHAnsi" w:cstheme="minorHAnsi"/>
                <w:b/>
                <w:bCs/>
                <w:color w:val="000000"/>
                <w:sz w:val="28"/>
                <w:szCs w:val="28"/>
                <w:lang w:val="en-GB" w:eastAsia="en-US"/>
              </w:rPr>
            </w:pPr>
            <w:r w:rsidRPr="007C024B">
              <w:rPr>
                <w:rFonts w:asciiTheme="minorHAnsi" w:eastAsiaTheme="minorHAnsi" w:hAnsiTheme="minorHAnsi" w:cstheme="minorHAnsi"/>
                <w:b/>
                <w:bCs/>
                <w:color w:val="000000"/>
                <w:sz w:val="28"/>
                <w:szCs w:val="28"/>
                <w:lang w:val="en-GB" w:eastAsia="en-US"/>
              </w:rPr>
              <w:t>Access</w:t>
            </w:r>
          </w:p>
          <w:p w14:paraId="2F335647" w14:textId="77777777" w:rsidR="000F77A9" w:rsidRPr="007C024B" w:rsidRDefault="000F77A9" w:rsidP="008757F3">
            <w:pPr>
              <w:autoSpaceDE w:val="0"/>
              <w:autoSpaceDN w:val="0"/>
              <w:adjustRightInd w:val="0"/>
              <w:spacing w:line="288" w:lineRule="auto"/>
              <w:rPr>
                <w:rFonts w:asciiTheme="minorHAnsi" w:eastAsiaTheme="minorHAnsi" w:hAnsiTheme="minorHAnsi" w:cstheme="minorHAnsi"/>
                <w:color w:val="000000"/>
                <w:sz w:val="28"/>
                <w:szCs w:val="28"/>
                <w:lang w:eastAsia="en-US"/>
              </w:rPr>
            </w:pPr>
            <w:r w:rsidRPr="007C024B">
              <w:rPr>
                <w:rFonts w:asciiTheme="minorHAnsi" w:eastAsiaTheme="minorHAnsi" w:hAnsiTheme="minorHAnsi" w:cstheme="minorHAnsi"/>
                <w:color w:val="000000"/>
                <w:sz w:val="28"/>
                <w:szCs w:val="28"/>
                <w:lang w:eastAsia="en-US"/>
              </w:rPr>
              <w:t xml:space="preserve">Diverse and flexible delivery options, and transferable credentials are fit for lifelong learning. </w:t>
            </w:r>
          </w:p>
          <w:p w14:paraId="5F819B1D" w14:textId="77777777" w:rsidR="000F77A9" w:rsidRPr="007C024B" w:rsidRDefault="000F77A9" w:rsidP="008757F3">
            <w:pPr>
              <w:rPr>
                <w:rFonts w:asciiTheme="minorHAnsi" w:hAnsiTheme="minorHAnsi" w:cstheme="minorHAnsi"/>
                <w:sz w:val="28"/>
                <w:szCs w:val="28"/>
              </w:rPr>
            </w:pPr>
          </w:p>
        </w:tc>
        <w:tc>
          <w:tcPr>
            <w:tcW w:w="5387" w:type="dxa"/>
            <w:tcBorders>
              <w:top w:val="single" w:sz="8" w:space="0" w:color="DADADA"/>
              <w:left w:val="single" w:sz="8" w:space="0" w:color="DADADA"/>
              <w:bottom w:val="single" w:sz="8" w:space="0" w:color="DADADA"/>
              <w:right w:val="single" w:sz="8" w:space="0" w:color="DADADA"/>
            </w:tcBorders>
            <w:shd w:val="clear" w:color="auto" w:fill="auto"/>
            <w:tcMar>
              <w:top w:w="44" w:type="dxa"/>
              <w:left w:w="88" w:type="dxa"/>
              <w:bottom w:w="44" w:type="dxa"/>
              <w:right w:w="88" w:type="dxa"/>
            </w:tcMar>
          </w:tcPr>
          <w:p w14:paraId="0A287FA8" w14:textId="77777777" w:rsidR="000F77A9" w:rsidRPr="007C024B" w:rsidRDefault="000F77A9"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rPr>
              <w:t xml:space="preserve">Flexible modes of delivery don’t compromise learning outcomes, with access </w:t>
            </w:r>
            <w:r w:rsidRPr="007C024B">
              <w:rPr>
                <w:rFonts w:asciiTheme="minorHAnsi" w:hAnsiTheme="minorHAnsi" w:cstheme="minorHAnsi"/>
                <w:b/>
                <w:bCs/>
                <w:sz w:val="28"/>
                <w:szCs w:val="28"/>
              </w:rPr>
              <w:t>support</w:t>
            </w:r>
            <w:r w:rsidRPr="007C024B">
              <w:rPr>
                <w:rFonts w:asciiTheme="minorHAnsi" w:hAnsiTheme="minorHAnsi" w:cstheme="minorHAnsi"/>
                <w:sz w:val="28"/>
                <w:szCs w:val="28"/>
              </w:rPr>
              <w:t xml:space="preserve"> available where needed.</w:t>
            </w:r>
          </w:p>
          <w:p w14:paraId="4EB5F485" w14:textId="77777777" w:rsidR="000F77A9" w:rsidRPr="007C024B" w:rsidRDefault="000F77A9"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rPr>
              <w:t>Informal credentials/badges are recognised by industry and providers, that is, have equal standing nationally, and transferable between providers</w:t>
            </w:r>
          </w:p>
        </w:tc>
        <w:tc>
          <w:tcPr>
            <w:tcW w:w="6520" w:type="dxa"/>
            <w:tcBorders>
              <w:top w:val="single" w:sz="8" w:space="0" w:color="DADADA"/>
              <w:left w:val="single" w:sz="8" w:space="0" w:color="DADADA"/>
              <w:bottom w:val="single" w:sz="8" w:space="0" w:color="DADADA"/>
              <w:right w:val="single" w:sz="8" w:space="0" w:color="DADADA"/>
            </w:tcBorders>
            <w:shd w:val="clear" w:color="auto" w:fill="auto"/>
            <w:tcMar>
              <w:top w:w="44" w:type="dxa"/>
              <w:left w:w="88" w:type="dxa"/>
              <w:bottom w:w="44" w:type="dxa"/>
              <w:right w:w="88" w:type="dxa"/>
            </w:tcMar>
          </w:tcPr>
          <w:p w14:paraId="35727DC4" w14:textId="77777777" w:rsidR="000F77A9" w:rsidRPr="007C024B" w:rsidRDefault="000F77A9" w:rsidP="008757F3">
            <w:pPr>
              <w:autoSpaceDE w:val="0"/>
              <w:autoSpaceDN w:val="0"/>
              <w:adjustRightInd w:val="0"/>
              <w:spacing w:line="288" w:lineRule="auto"/>
              <w:rPr>
                <w:rFonts w:asciiTheme="minorHAnsi" w:eastAsiaTheme="minorHAnsi" w:hAnsiTheme="minorHAnsi" w:cstheme="minorHAnsi"/>
                <w:i/>
                <w:iCs/>
                <w:color w:val="000000"/>
                <w:sz w:val="28"/>
                <w:szCs w:val="28"/>
                <w:lang w:eastAsia="en-US"/>
              </w:rPr>
            </w:pPr>
            <w:r w:rsidRPr="007C024B">
              <w:rPr>
                <w:rFonts w:asciiTheme="minorHAnsi" w:eastAsiaTheme="minorHAnsi" w:hAnsiTheme="minorHAnsi" w:cstheme="minorHAnsi"/>
                <w:i/>
                <w:iCs/>
                <w:color w:val="000000"/>
                <w:sz w:val="28"/>
                <w:szCs w:val="28"/>
                <w:lang w:eastAsia="en-US"/>
              </w:rPr>
              <w:t>As for Acceptable, plus</w:t>
            </w:r>
          </w:p>
          <w:p w14:paraId="044F8DD1" w14:textId="77777777" w:rsidR="000F77A9" w:rsidRPr="007C024B" w:rsidRDefault="000F77A9" w:rsidP="008757F3">
            <w:pPr>
              <w:autoSpaceDE w:val="0"/>
              <w:autoSpaceDN w:val="0"/>
              <w:adjustRightInd w:val="0"/>
              <w:spacing w:line="288" w:lineRule="auto"/>
              <w:rPr>
                <w:rFonts w:asciiTheme="minorHAnsi" w:eastAsiaTheme="minorHAnsi" w:hAnsiTheme="minorHAnsi" w:cstheme="minorHAnsi"/>
                <w:color w:val="000000"/>
                <w:sz w:val="28"/>
                <w:szCs w:val="28"/>
                <w:lang w:eastAsia="en-US"/>
              </w:rPr>
            </w:pPr>
            <w:r w:rsidRPr="007C024B">
              <w:rPr>
                <w:rFonts w:asciiTheme="minorHAnsi" w:eastAsiaTheme="minorHAnsi" w:hAnsiTheme="minorHAnsi" w:cstheme="minorHAnsi"/>
                <w:color w:val="000000"/>
                <w:sz w:val="28"/>
                <w:szCs w:val="28"/>
                <w:lang w:eastAsia="en-US"/>
              </w:rPr>
              <w:t>Informal credentials/badges can be stackable to support learner pathway.</w:t>
            </w:r>
          </w:p>
          <w:p w14:paraId="7B003495" w14:textId="77777777" w:rsidR="000F77A9" w:rsidRPr="007C024B" w:rsidRDefault="000F77A9" w:rsidP="008757F3">
            <w:pPr>
              <w:rPr>
                <w:rFonts w:asciiTheme="minorHAnsi" w:hAnsiTheme="minorHAnsi" w:cstheme="minorHAnsi"/>
                <w:sz w:val="28"/>
                <w:szCs w:val="28"/>
                <w:lang w:val="en-GB"/>
              </w:rPr>
            </w:pPr>
            <w:r w:rsidRPr="007C024B">
              <w:rPr>
                <w:rFonts w:asciiTheme="minorHAnsi" w:eastAsiaTheme="minorHAnsi" w:hAnsiTheme="minorHAnsi" w:cstheme="minorHAnsi"/>
                <w:color w:val="000000"/>
                <w:sz w:val="28"/>
                <w:szCs w:val="28"/>
                <w:lang w:eastAsia="en-US"/>
              </w:rPr>
              <w:t>An ‘open register’ system is in place to allow the industry to easily identify who is wanting to develop, is in the process of developing, or has developed but not yet registered</w:t>
            </w:r>
          </w:p>
        </w:tc>
        <w:tc>
          <w:tcPr>
            <w:tcW w:w="5670" w:type="dxa"/>
            <w:tcBorders>
              <w:top w:val="single" w:sz="8" w:space="0" w:color="DADADA"/>
              <w:left w:val="single" w:sz="8" w:space="0" w:color="DADADA"/>
              <w:bottom w:val="single" w:sz="8" w:space="0" w:color="DADADA"/>
              <w:right w:val="single" w:sz="8" w:space="0" w:color="DADADA"/>
            </w:tcBorders>
            <w:shd w:val="clear" w:color="auto" w:fill="auto"/>
            <w:tcMar>
              <w:top w:w="44" w:type="dxa"/>
              <w:left w:w="88" w:type="dxa"/>
              <w:bottom w:w="44" w:type="dxa"/>
              <w:right w:w="88" w:type="dxa"/>
            </w:tcMar>
          </w:tcPr>
          <w:p w14:paraId="51EE3808" w14:textId="77777777" w:rsidR="000F77A9" w:rsidRPr="007C024B" w:rsidRDefault="000F77A9" w:rsidP="008757F3">
            <w:pPr>
              <w:autoSpaceDE w:val="0"/>
              <w:autoSpaceDN w:val="0"/>
              <w:adjustRightInd w:val="0"/>
              <w:spacing w:line="288" w:lineRule="auto"/>
              <w:rPr>
                <w:rFonts w:asciiTheme="minorHAnsi" w:eastAsiaTheme="minorHAnsi" w:hAnsiTheme="minorHAnsi" w:cstheme="minorHAnsi"/>
                <w:i/>
                <w:iCs/>
                <w:color w:val="000000"/>
                <w:sz w:val="28"/>
                <w:szCs w:val="28"/>
                <w:lang w:eastAsia="en-US"/>
              </w:rPr>
            </w:pPr>
            <w:r w:rsidRPr="007C024B">
              <w:rPr>
                <w:rFonts w:asciiTheme="minorHAnsi" w:eastAsiaTheme="minorHAnsi" w:hAnsiTheme="minorHAnsi" w:cstheme="minorHAnsi"/>
                <w:i/>
                <w:iCs/>
                <w:color w:val="000000"/>
                <w:sz w:val="28"/>
                <w:szCs w:val="28"/>
                <w:lang w:eastAsia="en-US"/>
              </w:rPr>
              <w:t>As for Good, plus</w:t>
            </w:r>
          </w:p>
          <w:p w14:paraId="3AE86725" w14:textId="77777777" w:rsidR="000F77A9" w:rsidRPr="007C024B" w:rsidRDefault="000F77A9" w:rsidP="008757F3">
            <w:pPr>
              <w:rPr>
                <w:rFonts w:asciiTheme="minorHAnsi" w:hAnsiTheme="minorHAnsi" w:cstheme="minorHAnsi"/>
                <w:sz w:val="28"/>
                <w:szCs w:val="28"/>
              </w:rPr>
            </w:pPr>
            <w:r w:rsidRPr="007C024B">
              <w:rPr>
                <w:rFonts w:asciiTheme="minorHAnsi" w:eastAsiaTheme="minorHAnsi" w:hAnsiTheme="minorHAnsi" w:cstheme="minorHAnsi"/>
                <w:color w:val="000000"/>
                <w:sz w:val="28"/>
                <w:szCs w:val="28"/>
                <w:lang w:eastAsia="en-US"/>
              </w:rPr>
              <w:t xml:space="preserve">There is a clear instruction on stacking badges/MCs to achieve a </w:t>
            </w:r>
            <w:proofErr w:type="gramStart"/>
            <w:r w:rsidRPr="007C024B">
              <w:rPr>
                <w:rFonts w:asciiTheme="minorHAnsi" w:eastAsiaTheme="minorHAnsi" w:hAnsiTheme="minorHAnsi" w:cstheme="minorHAnsi"/>
                <w:color w:val="000000"/>
                <w:sz w:val="28"/>
                <w:szCs w:val="28"/>
                <w:lang w:eastAsia="en-US"/>
              </w:rPr>
              <w:t>higher level</w:t>
            </w:r>
            <w:proofErr w:type="gramEnd"/>
            <w:r w:rsidRPr="007C024B">
              <w:rPr>
                <w:rFonts w:asciiTheme="minorHAnsi" w:eastAsiaTheme="minorHAnsi" w:hAnsiTheme="minorHAnsi" w:cstheme="minorHAnsi"/>
                <w:color w:val="000000"/>
                <w:sz w:val="28"/>
                <w:szCs w:val="28"/>
                <w:lang w:eastAsia="en-US"/>
              </w:rPr>
              <w:t xml:space="preserve"> qualification nationally</w:t>
            </w:r>
          </w:p>
          <w:p w14:paraId="00C9C0ED" w14:textId="77777777" w:rsidR="000F77A9" w:rsidRPr="007C024B" w:rsidRDefault="000F77A9" w:rsidP="008757F3">
            <w:pPr>
              <w:rPr>
                <w:rFonts w:asciiTheme="minorHAnsi" w:hAnsiTheme="minorHAnsi" w:cstheme="minorHAnsi"/>
                <w:sz w:val="28"/>
                <w:szCs w:val="28"/>
              </w:rPr>
            </w:pPr>
          </w:p>
          <w:p w14:paraId="56FAE657" w14:textId="77777777" w:rsidR="000F77A9" w:rsidRPr="007C024B" w:rsidRDefault="000F77A9" w:rsidP="008757F3">
            <w:pPr>
              <w:rPr>
                <w:rFonts w:asciiTheme="minorHAnsi" w:hAnsiTheme="minorHAnsi" w:cstheme="minorHAnsi"/>
                <w:sz w:val="28"/>
                <w:szCs w:val="28"/>
              </w:rPr>
            </w:pPr>
          </w:p>
          <w:p w14:paraId="726371D1" w14:textId="77777777" w:rsidR="000F77A9" w:rsidRPr="007C024B" w:rsidRDefault="000F77A9" w:rsidP="008757F3">
            <w:pPr>
              <w:rPr>
                <w:rFonts w:asciiTheme="minorHAnsi" w:hAnsiTheme="minorHAnsi" w:cstheme="minorHAnsi"/>
                <w:sz w:val="28"/>
                <w:szCs w:val="28"/>
              </w:rPr>
            </w:pPr>
          </w:p>
          <w:p w14:paraId="6C125EE7" w14:textId="77777777" w:rsidR="000F77A9" w:rsidRPr="007C024B" w:rsidRDefault="000F77A9" w:rsidP="008757F3">
            <w:pPr>
              <w:ind w:firstLine="720"/>
              <w:rPr>
                <w:rFonts w:asciiTheme="minorHAnsi" w:hAnsiTheme="minorHAnsi" w:cstheme="minorHAnsi"/>
                <w:sz w:val="28"/>
                <w:szCs w:val="28"/>
              </w:rPr>
            </w:pPr>
          </w:p>
        </w:tc>
      </w:tr>
      <w:tr w:rsidR="000F77A9" w:rsidRPr="007C024B" w14:paraId="2035B61E" w14:textId="77777777" w:rsidTr="008757F3">
        <w:tc>
          <w:tcPr>
            <w:tcW w:w="3959" w:type="dxa"/>
            <w:tcBorders>
              <w:top w:val="single" w:sz="8" w:space="0" w:color="BFBFBF" w:themeColor="background1" w:themeShade="BF"/>
              <w:left w:val="single" w:sz="8" w:space="0" w:color="DADADA"/>
              <w:bottom w:val="single" w:sz="8" w:space="0" w:color="BFBFBF" w:themeColor="background1" w:themeShade="BF"/>
              <w:right w:val="single" w:sz="8" w:space="0" w:color="DADADA"/>
            </w:tcBorders>
            <w:shd w:val="clear" w:color="auto" w:fill="D9D9D9" w:themeFill="background1" w:themeFillShade="D9"/>
            <w:tcMar>
              <w:top w:w="44" w:type="dxa"/>
              <w:left w:w="88" w:type="dxa"/>
              <w:bottom w:w="44" w:type="dxa"/>
              <w:right w:w="88" w:type="dxa"/>
            </w:tcMar>
            <w:vAlign w:val="center"/>
          </w:tcPr>
          <w:p w14:paraId="14485D31" w14:textId="77777777" w:rsidR="000F77A9" w:rsidRPr="007C024B" w:rsidRDefault="000F77A9" w:rsidP="008757F3">
            <w:pPr>
              <w:autoSpaceDE w:val="0"/>
              <w:autoSpaceDN w:val="0"/>
              <w:adjustRightInd w:val="0"/>
              <w:spacing w:line="288" w:lineRule="auto"/>
              <w:rPr>
                <w:rFonts w:asciiTheme="minorHAnsi" w:eastAsiaTheme="minorHAnsi" w:hAnsiTheme="minorHAnsi" w:cstheme="minorHAnsi"/>
                <w:b/>
                <w:bCs/>
                <w:color w:val="000000"/>
                <w:sz w:val="28"/>
                <w:szCs w:val="28"/>
                <w:lang w:val="mi-NZ" w:eastAsia="en-US"/>
              </w:rPr>
            </w:pPr>
            <w:r w:rsidRPr="007C024B">
              <w:rPr>
                <w:rFonts w:asciiTheme="minorHAnsi" w:eastAsiaTheme="minorHAnsi" w:hAnsiTheme="minorHAnsi" w:cstheme="minorHAnsi"/>
                <w:b/>
                <w:bCs/>
                <w:color w:val="000000"/>
                <w:sz w:val="28"/>
                <w:szCs w:val="28"/>
                <w:lang w:val="mi-NZ" w:eastAsia="en-US"/>
              </w:rPr>
              <w:t>Systems</w:t>
            </w:r>
          </w:p>
          <w:p w14:paraId="372BCE82" w14:textId="77777777" w:rsidR="000F77A9" w:rsidRPr="007C024B" w:rsidRDefault="000F77A9" w:rsidP="008757F3">
            <w:pPr>
              <w:autoSpaceDE w:val="0"/>
              <w:autoSpaceDN w:val="0"/>
              <w:adjustRightInd w:val="0"/>
              <w:spacing w:line="288" w:lineRule="auto"/>
              <w:rPr>
                <w:rFonts w:asciiTheme="minorHAnsi" w:eastAsiaTheme="minorHAnsi" w:hAnsiTheme="minorHAnsi" w:cstheme="minorHAnsi"/>
                <w:b/>
                <w:bCs/>
                <w:color w:val="000000"/>
                <w:sz w:val="28"/>
                <w:szCs w:val="28"/>
                <w:lang w:val="en-GB" w:eastAsia="en-US"/>
              </w:rPr>
            </w:pPr>
            <w:r w:rsidRPr="007C024B">
              <w:rPr>
                <w:rFonts w:asciiTheme="minorHAnsi" w:eastAsiaTheme="minorHAnsi" w:hAnsiTheme="minorHAnsi" w:cstheme="minorHAnsi"/>
                <w:color w:val="000000"/>
                <w:sz w:val="28"/>
                <w:szCs w:val="28"/>
                <w:lang w:val="en-GB" w:eastAsia="en-US"/>
              </w:rPr>
              <w:t>System is set up to be responsive and adaptable as industry need evolves.  Robust assessment ensures consistent quality for positive outcomes for learners.</w:t>
            </w:r>
          </w:p>
        </w:tc>
        <w:tc>
          <w:tcPr>
            <w:tcW w:w="5387" w:type="dxa"/>
            <w:tcBorders>
              <w:top w:val="single" w:sz="8" w:space="0" w:color="DADADA"/>
              <w:left w:val="single" w:sz="8" w:space="0" w:color="DADADA"/>
              <w:bottom w:val="single" w:sz="8" w:space="0" w:color="DADADA"/>
              <w:right w:val="single" w:sz="8" w:space="0" w:color="DADADA"/>
            </w:tcBorders>
            <w:shd w:val="clear" w:color="auto" w:fill="auto"/>
            <w:tcMar>
              <w:top w:w="44" w:type="dxa"/>
              <w:left w:w="88" w:type="dxa"/>
              <w:bottom w:w="44" w:type="dxa"/>
              <w:right w:w="88" w:type="dxa"/>
            </w:tcMar>
          </w:tcPr>
          <w:p w14:paraId="269E236D" w14:textId="77777777" w:rsidR="000F77A9" w:rsidRPr="007C024B" w:rsidRDefault="000F77A9"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rPr>
              <w:t>System is set up to facilitate transfer and adaption, for example:</w:t>
            </w:r>
          </w:p>
          <w:p w14:paraId="1BC1CA0B" w14:textId="77777777" w:rsidR="000F77A9" w:rsidRPr="007C024B" w:rsidRDefault="000F77A9" w:rsidP="00EA5280">
            <w:pPr>
              <w:numPr>
                <w:ilvl w:val="1"/>
                <w:numId w:val="1"/>
              </w:numPr>
              <w:tabs>
                <w:tab w:val="clear" w:pos="1440"/>
              </w:tabs>
              <w:ind w:left="574" w:hanging="284"/>
              <w:rPr>
                <w:rFonts w:asciiTheme="minorHAnsi" w:hAnsiTheme="minorHAnsi" w:cstheme="minorHAnsi"/>
                <w:sz w:val="28"/>
                <w:szCs w:val="28"/>
              </w:rPr>
            </w:pPr>
            <w:r w:rsidRPr="007C024B">
              <w:rPr>
                <w:rFonts w:asciiTheme="minorHAnsi" w:hAnsiTheme="minorHAnsi" w:cstheme="minorHAnsi"/>
                <w:sz w:val="28"/>
                <w:szCs w:val="28"/>
              </w:rPr>
              <w:t>Can flex to accommodate specific industry/region content</w:t>
            </w:r>
          </w:p>
          <w:p w14:paraId="7470B95F" w14:textId="77777777" w:rsidR="000F77A9" w:rsidRPr="007C024B" w:rsidRDefault="000F77A9" w:rsidP="00EA5280">
            <w:pPr>
              <w:numPr>
                <w:ilvl w:val="1"/>
                <w:numId w:val="1"/>
              </w:numPr>
              <w:tabs>
                <w:tab w:val="clear" w:pos="1440"/>
              </w:tabs>
              <w:ind w:left="574" w:hanging="284"/>
              <w:rPr>
                <w:rFonts w:asciiTheme="minorHAnsi" w:hAnsiTheme="minorHAnsi" w:cstheme="minorHAnsi"/>
                <w:sz w:val="28"/>
                <w:szCs w:val="28"/>
              </w:rPr>
            </w:pPr>
            <w:r w:rsidRPr="007C024B">
              <w:rPr>
                <w:rFonts w:asciiTheme="minorHAnsi" w:hAnsiTheme="minorHAnsi" w:cstheme="minorHAnsi"/>
                <w:sz w:val="28"/>
                <w:szCs w:val="28"/>
              </w:rPr>
              <w:t>Methods and frameworks are transparent.</w:t>
            </w:r>
          </w:p>
          <w:p w14:paraId="23846641" w14:textId="77777777" w:rsidR="000F77A9" w:rsidRPr="007C024B" w:rsidRDefault="000F77A9"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rPr>
              <w:lastRenderedPageBreak/>
              <w:t>All aspects of the programme are regularly assessed for effectiveness, and adjusted as necessary to remain fit for purpose, including:</w:t>
            </w:r>
          </w:p>
          <w:p w14:paraId="29537F17" w14:textId="77777777" w:rsidR="000F77A9" w:rsidRPr="007C024B" w:rsidRDefault="000F77A9" w:rsidP="00EA5280">
            <w:pPr>
              <w:numPr>
                <w:ilvl w:val="1"/>
                <w:numId w:val="1"/>
              </w:numPr>
              <w:tabs>
                <w:tab w:val="clear" w:pos="1440"/>
              </w:tabs>
              <w:ind w:left="574" w:hanging="284"/>
              <w:rPr>
                <w:rFonts w:asciiTheme="minorHAnsi" w:hAnsiTheme="minorHAnsi" w:cstheme="minorHAnsi"/>
                <w:sz w:val="28"/>
                <w:szCs w:val="28"/>
              </w:rPr>
            </w:pPr>
            <w:r w:rsidRPr="007C024B">
              <w:rPr>
                <w:rFonts w:asciiTheme="minorHAnsi" w:hAnsiTheme="minorHAnsi" w:cstheme="minorHAnsi"/>
                <w:sz w:val="28"/>
                <w:szCs w:val="28"/>
              </w:rPr>
              <w:t>Outcome targets and indicators</w:t>
            </w:r>
          </w:p>
          <w:p w14:paraId="033F6708" w14:textId="77777777" w:rsidR="000F77A9" w:rsidRPr="007C024B" w:rsidRDefault="000F77A9" w:rsidP="00EA5280">
            <w:pPr>
              <w:numPr>
                <w:ilvl w:val="1"/>
                <w:numId w:val="1"/>
              </w:numPr>
              <w:tabs>
                <w:tab w:val="clear" w:pos="1440"/>
              </w:tabs>
              <w:ind w:left="574" w:hanging="284"/>
              <w:rPr>
                <w:rFonts w:asciiTheme="minorHAnsi" w:hAnsiTheme="minorHAnsi" w:cstheme="minorHAnsi"/>
                <w:sz w:val="28"/>
                <w:szCs w:val="28"/>
              </w:rPr>
            </w:pPr>
            <w:r w:rsidRPr="007C024B">
              <w:rPr>
                <w:rFonts w:asciiTheme="minorHAnsi" w:hAnsiTheme="minorHAnsi" w:cstheme="minorHAnsi"/>
                <w:sz w:val="28"/>
                <w:szCs w:val="28"/>
              </w:rPr>
              <w:t>Delivery modes</w:t>
            </w:r>
          </w:p>
          <w:p w14:paraId="326050EF" w14:textId="77777777" w:rsidR="000F77A9" w:rsidRPr="007C024B" w:rsidRDefault="000F77A9" w:rsidP="00EA5280">
            <w:pPr>
              <w:numPr>
                <w:ilvl w:val="1"/>
                <w:numId w:val="1"/>
              </w:numPr>
              <w:tabs>
                <w:tab w:val="clear" w:pos="1440"/>
              </w:tabs>
              <w:ind w:left="574" w:hanging="284"/>
              <w:rPr>
                <w:rFonts w:asciiTheme="minorHAnsi" w:hAnsiTheme="minorHAnsi" w:cstheme="minorHAnsi"/>
                <w:sz w:val="28"/>
                <w:szCs w:val="28"/>
              </w:rPr>
            </w:pPr>
            <w:r w:rsidRPr="007C024B">
              <w:rPr>
                <w:rFonts w:asciiTheme="minorHAnsi" w:hAnsiTheme="minorHAnsi" w:cstheme="minorHAnsi"/>
                <w:sz w:val="28"/>
                <w:szCs w:val="28"/>
              </w:rPr>
              <w:t>Student performance</w:t>
            </w:r>
          </w:p>
          <w:p w14:paraId="340DAF0E" w14:textId="77777777" w:rsidR="000F77A9" w:rsidRPr="007C024B" w:rsidRDefault="000F77A9" w:rsidP="00EA5280">
            <w:pPr>
              <w:numPr>
                <w:ilvl w:val="1"/>
                <w:numId w:val="1"/>
              </w:numPr>
              <w:tabs>
                <w:tab w:val="clear" w:pos="1440"/>
              </w:tabs>
              <w:ind w:left="574" w:hanging="284"/>
              <w:rPr>
                <w:rFonts w:asciiTheme="minorHAnsi" w:hAnsiTheme="minorHAnsi" w:cstheme="minorHAnsi"/>
                <w:sz w:val="28"/>
                <w:szCs w:val="28"/>
              </w:rPr>
            </w:pPr>
            <w:r w:rsidRPr="007C024B">
              <w:rPr>
                <w:rFonts w:asciiTheme="minorHAnsi" w:hAnsiTheme="minorHAnsi" w:cstheme="minorHAnsi"/>
                <w:sz w:val="28"/>
                <w:szCs w:val="28"/>
              </w:rPr>
              <w:t>Assessment methods</w:t>
            </w:r>
          </w:p>
          <w:p w14:paraId="0C01687B" w14:textId="77777777" w:rsidR="000F77A9" w:rsidRPr="007C024B" w:rsidRDefault="000F77A9"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rPr>
              <w:t>Providers are aware of new technology in the assessment methodologies space.</w:t>
            </w:r>
          </w:p>
          <w:p w14:paraId="2D11F999" w14:textId="77777777" w:rsidR="000F77A9" w:rsidRPr="007C024B" w:rsidRDefault="000F77A9"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rPr>
              <w:t>Moderation occurs between institutions within a transparent recognition framework (e.g., NZQA).</w:t>
            </w:r>
          </w:p>
        </w:tc>
        <w:tc>
          <w:tcPr>
            <w:tcW w:w="6520" w:type="dxa"/>
            <w:tcBorders>
              <w:top w:val="single" w:sz="8" w:space="0" w:color="DADADA"/>
              <w:left w:val="single" w:sz="8" w:space="0" w:color="DADADA"/>
              <w:bottom w:val="single" w:sz="8" w:space="0" w:color="DADADA"/>
              <w:right w:val="single" w:sz="8" w:space="0" w:color="DADADA"/>
            </w:tcBorders>
            <w:shd w:val="clear" w:color="auto" w:fill="auto"/>
            <w:tcMar>
              <w:top w:w="44" w:type="dxa"/>
              <w:left w:w="88" w:type="dxa"/>
              <w:bottom w:w="44" w:type="dxa"/>
              <w:right w:w="88" w:type="dxa"/>
            </w:tcMar>
          </w:tcPr>
          <w:p w14:paraId="25A11DED" w14:textId="77777777" w:rsidR="000F77A9" w:rsidRPr="007C024B" w:rsidRDefault="000F77A9" w:rsidP="008757F3">
            <w:pPr>
              <w:autoSpaceDE w:val="0"/>
              <w:autoSpaceDN w:val="0"/>
              <w:adjustRightInd w:val="0"/>
              <w:spacing w:line="288" w:lineRule="auto"/>
              <w:rPr>
                <w:rFonts w:asciiTheme="minorHAnsi" w:eastAsiaTheme="minorHAnsi" w:hAnsiTheme="minorHAnsi" w:cstheme="minorHAnsi"/>
                <w:i/>
                <w:iCs/>
                <w:color w:val="000000"/>
                <w:sz w:val="28"/>
                <w:szCs w:val="28"/>
                <w:lang w:eastAsia="en-US"/>
              </w:rPr>
            </w:pPr>
            <w:r w:rsidRPr="007C024B">
              <w:rPr>
                <w:rFonts w:asciiTheme="minorHAnsi" w:eastAsiaTheme="minorHAnsi" w:hAnsiTheme="minorHAnsi" w:cstheme="minorHAnsi"/>
                <w:i/>
                <w:iCs/>
                <w:color w:val="000000"/>
                <w:sz w:val="28"/>
                <w:szCs w:val="28"/>
                <w:lang w:eastAsia="en-US"/>
              </w:rPr>
              <w:lastRenderedPageBreak/>
              <w:t>As for Acceptable, plus</w:t>
            </w:r>
          </w:p>
          <w:p w14:paraId="3105E18B" w14:textId="77777777" w:rsidR="000F77A9" w:rsidRPr="007C024B" w:rsidRDefault="000F77A9" w:rsidP="00EA5280">
            <w:pPr>
              <w:numPr>
                <w:ilvl w:val="0"/>
                <w:numId w:val="8"/>
              </w:numPr>
              <w:autoSpaceDE w:val="0"/>
              <w:autoSpaceDN w:val="0"/>
              <w:adjustRightInd w:val="0"/>
              <w:spacing w:line="288" w:lineRule="auto"/>
              <w:ind w:left="360" w:hanging="360"/>
              <w:rPr>
                <w:rFonts w:asciiTheme="minorHAnsi" w:eastAsiaTheme="minorHAnsi" w:hAnsiTheme="minorHAnsi" w:cstheme="minorHAnsi"/>
                <w:color w:val="000000"/>
                <w:sz w:val="28"/>
                <w:szCs w:val="28"/>
                <w:lang w:eastAsia="en-US"/>
              </w:rPr>
            </w:pPr>
            <w:r w:rsidRPr="007C024B">
              <w:rPr>
                <w:rFonts w:asciiTheme="minorHAnsi" w:eastAsiaTheme="minorHAnsi" w:hAnsiTheme="minorHAnsi" w:cstheme="minorHAnsi"/>
                <w:color w:val="000000"/>
                <w:sz w:val="28"/>
                <w:szCs w:val="28"/>
                <w:lang w:eastAsia="en-US"/>
              </w:rPr>
              <w:t>Badging system / passport approach meets the needs of the sector and requirements of differing workplaces</w:t>
            </w:r>
          </w:p>
          <w:p w14:paraId="49AA602C" w14:textId="77777777" w:rsidR="000F77A9" w:rsidRPr="007C024B" w:rsidRDefault="000F77A9" w:rsidP="00EA5280">
            <w:pPr>
              <w:numPr>
                <w:ilvl w:val="0"/>
                <w:numId w:val="8"/>
              </w:numPr>
              <w:autoSpaceDE w:val="0"/>
              <w:autoSpaceDN w:val="0"/>
              <w:adjustRightInd w:val="0"/>
              <w:spacing w:line="288" w:lineRule="auto"/>
              <w:ind w:left="360" w:hanging="360"/>
              <w:rPr>
                <w:rFonts w:asciiTheme="minorHAnsi" w:eastAsiaTheme="minorHAnsi" w:hAnsiTheme="minorHAnsi" w:cstheme="minorHAnsi"/>
                <w:color w:val="000000"/>
                <w:sz w:val="28"/>
                <w:szCs w:val="28"/>
                <w:lang w:eastAsia="en-US"/>
              </w:rPr>
            </w:pPr>
            <w:r w:rsidRPr="007C024B">
              <w:rPr>
                <w:rFonts w:asciiTheme="minorHAnsi" w:eastAsiaTheme="minorHAnsi" w:hAnsiTheme="minorHAnsi" w:cstheme="minorHAnsi"/>
                <w:color w:val="000000"/>
                <w:sz w:val="28"/>
                <w:szCs w:val="28"/>
                <w:lang w:eastAsia="en-US"/>
              </w:rPr>
              <w:t xml:space="preserve">Assessment systems utilise technological advances to achieve automated, adaptive or integrated </w:t>
            </w:r>
            <w:r w:rsidRPr="007C024B">
              <w:rPr>
                <w:rFonts w:asciiTheme="minorHAnsi" w:eastAsiaTheme="minorHAnsi" w:hAnsiTheme="minorHAnsi" w:cstheme="minorHAnsi"/>
                <w:color w:val="000000"/>
                <w:sz w:val="28"/>
                <w:szCs w:val="28"/>
                <w:lang w:eastAsia="en-US"/>
              </w:rPr>
              <w:lastRenderedPageBreak/>
              <w:t xml:space="preserve">systems (e.g., evidence of learners’ skills </w:t>
            </w:r>
            <w:proofErr w:type="gramStart"/>
            <w:r w:rsidRPr="007C024B">
              <w:rPr>
                <w:rFonts w:asciiTheme="minorHAnsi" w:eastAsiaTheme="minorHAnsi" w:hAnsiTheme="minorHAnsi" w:cstheme="minorHAnsi"/>
                <w:color w:val="000000"/>
                <w:sz w:val="28"/>
                <w:szCs w:val="28"/>
                <w:lang w:eastAsia="en-US"/>
              </w:rPr>
              <w:t>are</w:t>
            </w:r>
            <w:proofErr w:type="gramEnd"/>
            <w:r w:rsidRPr="007C024B">
              <w:rPr>
                <w:rFonts w:asciiTheme="minorHAnsi" w:eastAsiaTheme="minorHAnsi" w:hAnsiTheme="minorHAnsi" w:cstheme="minorHAnsi"/>
                <w:color w:val="000000"/>
                <w:sz w:val="28"/>
                <w:szCs w:val="28"/>
                <w:lang w:eastAsia="en-US"/>
              </w:rPr>
              <w:t xml:space="preserve"> directly delivered to providers and employers).</w:t>
            </w:r>
          </w:p>
          <w:p w14:paraId="2838472F" w14:textId="77777777" w:rsidR="000F77A9" w:rsidRPr="007C024B" w:rsidRDefault="000F77A9" w:rsidP="008757F3">
            <w:pPr>
              <w:rPr>
                <w:rFonts w:asciiTheme="minorHAnsi" w:hAnsiTheme="minorHAnsi" w:cstheme="minorHAnsi"/>
                <w:sz w:val="28"/>
                <w:szCs w:val="28"/>
                <w:lang w:val="en-GB"/>
              </w:rPr>
            </w:pPr>
          </w:p>
        </w:tc>
        <w:tc>
          <w:tcPr>
            <w:tcW w:w="5670" w:type="dxa"/>
            <w:tcBorders>
              <w:top w:val="single" w:sz="8" w:space="0" w:color="DADADA"/>
              <w:left w:val="single" w:sz="8" w:space="0" w:color="DADADA"/>
              <w:bottom w:val="single" w:sz="8" w:space="0" w:color="DADADA"/>
              <w:right w:val="single" w:sz="8" w:space="0" w:color="DADADA"/>
            </w:tcBorders>
            <w:shd w:val="clear" w:color="auto" w:fill="auto"/>
            <w:tcMar>
              <w:top w:w="44" w:type="dxa"/>
              <w:left w:w="88" w:type="dxa"/>
              <w:bottom w:w="44" w:type="dxa"/>
              <w:right w:w="88" w:type="dxa"/>
            </w:tcMar>
          </w:tcPr>
          <w:p w14:paraId="120FAFB1" w14:textId="77777777" w:rsidR="000F77A9" w:rsidRPr="007C024B" w:rsidRDefault="000F77A9" w:rsidP="008757F3">
            <w:pPr>
              <w:autoSpaceDE w:val="0"/>
              <w:autoSpaceDN w:val="0"/>
              <w:adjustRightInd w:val="0"/>
              <w:spacing w:line="288" w:lineRule="auto"/>
              <w:rPr>
                <w:rFonts w:asciiTheme="minorHAnsi" w:eastAsiaTheme="minorHAnsi" w:hAnsiTheme="minorHAnsi" w:cstheme="minorHAnsi"/>
                <w:i/>
                <w:iCs/>
                <w:color w:val="000000"/>
                <w:sz w:val="28"/>
                <w:szCs w:val="28"/>
                <w:lang w:eastAsia="en-US"/>
              </w:rPr>
            </w:pPr>
            <w:r w:rsidRPr="007C024B">
              <w:rPr>
                <w:rFonts w:asciiTheme="minorHAnsi" w:eastAsiaTheme="minorHAnsi" w:hAnsiTheme="minorHAnsi" w:cstheme="minorHAnsi"/>
                <w:i/>
                <w:iCs/>
                <w:color w:val="000000"/>
                <w:sz w:val="28"/>
                <w:szCs w:val="28"/>
                <w:lang w:eastAsia="en-US"/>
              </w:rPr>
              <w:lastRenderedPageBreak/>
              <w:t>As for Good, plus</w:t>
            </w:r>
          </w:p>
          <w:p w14:paraId="7ED3D610" w14:textId="77777777" w:rsidR="000F77A9" w:rsidRPr="007C024B" w:rsidRDefault="000F77A9" w:rsidP="00EA5280">
            <w:pPr>
              <w:numPr>
                <w:ilvl w:val="0"/>
                <w:numId w:val="8"/>
              </w:numPr>
              <w:autoSpaceDE w:val="0"/>
              <w:autoSpaceDN w:val="0"/>
              <w:adjustRightInd w:val="0"/>
              <w:spacing w:line="288" w:lineRule="auto"/>
              <w:ind w:left="360" w:hanging="360"/>
              <w:rPr>
                <w:rFonts w:asciiTheme="minorHAnsi" w:eastAsiaTheme="minorHAnsi" w:hAnsiTheme="minorHAnsi" w:cstheme="minorHAnsi"/>
                <w:color w:val="000000"/>
                <w:sz w:val="28"/>
                <w:szCs w:val="28"/>
                <w:lang w:eastAsia="en-US"/>
              </w:rPr>
            </w:pPr>
            <w:r w:rsidRPr="007C024B">
              <w:rPr>
                <w:rFonts w:asciiTheme="minorHAnsi" w:eastAsiaTheme="minorHAnsi" w:hAnsiTheme="minorHAnsi" w:cstheme="minorHAnsi"/>
                <w:color w:val="000000"/>
                <w:sz w:val="28"/>
                <w:szCs w:val="28"/>
                <w:lang w:eastAsia="en-US"/>
              </w:rPr>
              <w:t xml:space="preserve">There is a clear instruction on stacking badges/MCs to achieve a </w:t>
            </w:r>
            <w:proofErr w:type="gramStart"/>
            <w:r w:rsidRPr="007C024B">
              <w:rPr>
                <w:rFonts w:asciiTheme="minorHAnsi" w:eastAsiaTheme="minorHAnsi" w:hAnsiTheme="minorHAnsi" w:cstheme="minorHAnsi"/>
                <w:color w:val="000000"/>
                <w:sz w:val="28"/>
                <w:szCs w:val="28"/>
                <w:lang w:eastAsia="en-US"/>
              </w:rPr>
              <w:t>higher level</w:t>
            </w:r>
            <w:proofErr w:type="gramEnd"/>
            <w:r w:rsidRPr="007C024B">
              <w:rPr>
                <w:rFonts w:asciiTheme="minorHAnsi" w:eastAsiaTheme="minorHAnsi" w:hAnsiTheme="minorHAnsi" w:cstheme="minorHAnsi"/>
                <w:color w:val="000000"/>
                <w:sz w:val="28"/>
                <w:szCs w:val="28"/>
                <w:lang w:eastAsia="en-US"/>
              </w:rPr>
              <w:t xml:space="preserve"> qualification nationally</w:t>
            </w:r>
          </w:p>
          <w:p w14:paraId="1FC82FEE" w14:textId="77777777" w:rsidR="000F77A9" w:rsidRPr="007C024B" w:rsidRDefault="000F77A9" w:rsidP="00EA5280">
            <w:pPr>
              <w:numPr>
                <w:ilvl w:val="0"/>
                <w:numId w:val="8"/>
              </w:numPr>
              <w:autoSpaceDE w:val="0"/>
              <w:autoSpaceDN w:val="0"/>
              <w:adjustRightInd w:val="0"/>
              <w:spacing w:line="288" w:lineRule="auto"/>
              <w:ind w:left="360" w:hanging="360"/>
              <w:rPr>
                <w:rFonts w:asciiTheme="minorHAnsi" w:eastAsiaTheme="minorHAnsi" w:hAnsiTheme="minorHAnsi" w:cstheme="minorHAnsi"/>
                <w:color w:val="000000"/>
                <w:sz w:val="28"/>
                <w:szCs w:val="28"/>
                <w:lang w:eastAsia="en-US"/>
              </w:rPr>
            </w:pPr>
            <w:r w:rsidRPr="007C024B">
              <w:rPr>
                <w:rFonts w:asciiTheme="minorHAnsi" w:eastAsiaTheme="minorHAnsi" w:hAnsiTheme="minorHAnsi" w:cstheme="minorHAnsi"/>
                <w:color w:val="000000"/>
                <w:sz w:val="28"/>
                <w:szCs w:val="28"/>
                <w:lang w:eastAsia="en-US"/>
              </w:rPr>
              <w:t>The transferability and the badging/MC system is reviewed regularly</w:t>
            </w:r>
          </w:p>
          <w:p w14:paraId="5DE38AB6" w14:textId="77777777" w:rsidR="000F77A9" w:rsidRPr="007C024B" w:rsidRDefault="000F77A9" w:rsidP="00EA5280">
            <w:pPr>
              <w:numPr>
                <w:ilvl w:val="0"/>
                <w:numId w:val="8"/>
              </w:numPr>
              <w:autoSpaceDE w:val="0"/>
              <w:autoSpaceDN w:val="0"/>
              <w:adjustRightInd w:val="0"/>
              <w:spacing w:line="288" w:lineRule="auto"/>
              <w:ind w:left="360" w:hanging="360"/>
              <w:rPr>
                <w:rFonts w:asciiTheme="minorHAnsi" w:eastAsiaTheme="minorHAnsi" w:hAnsiTheme="minorHAnsi" w:cstheme="minorHAnsi"/>
                <w:color w:val="000000"/>
                <w:sz w:val="28"/>
                <w:szCs w:val="28"/>
                <w:lang w:eastAsia="en-US"/>
              </w:rPr>
            </w:pPr>
            <w:r w:rsidRPr="007C024B">
              <w:rPr>
                <w:rFonts w:asciiTheme="minorHAnsi" w:eastAsiaTheme="minorHAnsi" w:hAnsiTheme="minorHAnsi" w:cstheme="minorHAnsi"/>
                <w:color w:val="000000"/>
                <w:sz w:val="28"/>
                <w:szCs w:val="28"/>
                <w:lang w:eastAsia="en-US"/>
              </w:rPr>
              <w:lastRenderedPageBreak/>
              <w:t>Assessment systems seamlessly integrate  adaptive technological advances (e.g., RCC and RPL can be conducted anytime via online systems).</w:t>
            </w:r>
          </w:p>
          <w:p w14:paraId="7D4D4C5E" w14:textId="77777777" w:rsidR="000F77A9" w:rsidRPr="007C024B" w:rsidRDefault="000F77A9" w:rsidP="00EA5280">
            <w:pPr>
              <w:numPr>
                <w:ilvl w:val="0"/>
                <w:numId w:val="8"/>
              </w:numPr>
              <w:autoSpaceDE w:val="0"/>
              <w:autoSpaceDN w:val="0"/>
              <w:adjustRightInd w:val="0"/>
              <w:spacing w:line="288" w:lineRule="auto"/>
              <w:ind w:left="360" w:hanging="360"/>
              <w:rPr>
                <w:rFonts w:asciiTheme="minorHAnsi" w:eastAsiaTheme="minorHAnsi" w:hAnsiTheme="minorHAnsi" w:cstheme="minorHAnsi"/>
                <w:color w:val="000000"/>
                <w:sz w:val="28"/>
                <w:szCs w:val="28"/>
                <w:lang w:eastAsia="en-US"/>
              </w:rPr>
            </w:pPr>
            <w:r w:rsidRPr="007C024B">
              <w:rPr>
                <w:rFonts w:asciiTheme="minorHAnsi" w:eastAsiaTheme="minorHAnsi" w:hAnsiTheme="minorHAnsi" w:cstheme="minorHAnsi"/>
                <w:color w:val="000000"/>
                <w:sz w:val="28"/>
                <w:szCs w:val="28"/>
                <w:lang w:eastAsia="en-US"/>
              </w:rPr>
              <w:t>Assessor is highly skilled at flexible assessment, pulling together different forms of evidence to inform assessment</w:t>
            </w:r>
          </w:p>
          <w:p w14:paraId="1977B3B4" w14:textId="77777777" w:rsidR="000F77A9" w:rsidRPr="007C024B" w:rsidRDefault="000F77A9" w:rsidP="008757F3">
            <w:pPr>
              <w:keepNext/>
              <w:rPr>
                <w:rFonts w:asciiTheme="minorHAnsi" w:hAnsiTheme="minorHAnsi" w:cstheme="minorHAnsi"/>
                <w:sz w:val="28"/>
                <w:szCs w:val="28"/>
                <w:lang w:val="en-GB"/>
              </w:rPr>
            </w:pPr>
          </w:p>
        </w:tc>
      </w:tr>
      <w:tr w:rsidR="000F77A9" w:rsidRPr="007C024B" w14:paraId="548C1CDC" w14:textId="77777777" w:rsidTr="008757F3">
        <w:tc>
          <w:tcPr>
            <w:tcW w:w="3959" w:type="dxa"/>
            <w:tcBorders>
              <w:top w:val="single" w:sz="8" w:space="0" w:color="BFBFBF" w:themeColor="background1" w:themeShade="BF"/>
              <w:left w:val="single" w:sz="8" w:space="0" w:color="DADADA"/>
              <w:bottom w:val="single" w:sz="8" w:space="0" w:color="BFBFBF" w:themeColor="background1" w:themeShade="BF"/>
              <w:right w:val="single" w:sz="8" w:space="0" w:color="DADADA"/>
            </w:tcBorders>
            <w:shd w:val="clear" w:color="auto" w:fill="D9D9D9" w:themeFill="background1" w:themeFillShade="D9"/>
            <w:tcMar>
              <w:top w:w="44" w:type="dxa"/>
              <w:left w:w="88" w:type="dxa"/>
              <w:bottom w:w="44" w:type="dxa"/>
              <w:right w:w="88" w:type="dxa"/>
            </w:tcMar>
            <w:vAlign w:val="center"/>
          </w:tcPr>
          <w:p w14:paraId="47985971" w14:textId="77777777" w:rsidR="000F77A9" w:rsidRPr="007C024B" w:rsidRDefault="000F77A9" w:rsidP="008757F3">
            <w:pPr>
              <w:autoSpaceDE w:val="0"/>
              <w:autoSpaceDN w:val="0"/>
              <w:adjustRightInd w:val="0"/>
              <w:spacing w:line="288" w:lineRule="auto"/>
              <w:rPr>
                <w:rFonts w:asciiTheme="minorHAnsi" w:eastAsiaTheme="minorHAnsi" w:hAnsiTheme="minorHAnsi" w:cstheme="minorHAnsi"/>
                <w:b/>
                <w:bCs/>
                <w:color w:val="000000"/>
                <w:sz w:val="28"/>
                <w:szCs w:val="28"/>
                <w:lang w:eastAsia="en-US"/>
              </w:rPr>
            </w:pPr>
            <w:r w:rsidRPr="007C024B">
              <w:rPr>
                <w:rFonts w:asciiTheme="minorHAnsi" w:eastAsiaTheme="minorHAnsi" w:hAnsiTheme="minorHAnsi" w:cstheme="minorHAnsi"/>
                <w:b/>
                <w:bCs/>
                <w:color w:val="000000"/>
                <w:sz w:val="28"/>
                <w:szCs w:val="28"/>
                <w:lang w:eastAsia="en-US"/>
              </w:rPr>
              <w:lastRenderedPageBreak/>
              <w:t>Skills and Competencies</w:t>
            </w:r>
          </w:p>
          <w:p w14:paraId="3AAC14E6" w14:textId="77777777" w:rsidR="000F77A9" w:rsidRPr="007C024B" w:rsidRDefault="000F77A9" w:rsidP="008757F3">
            <w:pPr>
              <w:autoSpaceDE w:val="0"/>
              <w:autoSpaceDN w:val="0"/>
              <w:adjustRightInd w:val="0"/>
              <w:spacing w:line="288" w:lineRule="auto"/>
              <w:rPr>
                <w:rFonts w:asciiTheme="minorHAnsi" w:eastAsiaTheme="minorHAnsi" w:hAnsiTheme="minorHAnsi" w:cstheme="minorHAnsi"/>
                <w:b/>
                <w:bCs/>
                <w:color w:val="000000"/>
                <w:sz w:val="28"/>
                <w:szCs w:val="28"/>
                <w:lang w:val="mi-NZ" w:eastAsia="en-US"/>
              </w:rPr>
            </w:pPr>
            <w:r w:rsidRPr="007C024B">
              <w:rPr>
                <w:rFonts w:asciiTheme="minorHAnsi" w:eastAsiaTheme="minorHAnsi" w:hAnsiTheme="minorHAnsi" w:cstheme="minorHAnsi"/>
                <w:color w:val="000000"/>
                <w:sz w:val="28"/>
                <w:szCs w:val="28"/>
                <w:lang w:eastAsia="en-US"/>
              </w:rPr>
              <w:t>Recognised prior learning (RPL) is used to prevent learners from studying topics they are already competent in</w:t>
            </w:r>
          </w:p>
        </w:tc>
        <w:tc>
          <w:tcPr>
            <w:tcW w:w="5387" w:type="dxa"/>
            <w:tcBorders>
              <w:top w:val="single" w:sz="8" w:space="0" w:color="DADADA"/>
              <w:left w:val="single" w:sz="8" w:space="0" w:color="DADADA"/>
              <w:bottom w:val="single" w:sz="8" w:space="0" w:color="DADADA"/>
              <w:right w:val="single" w:sz="8" w:space="0" w:color="DADADA"/>
            </w:tcBorders>
            <w:shd w:val="clear" w:color="auto" w:fill="auto"/>
            <w:tcMar>
              <w:top w:w="44" w:type="dxa"/>
              <w:left w:w="88" w:type="dxa"/>
              <w:bottom w:w="44" w:type="dxa"/>
              <w:right w:w="88" w:type="dxa"/>
            </w:tcMar>
          </w:tcPr>
          <w:p w14:paraId="76AA9504" w14:textId="77777777" w:rsidR="000F77A9" w:rsidRPr="007C024B" w:rsidRDefault="000F77A9"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rPr>
              <w:t>Providers have a documented process for the assessment of work experience toward credits against the whole or part of a micro-credential</w:t>
            </w:r>
          </w:p>
        </w:tc>
        <w:tc>
          <w:tcPr>
            <w:tcW w:w="6520" w:type="dxa"/>
            <w:tcBorders>
              <w:top w:val="single" w:sz="8" w:space="0" w:color="DADADA"/>
              <w:left w:val="single" w:sz="8" w:space="0" w:color="DADADA"/>
              <w:bottom w:val="single" w:sz="8" w:space="0" w:color="DADADA"/>
              <w:right w:val="single" w:sz="8" w:space="0" w:color="DADADA"/>
            </w:tcBorders>
            <w:shd w:val="clear" w:color="auto" w:fill="auto"/>
            <w:tcMar>
              <w:top w:w="44" w:type="dxa"/>
              <w:left w:w="88" w:type="dxa"/>
              <w:bottom w:w="44" w:type="dxa"/>
              <w:right w:w="88" w:type="dxa"/>
            </w:tcMar>
          </w:tcPr>
          <w:p w14:paraId="0923B603" w14:textId="77777777" w:rsidR="000F77A9" w:rsidRPr="007C024B" w:rsidRDefault="000F77A9" w:rsidP="008757F3">
            <w:pPr>
              <w:autoSpaceDE w:val="0"/>
              <w:autoSpaceDN w:val="0"/>
              <w:adjustRightInd w:val="0"/>
              <w:spacing w:line="288" w:lineRule="auto"/>
              <w:rPr>
                <w:rFonts w:asciiTheme="minorHAnsi" w:eastAsiaTheme="minorHAnsi" w:hAnsiTheme="minorHAnsi" w:cstheme="minorHAnsi"/>
                <w:i/>
                <w:iCs/>
                <w:color w:val="000000"/>
                <w:sz w:val="28"/>
                <w:szCs w:val="28"/>
                <w:lang w:eastAsia="en-US"/>
              </w:rPr>
            </w:pPr>
            <w:r w:rsidRPr="007C024B">
              <w:rPr>
                <w:rFonts w:asciiTheme="minorHAnsi" w:eastAsiaTheme="minorHAnsi" w:hAnsiTheme="minorHAnsi" w:cstheme="minorHAnsi"/>
                <w:i/>
                <w:iCs/>
                <w:color w:val="000000"/>
                <w:sz w:val="28"/>
                <w:szCs w:val="28"/>
                <w:lang w:eastAsia="en-US"/>
              </w:rPr>
              <w:t>As for Acceptable, plus</w:t>
            </w:r>
          </w:p>
          <w:p w14:paraId="3A0A58CC" w14:textId="77777777" w:rsidR="000F77A9" w:rsidRPr="007C024B" w:rsidRDefault="000F77A9" w:rsidP="00EA5280">
            <w:pPr>
              <w:numPr>
                <w:ilvl w:val="0"/>
                <w:numId w:val="8"/>
              </w:numPr>
              <w:autoSpaceDE w:val="0"/>
              <w:autoSpaceDN w:val="0"/>
              <w:adjustRightInd w:val="0"/>
              <w:spacing w:line="288" w:lineRule="auto"/>
              <w:ind w:left="360" w:hanging="360"/>
              <w:rPr>
                <w:rFonts w:asciiTheme="minorHAnsi" w:eastAsiaTheme="minorHAnsi" w:hAnsiTheme="minorHAnsi" w:cstheme="minorHAnsi"/>
                <w:color w:val="000000"/>
                <w:sz w:val="28"/>
                <w:szCs w:val="28"/>
                <w:lang w:eastAsia="en-US"/>
              </w:rPr>
            </w:pPr>
            <w:r w:rsidRPr="007C024B">
              <w:rPr>
                <w:rFonts w:asciiTheme="minorHAnsi" w:eastAsiaTheme="minorHAnsi" w:hAnsiTheme="minorHAnsi" w:cstheme="minorHAnsi"/>
                <w:color w:val="000000"/>
                <w:sz w:val="28"/>
                <w:szCs w:val="28"/>
                <w:lang w:eastAsia="en-US"/>
              </w:rPr>
              <w:t>Continuous improvement regime is used by providers to refine allocation of credits based on learning outcomes for students who have previously been awarded RPL-based credits</w:t>
            </w:r>
          </w:p>
          <w:p w14:paraId="39FD5D6E" w14:textId="77777777" w:rsidR="000F77A9" w:rsidRPr="007C024B" w:rsidRDefault="000F77A9" w:rsidP="008757F3">
            <w:pPr>
              <w:rPr>
                <w:rFonts w:asciiTheme="minorHAnsi" w:hAnsiTheme="minorHAnsi" w:cstheme="minorHAnsi"/>
                <w:sz w:val="28"/>
                <w:szCs w:val="28"/>
                <w:lang w:val="en-GB"/>
              </w:rPr>
            </w:pPr>
          </w:p>
        </w:tc>
        <w:tc>
          <w:tcPr>
            <w:tcW w:w="5670" w:type="dxa"/>
            <w:tcBorders>
              <w:top w:val="single" w:sz="8" w:space="0" w:color="DADADA"/>
              <w:left w:val="single" w:sz="8" w:space="0" w:color="DADADA"/>
              <w:bottom w:val="single" w:sz="8" w:space="0" w:color="DADADA"/>
              <w:right w:val="single" w:sz="8" w:space="0" w:color="DADADA"/>
            </w:tcBorders>
            <w:shd w:val="clear" w:color="auto" w:fill="auto"/>
            <w:tcMar>
              <w:top w:w="44" w:type="dxa"/>
              <w:left w:w="88" w:type="dxa"/>
              <w:bottom w:w="44" w:type="dxa"/>
              <w:right w:w="88" w:type="dxa"/>
            </w:tcMar>
          </w:tcPr>
          <w:p w14:paraId="47F61E33" w14:textId="77777777" w:rsidR="000F77A9" w:rsidRPr="007C024B" w:rsidRDefault="000F77A9" w:rsidP="008757F3">
            <w:pPr>
              <w:autoSpaceDE w:val="0"/>
              <w:autoSpaceDN w:val="0"/>
              <w:adjustRightInd w:val="0"/>
              <w:spacing w:line="288" w:lineRule="auto"/>
              <w:rPr>
                <w:rFonts w:asciiTheme="minorHAnsi" w:eastAsiaTheme="minorHAnsi" w:hAnsiTheme="minorHAnsi" w:cstheme="minorHAnsi"/>
                <w:i/>
                <w:iCs/>
                <w:color w:val="000000"/>
                <w:sz w:val="28"/>
                <w:szCs w:val="28"/>
                <w:lang w:eastAsia="en-US"/>
              </w:rPr>
            </w:pPr>
            <w:r w:rsidRPr="007C024B">
              <w:rPr>
                <w:rFonts w:asciiTheme="minorHAnsi" w:eastAsiaTheme="minorHAnsi" w:hAnsiTheme="minorHAnsi" w:cstheme="minorHAnsi"/>
                <w:i/>
                <w:iCs/>
                <w:color w:val="000000"/>
                <w:sz w:val="28"/>
                <w:szCs w:val="28"/>
                <w:lang w:eastAsia="en-US"/>
              </w:rPr>
              <w:t>As for Good, plus</w:t>
            </w:r>
          </w:p>
          <w:p w14:paraId="47F1712E" w14:textId="77777777" w:rsidR="000F77A9" w:rsidRPr="007C024B" w:rsidRDefault="000F77A9" w:rsidP="00EA5280">
            <w:pPr>
              <w:numPr>
                <w:ilvl w:val="0"/>
                <w:numId w:val="8"/>
              </w:numPr>
              <w:autoSpaceDE w:val="0"/>
              <w:autoSpaceDN w:val="0"/>
              <w:adjustRightInd w:val="0"/>
              <w:spacing w:line="288" w:lineRule="auto"/>
              <w:ind w:left="360" w:hanging="360"/>
              <w:rPr>
                <w:rFonts w:asciiTheme="minorHAnsi" w:eastAsiaTheme="minorHAnsi" w:hAnsiTheme="minorHAnsi" w:cstheme="minorHAnsi"/>
                <w:color w:val="000000"/>
                <w:sz w:val="28"/>
                <w:szCs w:val="28"/>
                <w:lang w:eastAsia="en-US"/>
              </w:rPr>
            </w:pPr>
            <w:r w:rsidRPr="007C024B">
              <w:rPr>
                <w:rFonts w:asciiTheme="minorHAnsi" w:eastAsiaTheme="minorHAnsi" w:hAnsiTheme="minorHAnsi" w:cstheme="minorHAnsi"/>
                <w:color w:val="000000"/>
                <w:sz w:val="28"/>
                <w:szCs w:val="28"/>
                <w:lang w:eastAsia="en-US"/>
              </w:rPr>
              <w:t>Codification of work experience ensures consistency in allocation of credits (by NZQF level and number) toward achievement of a micro-credential</w:t>
            </w:r>
          </w:p>
          <w:p w14:paraId="148FC5B5" w14:textId="77777777" w:rsidR="000F77A9" w:rsidRPr="007C024B" w:rsidRDefault="000F77A9" w:rsidP="008757F3">
            <w:pPr>
              <w:keepNext/>
              <w:rPr>
                <w:rFonts w:asciiTheme="minorHAnsi" w:hAnsiTheme="minorHAnsi" w:cstheme="minorHAnsi"/>
                <w:i/>
                <w:iCs/>
                <w:sz w:val="28"/>
                <w:szCs w:val="28"/>
                <w:lang w:val="en-GB"/>
              </w:rPr>
            </w:pPr>
          </w:p>
          <w:p w14:paraId="6AA07BFB" w14:textId="77777777" w:rsidR="000F77A9" w:rsidRPr="007C024B" w:rsidRDefault="000F77A9" w:rsidP="008757F3">
            <w:pPr>
              <w:rPr>
                <w:rFonts w:asciiTheme="minorHAnsi" w:hAnsiTheme="minorHAnsi" w:cstheme="minorHAnsi"/>
                <w:sz w:val="28"/>
                <w:szCs w:val="28"/>
                <w:lang w:val="en-GB"/>
              </w:rPr>
            </w:pPr>
          </w:p>
          <w:p w14:paraId="29C1341C" w14:textId="77777777" w:rsidR="000F77A9" w:rsidRPr="007C024B" w:rsidRDefault="000F77A9" w:rsidP="008757F3">
            <w:pPr>
              <w:rPr>
                <w:rFonts w:asciiTheme="minorHAnsi" w:hAnsiTheme="minorHAnsi" w:cstheme="minorHAnsi"/>
                <w:sz w:val="28"/>
                <w:szCs w:val="28"/>
                <w:lang w:val="en-GB"/>
              </w:rPr>
            </w:pPr>
          </w:p>
          <w:p w14:paraId="73F8ED89" w14:textId="77777777" w:rsidR="000F77A9" w:rsidRPr="007C024B" w:rsidRDefault="000F77A9" w:rsidP="008757F3">
            <w:pPr>
              <w:rPr>
                <w:rFonts w:asciiTheme="minorHAnsi" w:hAnsiTheme="minorHAnsi" w:cstheme="minorHAnsi"/>
                <w:sz w:val="28"/>
                <w:szCs w:val="28"/>
                <w:lang w:val="en-GB"/>
              </w:rPr>
            </w:pPr>
          </w:p>
          <w:p w14:paraId="2FBD9908" w14:textId="77777777" w:rsidR="000F77A9" w:rsidRPr="007C024B" w:rsidRDefault="000F77A9" w:rsidP="008757F3">
            <w:pPr>
              <w:rPr>
                <w:rFonts w:asciiTheme="minorHAnsi" w:hAnsiTheme="minorHAnsi" w:cstheme="minorHAnsi"/>
                <w:sz w:val="28"/>
                <w:szCs w:val="28"/>
                <w:lang w:val="en-GB"/>
              </w:rPr>
            </w:pPr>
          </w:p>
          <w:p w14:paraId="17A48FEA" w14:textId="77777777" w:rsidR="000F77A9" w:rsidRPr="007C024B" w:rsidRDefault="000F77A9" w:rsidP="008757F3">
            <w:pPr>
              <w:rPr>
                <w:rFonts w:asciiTheme="minorHAnsi" w:hAnsiTheme="minorHAnsi" w:cstheme="minorHAnsi"/>
                <w:sz w:val="28"/>
                <w:szCs w:val="28"/>
                <w:lang w:val="en-GB"/>
              </w:rPr>
            </w:pPr>
          </w:p>
          <w:p w14:paraId="1F31CCD7" w14:textId="77777777" w:rsidR="000F77A9" w:rsidRPr="007C024B" w:rsidRDefault="000F77A9" w:rsidP="008757F3">
            <w:pPr>
              <w:tabs>
                <w:tab w:val="left" w:pos="1500"/>
              </w:tabs>
              <w:rPr>
                <w:rFonts w:asciiTheme="minorHAnsi" w:hAnsiTheme="minorHAnsi" w:cstheme="minorHAnsi"/>
                <w:sz w:val="28"/>
                <w:szCs w:val="28"/>
                <w:lang w:val="en-GB"/>
              </w:rPr>
            </w:pPr>
            <w:r w:rsidRPr="007C024B">
              <w:rPr>
                <w:rFonts w:asciiTheme="minorHAnsi" w:hAnsiTheme="minorHAnsi" w:cstheme="minorHAnsi"/>
                <w:sz w:val="28"/>
                <w:szCs w:val="28"/>
                <w:lang w:val="en-GB"/>
              </w:rPr>
              <w:tab/>
            </w:r>
          </w:p>
        </w:tc>
      </w:tr>
      <w:tr w:rsidR="000F77A9" w:rsidRPr="007C024B" w14:paraId="2917FA46" w14:textId="77777777" w:rsidTr="008757F3">
        <w:tc>
          <w:tcPr>
            <w:tcW w:w="3959" w:type="dxa"/>
            <w:tcBorders>
              <w:top w:val="single" w:sz="8" w:space="0" w:color="BFBFBF" w:themeColor="background1" w:themeShade="BF"/>
              <w:left w:val="single" w:sz="8" w:space="0" w:color="DADADA"/>
              <w:bottom w:val="single" w:sz="8" w:space="0" w:color="BFBFBF" w:themeColor="background1" w:themeShade="BF"/>
              <w:right w:val="single" w:sz="8" w:space="0" w:color="DADADA"/>
            </w:tcBorders>
            <w:shd w:val="clear" w:color="auto" w:fill="D9D9D9" w:themeFill="background1" w:themeFillShade="D9"/>
            <w:tcMar>
              <w:top w:w="44" w:type="dxa"/>
              <w:left w:w="88" w:type="dxa"/>
              <w:bottom w:w="44" w:type="dxa"/>
              <w:right w:w="88" w:type="dxa"/>
            </w:tcMar>
            <w:vAlign w:val="center"/>
          </w:tcPr>
          <w:p w14:paraId="1E3C0C13" w14:textId="77777777" w:rsidR="000F77A9" w:rsidRPr="007C024B" w:rsidRDefault="000F77A9" w:rsidP="008757F3">
            <w:pPr>
              <w:autoSpaceDE w:val="0"/>
              <w:autoSpaceDN w:val="0"/>
              <w:adjustRightInd w:val="0"/>
              <w:spacing w:line="288" w:lineRule="auto"/>
              <w:rPr>
                <w:rFonts w:asciiTheme="minorHAnsi" w:eastAsiaTheme="minorHAnsi" w:hAnsiTheme="minorHAnsi" w:cstheme="minorHAnsi"/>
                <w:b/>
                <w:bCs/>
                <w:color w:val="000000"/>
                <w:sz w:val="28"/>
                <w:szCs w:val="28"/>
                <w:lang w:val="mi-NZ" w:eastAsia="en-US"/>
              </w:rPr>
            </w:pPr>
            <w:r w:rsidRPr="007C024B">
              <w:rPr>
                <w:rFonts w:asciiTheme="minorHAnsi" w:eastAsiaTheme="minorHAnsi" w:hAnsiTheme="minorHAnsi" w:cstheme="minorHAnsi"/>
                <w:b/>
                <w:bCs/>
                <w:color w:val="000000"/>
                <w:sz w:val="28"/>
                <w:szCs w:val="28"/>
                <w:lang w:val="mi-NZ" w:eastAsia="en-US"/>
              </w:rPr>
              <w:t>Funding</w:t>
            </w:r>
          </w:p>
          <w:p w14:paraId="00A7FAD1" w14:textId="77777777" w:rsidR="000F77A9" w:rsidRPr="007C024B" w:rsidRDefault="000F77A9" w:rsidP="008757F3">
            <w:pPr>
              <w:autoSpaceDE w:val="0"/>
              <w:autoSpaceDN w:val="0"/>
              <w:adjustRightInd w:val="0"/>
              <w:spacing w:line="288" w:lineRule="auto"/>
              <w:rPr>
                <w:rFonts w:asciiTheme="minorHAnsi" w:eastAsiaTheme="minorHAnsi" w:hAnsiTheme="minorHAnsi" w:cstheme="minorHAnsi"/>
                <w:color w:val="000000"/>
                <w:sz w:val="28"/>
                <w:szCs w:val="28"/>
                <w:lang w:eastAsia="en-US"/>
              </w:rPr>
            </w:pPr>
            <w:r w:rsidRPr="007C024B">
              <w:rPr>
                <w:rFonts w:asciiTheme="minorHAnsi" w:eastAsiaTheme="minorHAnsi" w:hAnsiTheme="minorHAnsi" w:cstheme="minorHAnsi"/>
                <w:color w:val="000000"/>
                <w:sz w:val="28"/>
                <w:szCs w:val="28"/>
                <w:lang w:val="en-GB" w:eastAsia="en-US"/>
              </w:rPr>
              <w:t>Funding models ensure equitable access for all learners</w:t>
            </w:r>
          </w:p>
          <w:p w14:paraId="474DC319" w14:textId="77777777" w:rsidR="000F77A9" w:rsidRPr="007C024B" w:rsidRDefault="000F77A9" w:rsidP="008757F3">
            <w:pPr>
              <w:autoSpaceDE w:val="0"/>
              <w:autoSpaceDN w:val="0"/>
              <w:adjustRightInd w:val="0"/>
              <w:spacing w:line="288" w:lineRule="auto"/>
              <w:rPr>
                <w:rFonts w:asciiTheme="minorHAnsi" w:eastAsiaTheme="minorHAnsi" w:hAnsiTheme="minorHAnsi" w:cstheme="minorHAnsi"/>
                <w:b/>
                <w:bCs/>
                <w:color w:val="000000"/>
                <w:sz w:val="28"/>
                <w:szCs w:val="28"/>
                <w:lang w:eastAsia="en-US"/>
              </w:rPr>
            </w:pPr>
          </w:p>
        </w:tc>
        <w:tc>
          <w:tcPr>
            <w:tcW w:w="5387" w:type="dxa"/>
            <w:tcBorders>
              <w:top w:val="single" w:sz="8" w:space="0" w:color="DADADA"/>
              <w:left w:val="single" w:sz="8" w:space="0" w:color="DADADA"/>
              <w:bottom w:val="single" w:sz="8" w:space="0" w:color="DADADA"/>
              <w:right w:val="single" w:sz="8" w:space="0" w:color="DADADA"/>
            </w:tcBorders>
            <w:shd w:val="clear" w:color="auto" w:fill="auto"/>
            <w:tcMar>
              <w:top w:w="44" w:type="dxa"/>
              <w:left w:w="88" w:type="dxa"/>
              <w:bottom w:w="44" w:type="dxa"/>
              <w:right w:w="88" w:type="dxa"/>
            </w:tcMar>
          </w:tcPr>
          <w:p w14:paraId="0D425F24" w14:textId="77777777" w:rsidR="000F77A9" w:rsidRPr="007C024B" w:rsidRDefault="000F77A9"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rPr>
              <w:t>Funding recognises geographical challenges</w:t>
            </w:r>
          </w:p>
          <w:p w14:paraId="4648AAD7" w14:textId="77777777" w:rsidR="000F77A9" w:rsidRPr="007C024B" w:rsidRDefault="000F77A9"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rPr>
              <w:t>Most funding is allocated to delivery and assessment costs.</w:t>
            </w:r>
          </w:p>
        </w:tc>
        <w:tc>
          <w:tcPr>
            <w:tcW w:w="6520" w:type="dxa"/>
            <w:tcBorders>
              <w:top w:val="single" w:sz="8" w:space="0" w:color="DADADA"/>
              <w:left w:val="single" w:sz="8" w:space="0" w:color="DADADA"/>
              <w:bottom w:val="single" w:sz="8" w:space="0" w:color="DADADA"/>
              <w:right w:val="single" w:sz="8" w:space="0" w:color="DADADA"/>
            </w:tcBorders>
            <w:shd w:val="clear" w:color="auto" w:fill="auto"/>
            <w:tcMar>
              <w:top w:w="44" w:type="dxa"/>
              <w:left w:w="88" w:type="dxa"/>
              <w:bottom w:w="44" w:type="dxa"/>
              <w:right w:w="88" w:type="dxa"/>
            </w:tcMar>
          </w:tcPr>
          <w:p w14:paraId="6CCECDDF" w14:textId="77777777" w:rsidR="000F77A9" w:rsidRPr="007C024B" w:rsidRDefault="000F77A9" w:rsidP="00EA5280">
            <w:pPr>
              <w:numPr>
                <w:ilvl w:val="0"/>
                <w:numId w:val="1"/>
              </w:numPr>
              <w:tabs>
                <w:tab w:val="clear" w:pos="720"/>
              </w:tabs>
              <w:ind w:left="312" w:hanging="284"/>
              <w:rPr>
                <w:rFonts w:asciiTheme="minorHAnsi" w:hAnsiTheme="minorHAnsi" w:cstheme="minorHAnsi"/>
                <w:sz w:val="28"/>
                <w:szCs w:val="28"/>
                <w:lang w:val="en-GB"/>
              </w:rPr>
            </w:pPr>
          </w:p>
        </w:tc>
        <w:tc>
          <w:tcPr>
            <w:tcW w:w="5670" w:type="dxa"/>
            <w:tcBorders>
              <w:top w:val="single" w:sz="8" w:space="0" w:color="DADADA"/>
              <w:left w:val="single" w:sz="8" w:space="0" w:color="DADADA"/>
              <w:bottom w:val="single" w:sz="8" w:space="0" w:color="DADADA"/>
              <w:right w:val="single" w:sz="8" w:space="0" w:color="DADADA"/>
            </w:tcBorders>
            <w:shd w:val="clear" w:color="auto" w:fill="auto"/>
            <w:tcMar>
              <w:top w:w="44" w:type="dxa"/>
              <w:left w:w="88" w:type="dxa"/>
              <w:bottom w:w="44" w:type="dxa"/>
              <w:right w:w="88" w:type="dxa"/>
            </w:tcMar>
          </w:tcPr>
          <w:p w14:paraId="54BCE70F" w14:textId="77777777" w:rsidR="000F77A9" w:rsidRPr="007C024B" w:rsidRDefault="000F77A9" w:rsidP="00EA5280">
            <w:pPr>
              <w:numPr>
                <w:ilvl w:val="0"/>
                <w:numId w:val="1"/>
              </w:numPr>
              <w:autoSpaceDE w:val="0"/>
              <w:autoSpaceDN w:val="0"/>
              <w:adjustRightInd w:val="0"/>
              <w:spacing w:line="288" w:lineRule="auto"/>
              <w:rPr>
                <w:rFonts w:asciiTheme="minorHAnsi" w:eastAsiaTheme="minorHAnsi" w:hAnsiTheme="minorHAnsi" w:cstheme="minorHAnsi"/>
                <w:color w:val="000000"/>
                <w:sz w:val="28"/>
                <w:szCs w:val="28"/>
                <w:lang w:eastAsia="en-US"/>
              </w:rPr>
            </w:pPr>
            <w:r w:rsidRPr="007C024B">
              <w:rPr>
                <w:rFonts w:asciiTheme="minorHAnsi" w:eastAsiaTheme="minorHAnsi" w:hAnsiTheme="minorHAnsi" w:cstheme="minorHAnsi"/>
                <w:color w:val="000000"/>
                <w:sz w:val="28"/>
                <w:szCs w:val="28"/>
                <w:lang w:eastAsia="en-US"/>
              </w:rPr>
              <w:t>Funding system makes explicit the expectations for areas such as pastoral care, RPL and marketing.</w:t>
            </w:r>
          </w:p>
          <w:p w14:paraId="6DF91ECF" w14:textId="77777777" w:rsidR="000F77A9" w:rsidRPr="007C024B" w:rsidRDefault="000F77A9" w:rsidP="00EA5280">
            <w:pPr>
              <w:numPr>
                <w:ilvl w:val="10"/>
                <w:numId w:val="1"/>
              </w:numPr>
              <w:autoSpaceDE w:val="0"/>
              <w:autoSpaceDN w:val="0"/>
              <w:adjustRightInd w:val="0"/>
              <w:spacing w:line="288" w:lineRule="auto"/>
              <w:ind w:left="360" w:hanging="360"/>
              <w:rPr>
                <w:rFonts w:asciiTheme="minorHAnsi" w:eastAsiaTheme="minorHAnsi" w:hAnsiTheme="minorHAnsi" w:cstheme="minorHAnsi"/>
                <w:color w:val="000000"/>
                <w:sz w:val="28"/>
                <w:szCs w:val="28"/>
                <w:lang w:eastAsia="en-US"/>
              </w:rPr>
            </w:pPr>
            <w:r w:rsidRPr="007C024B">
              <w:rPr>
                <w:rFonts w:asciiTheme="minorHAnsi" w:eastAsiaTheme="minorHAnsi" w:hAnsiTheme="minorHAnsi" w:cstheme="minorHAnsi"/>
                <w:color w:val="000000"/>
                <w:sz w:val="28"/>
                <w:szCs w:val="28"/>
                <w:lang w:eastAsia="en-US"/>
              </w:rPr>
              <w:t>There is full recognition of value and outcomes (e.g., the cost and value of supporting underserved learners is calculated and reflected in funding, provision is evaluated for return on investment).</w:t>
            </w:r>
          </w:p>
          <w:p w14:paraId="091FEEC7" w14:textId="77777777" w:rsidR="000F77A9" w:rsidRPr="007C024B" w:rsidRDefault="000F77A9" w:rsidP="008757F3">
            <w:pPr>
              <w:keepNext/>
              <w:rPr>
                <w:rFonts w:asciiTheme="minorHAnsi" w:hAnsiTheme="minorHAnsi" w:cstheme="minorHAnsi"/>
                <w:i/>
                <w:iCs/>
                <w:sz w:val="28"/>
                <w:szCs w:val="28"/>
                <w:lang w:val="en-GB"/>
              </w:rPr>
            </w:pPr>
          </w:p>
        </w:tc>
      </w:tr>
    </w:tbl>
    <w:p w14:paraId="17E908D4" w14:textId="77777777" w:rsidR="000F77A9" w:rsidRDefault="000F77A9" w:rsidP="000F77A9">
      <w:pPr>
        <w:keepNext/>
        <w:spacing w:after="120"/>
        <w:rPr>
          <w:rFonts w:asciiTheme="minorHAnsi" w:hAnsiTheme="minorHAnsi" w:cstheme="minorHAnsi"/>
        </w:rPr>
      </w:pPr>
    </w:p>
    <w:p w14:paraId="3DAD4FA1" w14:textId="3E663A47" w:rsidR="00A67B3D" w:rsidRDefault="000F77A9">
      <w:pPr>
        <w:spacing w:after="160" w:line="259" w:lineRule="auto"/>
        <w:rPr>
          <w:rFonts w:asciiTheme="minorHAnsi" w:hAnsiTheme="minorHAnsi" w:cstheme="minorHAnsi"/>
        </w:rPr>
      </w:pPr>
      <w:r>
        <w:rPr>
          <w:rFonts w:asciiTheme="minorHAnsi" w:hAnsiTheme="minorHAnsi" w:cstheme="minorHAnsi"/>
        </w:rPr>
        <w:br w:type="page"/>
      </w:r>
    </w:p>
    <w:p w14:paraId="442AAA8A" w14:textId="1F750595" w:rsidR="000F77A9" w:rsidRPr="00E05679" w:rsidRDefault="000F77A9" w:rsidP="000F77A9">
      <w:pPr>
        <w:pStyle w:val="Heading2"/>
        <w:keepLines w:val="0"/>
        <w:rPr>
          <w:b/>
          <w:bCs/>
          <w:color w:val="C45911" w:themeColor="accent2" w:themeShade="BF"/>
        </w:rPr>
      </w:pPr>
      <w:r>
        <w:rPr>
          <w:b/>
          <w:bCs/>
          <w:color w:val="C45911" w:themeColor="accent2" w:themeShade="BF"/>
        </w:rPr>
        <w:lastRenderedPageBreak/>
        <w:t>Learner Cohorts</w:t>
      </w:r>
    </w:p>
    <w:p w14:paraId="4FBDB451" w14:textId="77777777" w:rsidR="000F77A9" w:rsidRPr="007C024B" w:rsidRDefault="000F77A9" w:rsidP="000F77A9">
      <w:pPr>
        <w:keepNext/>
        <w:spacing w:after="120"/>
        <w:rPr>
          <w:rFonts w:asciiTheme="minorHAnsi" w:hAnsiTheme="minorHAnsi" w:cstheme="minorHAnsi"/>
          <w:color w:val="000000" w:themeColor="text1"/>
          <w:sz w:val="28"/>
          <w:szCs w:val="28"/>
        </w:rPr>
      </w:pPr>
      <w:proofErr w:type="spellStart"/>
      <w:r w:rsidRPr="007C024B">
        <w:rPr>
          <w:rFonts w:asciiTheme="minorHAnsi" w:hAnsiTheme="minorHAnsi" w:cstheme="minorHAnsi"/>
          <w:b/>
          <w:bCs/>
          <w:color w:val="0070C0"/>
          <w:sz w:val="28"/>
          <w:szCs w:val="28"/>
        </w:rPr>
        <w:t>Ākonga</w:t>
      </w:r>
      <w:proofErr w:type="spellEnd"/>
      <w:r w:rsidRPr="007C024B">
        <w:rPr>
          <w:rFonts w:asciiTheme="minorHAnsi" w:hAnsiTheme="minorHAnsi" w:cstheme="minorHAnsi"/>
          <w:b/>
          <w:bCs/>
          <w:color w:val="0070C0"/>
          <w:sz w:val="28"/>
          <w:szCs w:val="28"/>
        </w:rPr>
        <w:t xml:space="preserve"> Māori</w:t>
      </w:r>
      <w:r w:rsidRPr="007C024B">
        <w:rPr>
          <w:rFonts w:asciiTheme="minorHAnsi" w:hAnsiTheme="minorHAnsi" w:cstheme="minorHAnsi"/>
          <w:color w:val="0070C0"/>
          <w:sz w:val="28"/>
          <w:szCs w:val="28"/>
        </w:rPr>
        <w:t xml:space="preserve"> </w:t>
      </w:r>
    </w:p>
    <w:tbl>
      <w:tblPr>
        <w:tblW w:w="21395" w:type="dxa"/>
        <w:tblCellMar>
          <w:left w:w="0" w:type="dxa"/>
          <w:right w:w="0" w:type="dxa"/>
        </w:tblCellMar>
        <w:tblLook w:val="0420" w:firstRow="1" w:lastRow="0" w:firstColumn="0" w:lastColumn="0" w:noHBand="0" w:noVBand="1"/>
      </w:tblPr>
      <w:tblGrid>
        <w:gridCol w:w="3959"/>
        <w:gridCol w:w="4536"/>
        <w:gridCol w:w="5812"/>
        <w:gridCol w:w="7088"/>
      </w:tblGrid>
      <w:tr w:rsidR="000F77A9" w:rsidRPr="007C024B" w14:paraId="2B5A345C" w14:textId="77777777" w:rsidTr="008757F3">
        <w:tc>
          <w:tcPr>
            <w:tcW w:w="3959" w:type="dxa"/>
            <w:tcBorders>
              <w:top w:val="single" w:sz="8" w:space="0" w:color="DADADA"/>
              <w:left w:val="single" w:sz="8" w:space="0" w:color="DADADA"/>
              <w:bottom w:val="single" w:sz="8" w:space="0" w:color="DADADA"/>
              <w:right w:val="single" w:sz="8" w:space="0" w:color="DADADA"/>
            </w:tcBorders>
            <w:shd w:val="clear" w:color="auto" w:fill="28ACE2"/>
            <w:tcMar>
              <w:top w:w="54" w:type="dxa"/>
              <w:left w:w="108" w:type="dxa"/>
              <w:bottom w:w="54" w:type="dxa"/>
              <w:right w:w="108" w:type="dxa"/>
            </w:tcMar>
            <w:hideMark/>
          </w:tcPr>
          <w:p w14:paraId="3BBB6D7B" w14:textId="77777777" w:rsidR="000F77A9" w:rsidRPr="007C024B" w:rsidRDefault="000F77A9" w:rsidP="008757F3">
            <w:pPr>
              <w:keepNext/>
              <w:spacing w:after="120"/>
              <w:rPr>
                <w:rFonts w:asciiTheme="minorHAnsi" w:hAnsiTheme="minorHAnsi" w:cstheme="minorHAnsi"/>
                <w:sz w:val="28"/>
                <w:szCs w:val="28"/>
              </w:rPr>
            </w:pPr>
            <w:r w:rsidRPr="007C024B">
              <w:rPr>
                <w:rFonts w:asciiTheme="minorHAnsi" w:hAnsiTheme="minorHAnsi" w:cstheme="minorHAnsi"/>
                <w:b/>
                <w:bCs/>
                <w:sz w:val="28"/>
                <w:szCs w:val="28"/>
              </w:rPr>
              <w:t>Attributes</w:t>
            </w:r>
          </w:p>
        </w:tc>
        <w:tc>
          <w:tcPr>
            <w:tcW w:w="4536" w:type="dxa"/>
            <w:tcBorders>
              <w:top w:val="single" w:sz="8" w:space="0" w:color="DADADA"/>
              <w:left w:val="single" w:sz="8" w:space="0" w:color="DADADA"/>
              <w:bottom w:val="single" w:sz="8" w:space="0" w:color="DADADA"/>
              <w:right w:val="single" w:sz="8" w:space="0" w:color="DADADA"/>
            </w:tcBorders>
            <w:shd w:val="clear" w:color="auto" w:fill="28ACE2"/>
            <w:tcMar>
              <w:top w:w="54" w:type="dxa"/>
              <w:left w:w="108" w:type="dxa"/>
              <w:bottom w:w="54" w:type="dxa"/>
              <w:right w:w="108" w:type="dxa"/>
            </w:tcMar>
            <w:hideMark/>
          </w:tcPr>
          <w:p w14:paraId="2063CA4C" w14:textId="77777777" w:rsidR="000F77A9" w:rsidRPr="007C024B" w:rsidRDefault="000F77A9" w:rsidP="008757F3">
            <w:pPr>
              <w:keepNext/>
              <w:spacing w:after="120"/>
              <w:rPr>
                <w:rFonts w:asciiTheme="minorHAnsi" w:hAnsiTheme="minorHAnsi" w:cstheme="minorHAnsi"/>
                <w:sz w:val="28"/>
                <w:szCs w:val="28"/>
              </w:rPr>
            </w:pPr>
            <w:r w:rsidRPr="007C024B">
              <w:rPr>
                <w:rFonts w:asciiTheme="minorHAnsi" w:hAnsiTheme="minorHAnsi" w:cstheme="minorHAnsi"/>
                <w:b/>
                <w:bCs/>
                <w:sz w:val="28"/>
                <w:szCs w:val="28"/>
                <w:lang w:val="mi-NZ"/>
              </w:rPr>
              <w:t>Acceptable</w:t>
            </w:r>
          </w:p>
        </w:tc>
        <w:tc>
          <w:tcPr>
            <w:tcW w:w="5812" w:type="dxa"/>
            <w:tcBorders>
              <w:top w:val="single" w:sz="8" w:space="0" w:color="DADADA"/>
              <w:left w:val="single" w:sz="8" w:space="0" w:color="DADADA"/>
              <w:bottom w:val="single" w:sz="8" w:space="0" w:color="DADADA"/>
              <w:right w:val="single" w:sz="8" w:space="0" w:color="DADADA"/>
            </w:tcBorders>
            <w:shd w:val="clear" w:color="auto" w:fill="28ACE2"/>
            <w:tcMar>
              <w:top w:w="54" w:type="dxa"/>
              <w:left w:w="108" w:type="dxa"/>
              <w:bottom w:w="54" w:type="dxa"/>
              <w:right w:w="108" w:type="dxa"/>
            </w:tcMar>
            <w:hideMark/>
          </w:tcPr>
          <w:p w14:paraId="2F548B72" w14:textId="77777777" w:rsidR="000F77A9" w:rsidRPr="007C024B" w:rsidRDefault="000F77A9" w:rsidP="008757F3">
            <w:pPr>
              <w:keepNext/>
              <w:spacing w:after="120"/>
              <w:rPr>
                <w:rFonts w:asciiTheme="minorHAnsi" w:hAnsiTheme="minorHAnsi" w:cstheme="minorHAnsi"/>
                <w:sz w:val="28"/>
                <w:szCs w:val="28"/>
              </w:rPr>
            </w:pPr>
            <w:r w:rsidRPr="007C024B">
              <w:rPr>
                <w:rFonts w:asciiTheme="minorHAnsi" w:hAnsiTheme="minorHAnsi" w:cstheme="minorHAnsi"/>
                <w:b/>
                <w:bCs/>
                <w:sz w:val="28"/>
                <w:szCs w:val="28"/>
                <w:lang w:val="mi-NZ"/>
              </w:rPr>
              <w:t>Good</w:t>
            </w:r>
          </w:p>
        </w:tc>
        <w:tc>
          <w:tcPr>
            <w:tcW w:w="7088" w:type="dxa"/>
            <w:tcBorders>
              <w:top w:val="single" w:sz="8" w:space="0" w:color="DADADA"/>
              <w:left w:val="single" w:sz="8" w:space="0" w:color="DADADA"/>
              <w:bottom w:val="single" w:sz="8" w:space="0" w:color="DADADA"/>
              <w:right w:val="single" w:sz="8" w:space="0" w:color="DADADA"/>
            </w:tcBorders>
            <w:shd w:val="clear" w:color="auto" w:fill="28ACE2"/>
            <w:tcMar>
              <w:top w:w="54" w:type="dxa"/>
              <w:left w:w="108" w:type="dxa"/>
              <w:bottom w:w="54" w:type="dxa"/>
              <w:right w:w="108" w:type="dxa"/>
            </w:tcMar>
            <w:hideMark/>
          </w:tcPr>
          <w:p w14:paraId="597652FA" w14:textId="77777777" w:rsidR="000F77A9" w:rsidRPr="007C024B" w:rsidRDefault="000F77A9" w:rsidP="008757F3">
            <w:pPr>
              <w:keepNext/>
              <w:spacing w:after="120"/>
              <w:rPr>
                <w:rFonts w:asciiTheme="minorHAnsi" w:hAnsiTheme="minorHAnsi" w:cstheme="minorHAnsi"/>
                <w:sz w:val="28"/>
                <w:szCs w:val="28"/>
              </w:rPr>
            </w:pPr>
            <w:r w:rsidRPr="007C024B">
              <w:rPr>
                <w:rFonts w:asciiTheme="minorHAnsi" w:hAnsiTheme="minorHAnsi" w:cstheme="minorHAnsi"/>
                <w:b/>
                <w:bCs/>
                <w:sz w:val="28"/>
                <w:szCs w:val="28"/>
                <w:lang w:val="mi-NZ"/>
              </w:rPr>
              <w:t>Excellent</w:t>
            </w:r>
          </w:p>
        </w:tc>
      </w:tr>
      <w:tr w:rsidR="000F77A9" w:rsidRPr="007C024B" w14:paraId="7B9FBDFA" w14:textId="77777777" w:rsidTr="008757F3">
        <w:trPr>
          <w:trHeight w:val="2279"/>
        </w:trPr>
        <w:tc>
          <w:tcPr>
            <w:tcW w:w="3959" w:type="dxa"/>
            <w:tcBorders>
              <w:top w:val="single" w:sz="8" w:space="0" w:color="DADADA"/>
              <w:left w:val="single" w:sz="8" w:space="0" w:color="DADADA"/>
              <w:bottom w:val="single" w:sz="8" w:space="0" w:color="BFBFBF" w:themeColor="background1" w:themeShade="BF"/>
              <w:right w:val="single" w:sz="8" w:space="0" w:color="DADADA"/>
            </w:tcBorders>
            <w:shd w:val="clear" w:color="auto" w:fill="D9D9D9" w:themeFill="background1" w:themeFillShade="D9"/>
            <w:tcMar>
              <w:top w:w="54" w:type="dxa"/>
              <w:left w:w="108" w:type="dxa"/>
              <w:bottom w:w="54" w:type="dxa"/>
              <w:right w:w="108" w:type="dxa"/>
            </w:tcMar>
            <w:vAlign w:val="center"/>
            <w:hideMark/>
          </w:tcPr>
          <w:p w14:paraId="3E978AB5" w14:textId="77777777" w:rsidR="000F77A9" w:rsidRPr="007C024B" w:rsidRDefault="000F77A9" w:rsidP="008757F3">
            <w:pPr>
              <w:rPr>
                <w:rFonts w:asciiTheme="minorHAnsi" w:hAnsiTheme="minorHAnsi" w:cstheme="minorHAnsi"/>
                <w:sz w:val="28"/>
                <w:szCs w:val="28"/>
              </w:rPr>
            </w:pPr>
            <w:r w:rsidRPr="007C024B">
              <w:rPr>
                <w:rFonts w:asciiTheme="minorHAnsi" w:hAnsiTheme="minorHAnsi" w:cstheme="minorHAnsi"/>
                <w:b/>
                <w:bCs/>
                <w:sz w:val="28"/>
                <w:szCs w:val="28"/>
                <w:lang w:val="mi-NZ"/>
              </w:rPr>
              <w:t xml:space="preserve">Systems </w:t>
            </w:r>
          </w:p>
          <w:p w14:paraId="56B12110" w14:textId="77777777" w:rsidR="000F77A9" w:rsidRPr="007C024B" w:rsidRDefault="000F77A9" w:rsidP="008757F3">
            <w:pPr>
              <w:keepNext/>
              <w:spacing w:after="120"/>
              <w:rPr>
                <w:rFonts w:asciiTheme="minorHAnsi" w:hAnsiTheme="minorHAnsi" w:cstheme="minorHAnsi"/>
                <w:sz w:val="28"/>
                <w:szCs w:val="28"/>
              </w:rPr>
            </w:pPr>
            <w:r w:rsidRPr="007C024B">
              <w:rPr>
                <w:rFonts w:asciiTheme="minorHAnsi" w:hAnsiTheme="minorHAnsi" w:cstheme="minorHAnsi"/>
                <w:sz w:val="28"/>
                <w:szCs w:val="28"/>
                <w:lang w:val="en-GB"/>
              </w:rPr>
              <w:t>Systems led change for M</w:t>
            </w:r>
            <w:r w:rsidRPr="007C024B">
              <w:rPr>
                <w:rFonts w:asciiTheme="minorHAnsi" w:hAnsiTheme="minorHAnsi" w:cstheme="minorHAnsi"/>
                <w:sz w:val="28"/>
                <w:szCs w:val="28"/>
                <w:lang w:val="mi-NZ"/>
              </w:rPr>
              <w:t>āori by Māori</w:t>
            </w:r>
            <w:r w:rsidRPr="007C024B">
              <w:rPr>
                <w:rFonts w:asciiTheme="minorHAnsi" w:hAnsiTheme="minorHAnsi" w:cstheme="minorHAnsi"/>
                <w:sz w:val="28"/>
                <w:szCs w:val="28"/>
                <w:lang w:val="en-GB"/>
              </w:rPr>
              <w:t xml:space="preserve"> delivers exceptional learning experiences and aspired to learning outcomes through responsive practices and relevant provision.</w:t>
            </w:r>
          </w:p>
        </w:tc>
        <w:tc>
          <w:tcPr>
            <w:tcW w:w="4536" w:type="dxa"/>
            <w:tcBorders>
              <w:top w:val="single" w:sz="8" w:space="0" w:color="DADADA"/>
              <w:left w:val="single" w:sz="8" w:space="0" w:color="DADADA"/>
              <w:bottom w:val="single" w:sz="8" w:space="0" w:color="BFBFBF" w:themeColor="background1" w:themeShade="BF"/>
              <w:right w:val="single" w:sz="8" w:space="0" w:color="DADADA"/>
            </w:tcBorders>
            <w:shd w:val="clear" w:color="auto" w:fill="FFFFFF"/>
            <w:tcMar>
              <w:top w:w="54" w:type="dxa"/>
              <w:left w:w="108" w:type="dxa"/>
              <w:bottom w:w="54" w:type="dxa"/>
              <w:right w:w="108" w:type="dxa"/>
            </w:tcMar>
            <w:hideMark/>
          </w:tcPr>
          <w:p w14:paraId="644E3E73" w14:textId="77777777" w:rsidR="000F77A9" w:rsidRPr="007C024B" w:rsidRDefault="000F77A9"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 xml:space="preserve">Provider is aware of need to improve practices and provision to enhance outcomes for </w:t>
            </w:r>
            <w:proofErr w:type="spellStart"/>
            <w:r w:rsidRPr="007C024B">
              <w:rPr>
                <w:rFonts w:asciiTheme="minorHAnsi" w:hAnsiTheme="minorHAnsi" w:cstheme="minorHAnsi"/>
                <w:sz w:val="28"/>
                <w:szCs w:val="28"/>
                <w:lang w:val="en-GB"/>
              </w:rPr>
              <w:t>ākonga</w:t>
            </w:r>
            <w:proofErr w:type="spellEnd"/>
            <w:r w:rsidRPr="007C024B">
              <w:rPr>
                <w:rFonts w:asciiTheme="minorHAnsi" w:hAnsiTheme="minorHAnsi" w:cstheme="minorHAnsi"/>
                <w:sz w:val="28"/>
                <w:szCs w:val="28"/>
                <w:lang w:val="en-GB"/>
              </w:rPr>
              <w:t xml:space="preserve"> Māori, including:</w:t>
            </w:r>
          </w:p>
          <w:p w14:paraId="28BEA13D" w14:textId="77777777" w:rsidR="000F77A9" w:rsidRPr="007C024B" w:rsidRDefault="000F77A9" w:rsidP="00EA5280">
            <w:pPr>
              <w:keepNext/>
              <w:numPr>
                <w:ilvl w:val="1"/>
                <w:numId w:val="7"/>
              </w:numPr>
              <w:tabs>
                <w:tab w:val="clear" w:pos="1440"/>
              </w:tabs>
              <w:spacing w:after="120"/>
              <w:ind w:left="559" w:hanging="283"/>
              <w:rPr>
                <w:rFonts w:asciiTheme="minorHAnsi" w:hAnsiTheme="minorHAnsi" w:cstheme="minorHAnsi"/>
                <w:sz w:val="28"/>
                <w:szCs w:val="28"/>
                <w:lang w:val="en-GB"/>
              </w:rPr>
            </w:pPr>
            <w:r w:rsidRPr="007C024B">
              <w:rPr>
                <w:rFonts w:asciiTheme="minorHAnsi" w:hAnsiTheme="minorHAnsi" w:cstheme="minorHAnsi"/>
                <w:sz w:val="28"/>
                <w:szCs w:val="28"/>
                <w:lang w:val="en-GB"/>
              </w:rPr>
              <w:t>Responsiveness of their practice.</w:t>
            </w:r>
          </w:p>
          <w:p w14:paraId="343C645F" w14:textId="77777777" w:rsidR="000F77A9" w:rsidRPr="007C024B" w:rsidRDefault="000F77A9" w:rsidP="00EA5280">
            <w:pPr>
              <w:keepNext/>
              <w:numPr>
                <w:ilvl w:val="1"/>
                <w:numId w:val="7"/>
              </w:numPr>
              <w:tabs>
                <w:tab w:val="clear" w:pos="1440"/>
              </w:tabs>
              <w:spacing w:after="120"/>
              <w:ind w:left="559" w:hanging="283"/>
              <w:rPr>
                <w:rFonts w:asciiTheme="minorHAnsi" w:hAnsiTheme="minorHAnsi" w:cstheme="minorHAnsi"/>
                <w:sz w:val="28"/>
                <w:szCs w:val="28"/>
                <w:lang w:val="en-GB"/>
              </w:rPr>
            </w:pPr>
            <w:r w:rsidRPr="007C024B">
              <w:rPr>
                <w:rFonts w:asciiTheme="minorHAnsi" w:hAnsiTheme="minorHAnsi" w:cstheme="minorHAnsi"/>
                <w:sz w:val="28"/>
                <w:szCs w:val="28"/>
                <w:lang w:val="en-GB"/>
              </w:rPr>
              <w:t>Relevance of the provision.</w:t>
            </w:r>
          </w:p>
          <w:p w14:paraId="0BE367BB" w14:textId="77777777" w:rsidR="000F77A9" w:rsidRPr="007C024B" w:rsidRDefault="000F77A9" w:rsidP="00EA5280">
            <w:pPr>
              <w:keepNext/>
              <w:numPr>
                <w:ilvl w:val="1"/>
                <w:numId w:val="7"/>
              </w:numPr>
              <w:tabs>
                <w:tab w:val="clear" w:pos="1440"/>
              </w:tabs>
              <w:spacing w:after="120"/>
              <w:ind w:left="559" w:hanging="283"/>
              <w:rPr>
                <w:rFonts w:asciiTheme="minorHAnsi" w:hAnsiTheme="minorHAnsi" w:cstheme="minorHAnsi"/>
                <w:sz w:val="28"/>
                <w:szCs w:val="28"/>
              </w:rPr>
            </w:pPr>
            <w:r w:rsidRPr="007C024B">
              <w:rPr>
                <w:rFonts w:asciiTheme="minorHAnsi" w:hAnsiTheme="minorHAnsi" w:cstheme="minorHAnsi"/>
                <w:sz w:val="28"/>
                <w:szCs w:val="28"/>
                <w:lang w:val="en-GB"/>
              </w:rPr>
              <w:t>Involving mana whenua, whānau, community and Māori organisation.</w:t>
            </w:r>
          </w:p>
        </w:tc>
        <w:tc>
          <w:tcPr>
            <w:tcW w:w="5812" w:type="dxa"/>
            <w:tcBorders>
              <w:top w:val="single" w:sz="8" w:space="0" w:color="DADADA"/>
              <w:left w:val="single" w:sz="8" w:space="0" w:color="DADADA"/>
              <w:bottom w:val="single" w:sz="8" w:space="0" w:color="BFBFBF" w:themeColor="background1" w:themeShade="BF"/>
              <w:right w:val="single" w:sz="8" w:space="0" w:color="DADADA"/>
            </w:tcBorders>
            <w:shd w:val="clear" w:color="auto" w:fill="FFFFFF"/>
            <w:tcMar>
              <w:top w:w="54" w:type="dxa"/>
              <w:left w:w="108" w:type="dxa"/>
              <w:bottom w:w="54" w:type="dxa"/>
              <w:right w:w="108" w:type="dxa"/>
            </w:tcMar>
            <w:hideMark/>
          </w:tcPr>
          <w:p w14:paraId="2E0F34E5" w14:textId="77777777" w:rsidR="000F77A9" w:rsidRPr="007C024B" w:rsidRDefault="000F77A9" w:rsidP="008757F3">
            <w:pPr>
              <w:keepNext/>
              <w:rPr>
                <w:rFonts w:asciiTheme="minorHAnsi" w:hAnsiTheme="minorHAnsi" w:cstheme="minorHAnsi"/>
                <w:sz w:val="28"/>
                <w:szCs w:val="28"/>
              </w:rPr>
            </w:pPr>
            <w:r w:rsidRPr="007C024B">
              <w:rPr>
                <w:rFonts w:asciiTheme="minorHAnsi" w:hAnsiTheme="minorHAnsi" w:cstheme="minorHAnsi"/>
                <w:i/>
                <w:iCs/>
                <w:sz w:val="28"/>
                <w:szCs w:val="28"/>
                <w:lang w:val="en-GB"/>
              </w:rPr>
              <w:t>As for Acceptable, plus</w:t>
            </w:r>
          </w:p>
          <w:p w14:paraId="186D055E" w14:textId="77777777" w:rsidR="000F77A9" w:rsidRPr="007C024B" w:rsidRDefault="000F77A9"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 xml:space="preserve">Provider understands the role of practices and provision in enhancing outcomes for </w:t>
            </w:r>
            <w:proofErr w:type="spellStart"/>
            <w:r w:rsidRPr="007C024B">
              <w:rPr>
                <w:rFonts w:asciiTheme="minorHAnsi" w:hAnsiTheme="minorHAnsi" w:cstheme="minorHAnsi"/>
                <w:sz w:val="28"/>
                <w:szCs w:val="28"/>
                <w:lang w:val="en-GB"/>
              </w:rPr>
              <w:t>ākonga</w:t>
            </w:r>
            <w:proofErr w:type="spellEnd"/>
            <w:r w:rsidRPr="007C024B">
              <w:rPr>
                <w:rFonts w:asciiTheme="minorHAnsi" w:hAnsiTheme="minorHAnsi" w:cstheme="minorHAnsi"/>
                <w:sz w:val="28"/>
                <w:szCs w:val="28"/>
                <w:lang w:val="en-GB"/>
              </w:rPr>
              <w:t xml:space="preserve"> Māori and prioritises addressing unmet needs:</w:t>
            </w:r>
          </w:p>
          <w:p w14:paraId="2973A843" w14:textId="77777777" w:rsidR="000F77A9" w:rsidRPr="007C024B" w:rsidRDefault="000F77A9" w:rsidP="00EA5280">
            <w:pPr>
              <w:keepNext/>
              <w:numPr>
                <w:ilvl w:val="1"/>
                <w:numId w:val="7"/>
              </w:numPr>
              <w:tabs>
                <w:tab w:val="clear" w:pos="1440"/>
              </w:tabs>
              <w:spacing w:after="120"/>
              <w:ind w:left="559" w:hanging="283"/>
              <w:rPr>
                <w:rFonts w:asciiTheme="minorHAnsi" w:hAnsiTheme="minorHAnsi" w:cstheme="minorHAnsi"/>
                <w:sz w:val="28"/>
                <w:szCs w:val="28"/>
                <w:lang w:val="en-GB"/>
              </w:rPr>
            </w:pPr>
            <w:r w:rsidRPr="007C024B">
              <w:rPr>
                <w:rFonts w:asciiTheme="minorHAnsi" w:hAnsiTheme="minorHAnsi" w:cstheme="minorHAnsi"/>
                <w:sz w:val="28"/>
                <w:szCs w:val="28"/>
                <w:lang w:val="en-GB"/>
              </w:rPr>
              <w:t xml:space="preserve">Engaging with </w:t>
            </w:r>
            <w:proofErr w:type="spellStart"/>
            <w:r w:rsidRPr="007C024B">
              <w:rPr>
                <w:rFonts w:asciiTheme="minorHAnsi" w:hAnsiTheme="minorHAnsi" w:cstheme="minorHAnsi"/>
                <w:sz w:val="28"/>
                <w:szCs w:val="28"/>
                <w:lang w:val="en-GB"/>
              </w:rPr>
              <w:t>ākonga</w:t>
            </w:r>
            <w:proofErr w:type="spellEnd"/>
            <w:r w:rsidRPr="007C024B">
              <w:rPr>
                <w:rFonts w:asciiTheme="minorHAnsi" w:hAnsiTheme="minorHAnsi" w:cstheme="minorHAnsi"/>
                <w:sz w:val="28"/>
                <w:szCs w:val="28"/>
                <w:lang w:val="en-GB"/>
              </w:rPr>
              <w:t>, mana whenua, whānau and community.</w:t>
            </w:r>
          </w:p>
          <w:p w14:paraId="550AE642" w14:textId="77777777" w:rsidR="000F77A9" w:rsidRPr="007C024B" w:rsidRDefault="000F77A9" w:rsidP="00EA5280">
            <w:pPr>
              <w:keepNext/>
              <w:numPr>
                <w:ilvl w:val="1"/>
                <w:numId w:val="7"/>
              </w:numPr>
              <w:tabs>
                <w:tab w:val="clear" w:pos="1440"/>
              </w:tabs>
              <w:spacing w:after="120"/>
              <w:ind w:left="559" w:hanging="283"/>
              <w:rPr>
                <w:rFonts w:asciiTheme="minorHAnsi" w:hAnsiTheme="minorHAnsi" w:cstheme="minorHAnsi"/>
                <w:sz w:val="28"/>
                <w:szCs w:val="28"/>
              </w:rPr>
            </w:pPr>
            <w:r w:rsidRPr="007C024B">
              <w:rPr>
                <w:rFonts w:asciiTheme="minorHAnsi" w:hAnsiTheme="minorHAnsi" w:cstheme="minorHAnsi"/>
                <w:sz w:val="28"/>
                <w:szCs w:val="28"/>
                <w:lang w:val="en-GB"/>
              </w:rPr>
              <w:t>Incorporating tikanga Māori , te reo Māori and Mātauranga as appropriate.</w:t>
            </w:r>
          </w:p>
        </w:tc>
        <w:tc>
          <w:tcPr>
            <w:tcW w:w="7088" w:type="dxa"/>
            <w:tcBorders>
              <w:top w:val="single" w:sz="8" w:space="0" w:color="DADADA"/>
              <w:left w:val="single" w:sz="8" w:space="0" w:color="DADADA"/>
              <w:bottom w:val="single" w:sz="8" w:space="0" w:color="BFBFBF" w:themeColor="background1" w:themeShade="BF"/>
              <w:right w:val="single" w:sz="8" w:space="0" w:color="DADADA"/>
            </w:tcBorders>
            <w:shd w:val="clear" w:color="auto" w:fill="FFFFFF"/>
            <w:tcMar>
              <w:top w:w="54" w:type="dxa"/>
              <w:left w:w="108" w:type="dxa"/>
              <w:bottom w:w="54" w:type="dxa"/>
              <w:right w:w="108" w:type="dxa"/>
            </w:tcMar>
            <w:hideMark/>
          </w:tcPr>
          <w:p w14:paraId="1E305C9A" w14:textId="77777777" w:rsidR="000F77A9" w:rsidRPr="007C024B" w:rsidRDefault="000F77A9" w:rsidP="008757F3">
            <w:pPr>
              <w:keepNext/>
              <w:rPr>
                <w:rFonts w:asciiTheme="minorHAnsi" w:hAnsiTheme="minorHAnsi" w:cstheme="minorHAnsi"/>
                <w:sz w:val="28"/>
                <w:szCs w:val="28"/>
              </w:rPr>
            </w:pPr>
            <w:r w:rsidRPr="007C024B">
              <w:rPr>
                <w:rFonts w:asciiTheme="minorHAnsi" w:hAnsiTheme="minorHAnsi" w:cstheme="minorHAnsi"/>
                <w:i/>
                <w:iCs/>
                <w:sz w:val="28"/>
                <w:szCs w:val="28"/>
                <w:lang w:val="en-GB"/>
              </w:rPr>
              <w:t>As for Good, plus</w:t>
            </w:r>
          </w:p>
          <w:p w14:paraId="405D45A1" w14:textId="77777777" w:rsidR="000F77A9" w:rsidRPr="007C024B" w:rsidRDefault="000F77A9"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 xml:space="preserve">Provider has put in place practices and provision that enable </w:t>
            </w:r>
            <w:proofErr w:type="spellStart"/>
            <w:r w:rsidRPr="007C024B">
              <w:rPr>
                <w:rFonts w:asciiTheme="minorHAnsi" w:hAnsiTheme="minorHAnsi" w:cstheme="minorHAnsi"/>
                <w:sz w:val="28"/>
                <w:szCs w:val="28"/>
                <w:lang w:val="en-GB"/>
              </w:rPr>
              <w:t>ākonga</w:t>
            </w:r>
            <w:proofErr w:type="spellEnd"/>
            <w:r w:rsidRPr="007C024B">
              <w:rPr>
                <w:rFonts w:asciiTheme="minorHAnsi" w:hAnsiTheme="minorHAnsi" w:cstheme="minorHAnsi"/>
                <w:sz w:val="28"/>
                <w:szCs w:val="28"/>
                <w:lang w:val="en-GB"/>
              </w:rPr>
              <w:t xml:space="preserve"> Māori to achieve aspired outcomes:</w:t>
            </w:r>
          </w:p>
          <w:p w14:paraId="5545087B" w14:textId="77777777" w:rsidR="000F77A9" w:rsidRPr="007C024B" w:rsidRDefault="000F77A9" w:rsidP="00EA5280">
            <w:pPr>
              <w:keepNext/>
              <w:numPr>
                <w:ilvl w:val="1"/>
                <w:numId w:val="7"/>
              </w:numPr>
              <w:tabs>
                <w:tab w:val="clear" w:pos="1440"/>
              </w:tabs>
              <w:spacing w:after="120"/>
              <w:ind w:left="559" w:hanging="283"/>
              <w:rPr>
                <w:rFonts w:asciiTheme="minorHAnsi" w:hAnsiTheme="minorHAnsi" w:cstheme="minorHAnsi"/>
                <w:sz w:val="28"/>
                <w:szCs w:val="28"/>
              </w:rPr>
            </w:pPr>
            <w:r w:rsidRPr="007C024B">
              <w:rPr>
                <w:rFonts w:asciiTheme="minorHAnsi" w:hAnsiTheme="minorHAnsi" w:cstheme="minorHAnsi"/>
                <w:sz w:val="28"/>
                <w:szCs w:val="28"/>
                <w:lang w:val="en-GB"/>
              </w:rPr>
              <w:t>Reciprocal relationship with mana whenua, whānau and Māori organisations.</w:t>
            </w:r>
          </w:p>
          <w:p w14:paraId="54632C1A" w14:textId="77777777" w:rsidR="000F77A9" w:rsidRPr="007C024B" w:rsidRDefault="000F77A9" w:rsidP="00EA5280">
            <w:pPr>
              <w:keepNext/>
              <w:numPr>
                <w:ilvl w:val="1"/>
                <w:numId w:val="7"/>
              </w:numPr>
              <w:tabs>
                <w:tab w:val="clear" w:pos="1440"/>
              </w:tabs>
              <w:spacing w:after="120"/>
              <w:ind w:left="559" w:hanging="283"/>
              <w:rPr>
                <w:rFonts w:asciiTheme="minorHAnsi" w:hAnsiTheme="minorHAnsi" w:cstheme="minorHAnsi"/>
                <w:sz w:val="28"/>
                <w:szCs w:val="28"/>
              </w:rPr>
            </w:pPr>
            <w:r w:rsidRPr="007C024B">
              <w:rPr>
                <w:rFonts w:asciiTheme="minorHAnsi" w:hAnsiTheme="minorHAnsi" w:cstheme="minorHAnsi"/>
                <w:sz w:val="28"/>
                <w:szCs w:val="28"/>
                <w:lang w:val="en-GB"/>
              </w:rPr>
              <w:t>Māori pedagogy utilised across the system.</w:t>
            </w:r>
          </w:p>
        </w:tc>
      </w:tr>
      <w:tr w:rsidR="000F77A9" w:rsidRPr="007C024B" w14:paraId="0CA908FC" w14:textId="77777777" w:rsidTr="008757F3">
        <w:tc>
          <w:tcPr>
            <w:tcW w:w="3959" w:type="dxa"/>
            <w:tcBorders>
              <w:top w:val="single" w:sz="8" w:space="0" w:color="BFBFBF" w:themeColor="background1" w:themeShade="BF"/>
              <w:left w:val="single" w:sz="8" w:space="0" w:color="DADADA"/>
              <w:bottom w:val="single" w:sz="8" w:space="0" w:color="BFBFBF" w:themeColor="background1" w:themeShade="BF"/>
              <w:right w:val="single" w:sz="8" w:space="0" w:color="DADADA"/>
            </w:tcBorders>
            <w:shd w:val="clear" w:color="auto" w:fill="D9D9D9" w:themeFill="background1" w:themeFillShade="D9"/>
            <w:tcMar>
              <w:top w:w="54" w:type="dxa"/>
              <w:left w:w="108" w:type="dxa"/>
              <w:bottom w:w="54" w:type="dxa"/>
              <w:right w:w="108" w:type="dxa"/>
            </w:tcMar>
            <w:vAlign w:val="center"/>
            <w:hideMark/>
          </w:tcPr>
          <w:p w14:paraId="3A482C89" w14:textId="77777777" w:rsidR="000F77A9" w:rsidRPr="007C024B" w:rsidRDefault="000F77A9" w:rsidP="008757F3">
            <w:pPr>
              <w:rPr>
                <w:rFonts w:asciiTheme="minorHAnsi" w:hAnsiTheme="minorHAnsi" w:cstheme="minorHAnsi"/>
                <w:sz w:val="28"/>
                <w:szCs w:val="28"/>
              </w:rPr>
            </w:pPr>
            <w:r w:rsidRPr="007C024B">
              <w:rPr>
                <w:rFonts w:asciiTheme="minorHAnsi" w:hAnsiTheme="minorHAnsi" w:cstheme="minorHAnsi"/>
                <w:b/>
                <w:bCs/>
                <w:sz w:val="28"/>
                <w:szCs w:val="28"/>
              </w:rPr>
              <w:t xml:space="preserve">Access </w:t>
            </w:r>
          </w:p>
          <w:p w14:paraId="7DE16267" w14:textId="77777777" w:rsidR="000F77A9" w:rsidRPr="007C024B" w:rsidRDefault="000F77A9" w:rsidP="008757F3">
            <w:pPr>
              <w:keepNext/>
              <w:spacing w:after="120"/>
              <w:rPr>
                <w:rFonts w:asciiTheme="minorHAnsi" w:hAnsiTheme="minorHAnsi" w:cstheme="minorHAnsi"/>
                <w:sz w:val="28"/>
                <w:szCs w:val="28"/>
              </w:rPr>
            </w:pPr>
            <w:r w:rsidRPr="007C024B">
              <w:rPr>
                <w:rFonts w:asciiTheme="minorHAnsi" w:hAnsiTheme="minorHAnsi" w:cstheme="minorHAnsi"/>
                <w:sz w:val="28"/>
                <w:szCs w:val="28"/>
                <w:lang w:val="en-GB"/>
              </w:rPr>
              <w:t xml:space="preserve">The lifelong learning needs of </w:t>
            </w:r>
            <w:proofErr w:type="spellStart"/>
            <w:r w:rsidRPr="007C024B">
              <w:rPr>
                <w:rFonts w:asciiTheme="minorHAnsi" w:hAnsiTheme="minorHAnsi" w:cstheme="minorHAnsi"/>
                <w:sz w:val="28"/>
                <w:szCs w:val="28"/>
                <w:lang w:val="en-GB"/>
              </w:rPr>
              <w:t>ākonga</w:t>
            </w:r>
            <w:proofErr w:type="spellEnd"/>
            <w:r w:rsidRPr="007C024B">
              <w:rPr>
                <w:rFonts w:asciiTheme="minorHAnsi" w:hAnsiTheme="minorHAnsi" w:cstheme="minorHAnsi"/>
                <w:sz w:val="28"/>
                <w:szCs w:val="28"/>
                <w:lang w:val="en-GB"/>
              </w:rPr>
              <w:t xml:space="preserve"> Māori inform processes, practices and provision.</w:t>
            </w:r>
          </w:p>
        </w:tc>
        <w:tc>
          <w:tcPr>
            <w:tcW w:w="4536" w:type="dxa"/>
            <w:tcBorders>
              <w:top w:val="single" w:sz="8" w:space="0" w:color="BFBFBF" w:themeColor="background1" w:themeShade="BF"/>
              <w:left w:val="single" w:sz="8" w:space="0" w:color="DADADA"/>
              <w:bottom w:val="single" w:sz="8" w:space="0" w:color="BFBFBF" w:themeColor="background1" w:themeShade="BF"/>
              <w:right w:val="single" w:sz="8" w:space="0" w:color="DADADA"/>
            </w:tcBorders>
            <w:shd w:val="clear" w:color="auto" w:fill="FFFFFF"/>
            <w:tcMar>
              <w:top w:w="54" w:type="dxa"/>
              <w:left w:w="108" w:type="dxa"/>
              <w:bottom w:w="54" w:type="dxa"/>
              <w:right w:w="108" w:type="dxa"/>
            </w:tcMar>
            <w:hideMark/>
          </w:tcPr>
          <w:p w14:paraId="4A88F311" w14:textId="77777777" w:rsidR="000F77A9" w:rsidRPr="007C024B" w:rsidRDefault="000F77A9"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 xml:space="preserve">Provider acknowledges barriers of access for </w:t>
            </w:r>
            <w:proofErr w:type="spellStart"/>
            <w:r w:rsidRPr="007C024B">
              <w:rPr>
                <w:rFonts w:asciiTheme="minorHAnsi" w:hAnsiTheme="minorHAnsi" w:cstheme="minorHAnsi"/>
                <w:sz w:val="28"/>
                <w:szCs w:val="28"/>
                <w:lang w:val="en-GB"/>
              </w:rPr>
              <w:t>ākonga</w:t>
            </w:r>
            <w:proofErr w:type="spellEnd"/>
            <w:r w:rsidRPr="007C024B">
              <w:rPr>
                <w:rFonts w:asciiTheme="minorHAnsi" w:hAnsiTheme="minorHAnsi" w:cstheme="minorHAnsi"/>
                <w:sz w:val="28"/>
                <w:szCs w:val="28"/>
                <w:lang w:val="en-GB"/>
              </w:rPr>
              <w:t xml:space="preserve"> Māori: </w:t>
            </w:r>
          </w:p>
          <w:p w14:paraId="02E1B184" w14:textId="77777777" w:rsidR="000F77A9" w:rsidRPr="007C024B" w:rsidRDefault="000F77A9" w:rsidP="00EA5280">
            <w:pPr>
              <w:keepNext/>
              <w:numPr>
                <w:ilvl w:val="1"/>
                <w:numId w:val="7"/>
              </w:numPr>
              <w:tabs>
                <w:tab w:val="clear" w:pos="1440"/>
              </w:tabs>
              <w:spacing w:after="120"/>
              <w:ind w:left="559" w:hanging="283"/>
              <w:rPr>
                <w:rFonts w:asciiTheme="minorHAnsi" w:hAnsiTheme="minorHAnsi" w:cstheme="minorHAnsi"/>
                <w:sz w:val="28"/>
                <w:szCs w:val="28"/>
                <w:lang w:val="en-GB"/>
              </w:rPr>
            </w:pPr>
            <w:r w:rsidRPr="007C024B">
              <w:rPr>
                <w:rFonts w:asciiTheme="minorHAnsi" w:hAnsiTheme="minorHAnsi" w:cstheme="minorHAnsi"/>
                <w:sz w:val="28"/>
                <w:szCs w:val="28"/>
                <w:lang w:val="en-GB"/>
              </w:rPr>
              <w:t>Enrolment processes are improved</w:t>
            </w:r>
          </w:p>
          <w:p w14:paraId="2763BC5E" w14:textId="77777777" w:rsidR="000F77A9" w:rsidRPr="007C024B" w:rsidRDefault="000F77A9" w:rsidP="00EA5280">
            <w:pPr>
              <w:keepNext/>
              <w:numPr>
                <w:ilvl w:val="1"/>
                <w:numId w:val="7"/>
              </w:numPr>
              <w:tabs>
                <w:tab w:val="clear" w:pos="1440"/>
              </w:tabs>
              <w:spacing w:after="120"/>
              <w:ind w:left="559" w:hanging="283"/>
              <w:rPr>
                <w:rFonts w:asciiTheme="minorHAnsi" w:hAnsiTheme="minorHAnsi" w:cstheme="minorHAnsi"/>
                <w:sz w:val="28"/>
                <w:szCs w:val="28"/>
                <w:lang w:val="en-GB"/>
              </w:rPr>
            </w:pPr>
            <w:r w:rsidRPr="007C024B">
              <w:rPr>
                <w:rFonts w:asciiTheme="minorHAnsi" w:hAnsiTheme="minorHAnsi" w:cstheme="minorHAnsi"/>
                <w:sz w:val="28"/>
                <w:szCs w:val="28"/>
                <w:lang w:val="en-GB"/>
              </w:rPr>
              <w:t xml:space="preserve">Programmes have built in numeracy, literacy and financial management options. </w:t>
            </w:r>
          </w:p>
          <w:p w14:paraId="383E2A75" w14:textId="77777777" w:rsidR="000F77A9" w:rsidRPr="007C024B" w:rsidRDefault="000F77A9" w:rsidP="00EA5280">
            <w:pPr>
              <w:keepNext/>
              <w:numPr>
                <w:ilvl w:val="1"/>
                <w:numId w:val="7"/>
              </w:numPr>
              <w:tabs>
                <w:tab w:val="clear" w:pos="1440"/>
              </w:tabs>
              <w:spacing w:after="120"/>
              <w:ind w:left="559" w:hanging="283"/>
              <w:rPr>
                <w:rFonts w:asciiTheme="minorHAnsi" w:hAnsiTheme="minorHAnsi" w:cstheme="minorHAnsi"/>
                <w:sz w:val="28"/>
                <w:szCs w:val="28"/>
              </w:rPr>
            </w:pPr>
            <w:r w:rsidRPr="007C024B">
              <w:rPr>
                <w:rFonts w:asciiTheme="minorHAnsi" w:hAnsiTheme="minorHAnsi" w:cstheme="minorHAnsi"/>
                <w:sz w:val="28"/>
                <w:szCs w:val="28"/>
                <w:lang w:val="en-GB"/>
              </w:rPr>
              <w:t>Alternate modes of delivery are available to meet the needs of the learner.</w:t>
            </w:r>
          </w:p>
        </w:tc>
        <w:tc>
          <w:tcPr>
            <w:tcW w:w="5812" w:type="dxa"/>
            <w:tcBorders>
              <w:top w:val="single" w:sz="8" w:space="0" w:color="BFBFBF" w:themeColor="background1" w:themeShade="BF"/>
              <w:left w:val="single" w:sz="8" w:space="0" w:color="DADADA"/>
              <w:bottom w:val="single" w:sz="8" w:space="0" w:color="BFBFBF" w:themeColor="background1" w:themeShade="BF"/>
              <w:right w:val="single" w:sz="8" w:space="0" w:color="DADADA"/>
            </w:tcBorders>
            <w:shd w:val="clear" w:color="auto" w:fill="FFFFFF"/>
            <w:tcMar>
              <w:top w:w="54" w:type="dxa"/>
              <w:left w:w="108" w:type="dxa"/>
              <w:bottom w:w="54" w:type="dxa"/>
              <w:right w:w="108" w:type="dxa"/>
            </w:tcMar>
            <w:hideMark/>
          </w:tcPr>
          <w:p w14:paraId="43EF9FD9" w14:textId="77777777" w:rsidR="000F77A9" w:rsidRPr="007C024B" w:rsidRDefault="000F77A9" w:rsidP="008757F3">
            <w:pPr>
              <w:keepNext/>
              <w:rPr>
                <w:rFonts w:asciiTheme="minorHAnsi" w:hAnsiTheme="minorHAnsi" w:cstheme="minorHAnsi"/>
                <w:sz w:val="28"/>
                <w:szCs w:val="28"/>
              </w:rPr>
            </w:pPr>
            <w:r w:rsidRPr="007C024B">
              <w:rPr>
                <w:rFonts w:asciiTheme="minorHAnsi" w:hAnsiTheme="minorHAnsi" w:cstheme="minorHAnsi"/>
                <w:i/>
                <w:iCs/>
                <w:sz w:val="28"/>
                <w:szCs w:val="28"/>
                <w:lang w:val="en-GB"/>
              </w:rPr>
              <w:t>As for Acceptable, plus</w:t>
            </w:r>
          </w:p>
          <w:p w14:paraId="5AD41D66" w14:textId="77777777" w:rsidR="000F77A9" w:rsidRPr="007C024B" w:rsidRDefault="000F77A9"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Provider seeks to understand and mitigate barriers to access by:</w:t>
            </w:r>
          </w:p>
          <w:p w14:paraId="1678BC88" w14:textId="77777777" w:rsidR="000F77A9" w:rsidRPr="007C024B" w:rsidRDefault="000F77A9" w:rsidP="00EA5280">
            <w:pPr>
              <w:keepNext/>
              <w:numPr>
                <w:ilvl w:val="1"/>
                <w:numId w:val="7"/>
              </w:numPr>
              <w:tabs>
                <w:tab w:val="clear" w:pos="1440"/>
              </w:tabs>
              <w:spacing w:after="120"/>
              <w:ind w:left="559" w:hanging="283"/>
              <w:rPr>
                <w:rFonts w:asciiTheme="minorHAnsi" w:hAnsiTheme="minorHAnsi" w:cstheme="minorHAnsi"/>
                <w:sz w:val="28"/>
                <w:szCs w:val="28"/>
                <w:lang w:val="en-GB"/>
              </w:rPr>
            </w:pPr>
            <w:r w:rsidRPr="007C024B">
              <w:rPr>
                <w:rFonts w:asciiTheme="minorHAnsi" w:hAnsiTheme="minorHAnsi" w:cstheme="minorHAnsi"/>
                <w:sz w:val="28"/>
                <w:szCs w:val="28"/>
                <w:lang w:val="en-GB"/>
              </w:rPr>
              <w:t>Monitoring gaps in provision and uptake by level and area of study.</w:t>
            </w:r>
          </w:p>
          <w:p w14:paraId="30E56527" w14:textId="77777777" w:rsidR="000F77A9" w:rsidRPr="007C024B" w:rsidRDefault="000F77A9" w:rsidP="00EA5280">
            <w:pPr>
              <w:keepNext/>
              <w:numPr>
                <w:ilvl w:val="1"/>
                <w:numId w:val="7"/>
              </w:numPr>
              <w:tabs>
                <w:tab w:val="clear" w:pos="1440"/>
              </w:tabs>
              <w:spacing w:after="120"/>
              <w:ind w:left="559" w:hanging="283"/>
              <w:rPr>
                <w:rFonts w:asciiTheme="minorHAnsi" w:hAnsiTheme="minorHAnsi" w:cstheme="minorHAnsi"/>
                <w:sz w:val="28"/>
                <w:szCs w:val="28"/>
              </w:rPr>
            </w:pPr>
            <w:r w:rsidRPr="007C024B">
              <w:rPr>
                <w:rFonts w:asciiTheme="minorHAnsi" w:hAnsiTheme="minorHAnsi" w:cstheme="minorHAnsi"/>
                <w:sz w:val="28"/>
                <w:szCs w:val="28"/>
                <w:lang w:val="en-GB"/>
              </w:rPr>
              <w:t xml:space="preserve">Engaging with </w:t>
            </w:r>
            <w:proofErr w:type="spellStart"/>
            <w:r w:rsidRPr="007C024B">
              <w:rPr>
                <w:rFonts w:asciiTheme="minorHAnsi" w:hAnsiTheme="minorHAnsi" w:cstheme="minorHAnsi"/>
                <w:sz w:val="28"/>
                <w:szCs w:val="28"/>
                <w:lang w:val="en-GB"/>
              </w:rPr>
              <w:t>ākonga</w:t>
            </w:r>
            <w:proofErr w:type="spellEnd"/>
            <w:r w:rsidRPr="007C024B">
              <w:rPr>
                <w:rFonts w:asciiTheme="minorHAnsi" w:hAnsiTheme="minorHAnsi" w:cstheme="minorHAnsi"/>
                <w:sz w:val="28"/>
                <w:szCs w:val="28"/>
                <w:lang w:val="en-GB"/>
              </w:rPr>
              <w:t>, mana whenua, whānau, community and industry.</w:t>
            </w:r>
          </w:p>
        </w:tc>
        <w:tc>
          <w:tcPr>
            <w:tcW w:w="7088" w:type="dxa"/>
            <w:tcBorders>
              <w:top w:val="single" w:sz="8" w:space="0" w:color="BFBFBF" w:themeColor="background1" w:themeShade="BF"/>
              <w:left w:val="single" w:sz="8" w:space="0" w:color="DADADA"/>
              <w:bottom w:val="single" w:sz="8" w:space="0" w:color="BFBFBF" w:themeColor="background1" w:themeShade="BF"/>
              <w:right w:val="single" w:sz="8" w:space="0" w:color="DADADA"/>
            </w:tcBorders>
            <w:shd w:val="clear" w:color="auto" w:fill="FFFFFF"/>
            <w:tcMar>
              <w:top w:w="54" w:type="dxa"/>
              <w:left w:w="108" w:type="dxa"/>
              <w:bottom w:w="54" w:type="dxa"/>
              <w:right w:w="108" w:type="dxa"/>
            </w:tcMar>
            <w:hideMark/>
          </w:tcPr>
          <w:p w14:paraId="6B666866" w14:textId="77777777" w:rsidR="000F77A9" w:rsidRPr="007C024B" w:rsidRDefault="000F77A9" w:rsidP="008757F3">
            <w:pPr>
              <w:keepNext/>
              <w:rPr>
                <w:rFonts w:asciiTheme="minorHAnsi" w:hAnsiTheme="minorHAnsi" w:cstheme="minorHAnsi"/>
                <w:sz w:val="28"/>
                <w:szCs w:val="28"/>
              </w:rPr>
            </w:pPr>
            <w:r w:rsidRPr="007C024B">
              <w:rPr>
                <w:rFonts w:asciiTheme="minorHAnsi" w:hAnsiTheme="minorHAnsi" w:cstheme="minorHAnsi"/>
                <w:i/>
                <w:iCs/>
                <w:sz w:val="28"/>
                <w:szCs w:val="28"/>
                <w:lang w:val="en-GB"/>
              </w:rPr>
              <w:t>As for Good, plus</w:t>
            </w:r>
          </w:p>
          <w:p w14:paraId="52C00C16" w14:textId="77777777" w:rsidR="000F77A9" w:rsidRPr="007C024B" w:rsidRDefault="000F77A9"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 xml:space="preserve">Provider has put in place provision and processes that enable equitable access for </w:t>
            </w:r>
            <w:proofErr w:type="spellStart"/>
            <w:r w:rsidRPr="007C024B">
              <w:rPr>
                <w:rFonts w:asciiTheme="minorHAnsi" w:hAnsiTheme="minorHAnsi" w:cstheme="minorHAnsi"/>
                <w:sz w:val="28"/>
                <w:szCs w:val="28"/>
                <w:lang w:val="en-GB"/>
              </w:rPr>
              <w:t>ākonga</w:t>
            </w:r>
            <w:proofErr w:type="spellEnd"/>
            <w:r w:rsidRPr="007C024B">
              <w:rPr>
                <w:rFonts w:asciiTheme="minorHAnsi" w:hAnsiTheme="minorHAnsi" w:cstheme="minorHAnsi"/>
                <w:sz w:val="28"/>
                <w:szCs w:val="28"/>
                <w:lang w:val="en-GB"/>
              </w:rPr>
              <w:t xml:space="preserve"> Māori. </w:t>
            </w:r>
          </w:p>
          <w:p w14:paraId="2C9C8BB9" w14:textId="77777777" w:rsidR="000F77A9" w:rsidRPr="007C024B" w:rsidRDefault="000F77A9"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lang w:val="en-GB"/>
              </w:rPr>
              <w:t>Programmes are developed that support iwi / hapū / whānau initiatives and aspirations.</w:t>
            </w:r>
          </w:p>
        </w:tc>
      </w:tr>
      <w:tr w:rsidR="000F77A9" w:rsidRPr="007C024B" w14:paraId="01F5EE38" w14:textId="77777777" w:rsidTr="008757F3">
        <w:tc>
          <w:tcPr>
            <w:tcW w:w="3959" w:type="dxa"/>
            <w:tcBorders>
              <w:top w:val="single" w:sz="8" w:space="0" w:color="BFBFBF" w:themeColor="background1" w:themeShade="BF"/>
              <w:left w:val="single" w:sz="8" w:space="0" w:color="DADADA"/>
              <w:bottom w:val="single" w:sz="8" w:space="0" w:color="BFBFBF" w:themeColor="background1" w:themeShade="BF"/>
              <w:right w:val="single" w:sz="8" w:space="0" w:color="DADADA"/>
            </w:tcBorders>
            <w:shd w:val="clear" w:color="auto" w:fill="D9D9D9" w:themeFill="background1" w:themeFillShade="D9"/>
            <w:tcMar>
              <w:top w:w="54" w:type="dxa"/>
              <w:left w:w="108" w:type="dxa"/>
              <w:bottom w:w="54" w:type="dxa"/>
              <w:right w:w="108" w:type="dxa"/>
            </w:tcMar>
            <w:vAlign w:val="center"/>
            <w:hideMark/>
          </w:tcPr>
          <w:p w14:paraId="4BCA57AE" w14:textId="77777777" w:rsidR="000F77A9" w:rsidRPr="007C024B" w:rsidRDefault="000F77A9" w:rsidP="008757F3">
            <w:pPr>
              <w:rPr>
                <w:rFonts w:asciiTheme="minorHAnsi" w:hAnsiTheme="minorHAnsi" w:cstheme="minorHAnsi"/>
                <w:sz w:val="28"/>
                <w:szCs w:val="28"/>
              </w:rPr>
            </w:pPr>
            <w:r w:rsidRPr="007C024B">
              <w:rPr>
                <w:rFonts w:asciiTheme="minorHAnsi" w:hAnsiTheme="minorHAnsi" w:cstheme="minorHAnsi"/>
                <w:b/>
                <w:bCs/>
                <w:sz w:val="28"/>
                <w:szCs w:val="28"/>
              </w:rPr>
              <w:t xml:space="preserve">Participation </w:t>
            </w:r>
          </w:p>
          <w:p w14:paraId="2C928787" w14:textId="77777777" w:rsidR="000F77A9" w:rsidRPr="007C024B" w:rsidRDefault="000F77A9" w:rsidP="008757F3">
            <w:pPr>
              <w:keepNext/>
              <w:spacing w:after="120"/>
              <w:rPr>
                <w:rFonts w:asciiTheme="minorHAnsi" w:hAnsiTheme="minorHAnsi" w:cstheme="minorHAnsi"/>
                <w:sz w:val="28"/>
                <w:szCs w:val="28"/>
              </w:rPr>
            </w:pPr>
            <w:proofErr w:type="spellStart"/>
            <w:r w:rsidRPr="007C024B">
              <w:rPr>
                <w:rFonts w:asciiTheme="minorHAnsi" w:hAnsiTheme="minorHAnsi" w:cstheme="minorHAnsi"/>
                <w:sz w:val="28"/>
                <w:szCs w:val="28"/>
              </w:rPr>
              <w:t>Manaakitanga</w:t>
            </w:r>
            <w:proofErr w:type="spellEnd"/>
            <w:r w:rsidRPr="007C024B">
              <w:rPr>
                <w:rFonts w:asciiTheme="minorHAnsi" w:hAnsiTheme="minorHAnsi" w:cstheme="minorHAnsi"/>
                <w:sz w:val="28"/>
                <w:szCs w:val="28"/>
              </w:rPr>
              <w:t xml:space="preserve">, whanaungatanga and </w:t>
            </w:r>
            <w:proofErr w:type="spellStart"/>
            <w:r w:rsidRPr="007C024B">
              <w:rPr>
                <w:rFonts w:asciiTheme="minorHAnsi" w:hAnsiTheme="minorHAnsi" w:cstheme="minorHAnsi"/>
                <w:sz w:val="28"/>
                <w:szCs w:val="28"/>
              </w:rPr>
              <w:t>taukana-teina</w:t>
            </w:r>
            <w:proofErr w:type="spellEnd"/>
            <w:r w:rsidRPr="007C024B">
              <w:rPr>
                <w:rFonts w:asciiTheme="minorHAnsi" w:hAnsiTheme="minorHAnsi" w:cstheme="minorHAnsi"/>
                <w:sz w:val="28"/>
                <w:szCs w:val="28"/>
              </w:rPr>
              <w:t xml:space="preserve"> are incorporated to build a sense of belonging and trust.</w:t>
            </w:r>
          </w:p>
        </w:tc>
        <w:tc>
          <w:tcPr>
            <w:tcW w:w="4536" w:type="dxa"/>
            <w:tcBorders>
              <w:top w:val="single" w:sz="8" w:space="0" w:color="BFBFBF" w:themeColor="background1" w:themeShade="BF"/>
              <w:left w:val="single" w:sz="8" w:space="0" w:color="DADADA"/>
              <w:bottom w:val="single" w:sz="8" w:space="0" w:color="BFBFBF" w:themeColor="background1" w:themeShade="BF"/>
              <w:right w:val="single" w:sz="8" w:space="0" w:color="DADADA"/>
            </w:tcBorders>
            <w:shd w:val="clear" w:color="auto" w:fill="FFFFFF"/>
            <w:tcMar>
              <w:top w:w="54" w:type="dxa"/>
              <w:left w:w="108" w:type="dxa"/>
              <w:bottom w:w="54" w:type="dxa"/>
              <w:right w:w="108" w:type="dxa"/>
            </w:tcMar>
            <w:hideMark/>
          </w:tcPr>
          <w:p w14:paraId="0C660D4E" w14:textId="77777777" w:rsidR="000F77A9" w:rsidRPr="007C024B" w:rsidRDefault="000F77A9"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 xml:space="preserve">Provider acknowledges the unmet needs of </w:t>
            </w:r>
            <w:proofErr w:type="spellStart"/>
            <w:r w:rsidRPr="007C024B">
              <w:rPr>
                <w:rFonts w:asciiTheme="minorHAnsi" w:hAnsiTheme="minorHAnsi" w:cstheme="minorHAnsi"/>
                <w:sz w:val="28"/>
                <w:szCs w:val="28"/>
                <w:lang w:val="en-GB"/>
              </w:rPr>
              <w:t>ākonga</w:t>
            </w:r>
            <w:proofErr w:type="spellEnd"/>
            <w:r w:rsidRPr="007C024B">
              <w:rPr>
                <w:rFonts w:asciiTheme="minorHAnsi" w:hAnsiTheme="minorHAnsi" w:cstheme="minorHAnsi"/>
                <w:sz w:val="28"/>
                <w:szCs w:val="28"/>
                <w:lang w:val="en-GB"/>
              </w:rPr>
              <w:t xml:space="preserve"> Māori that lead to disparity in participation.   </w:t>
            </w:r>
          </w:p>
          <w:p w14:paraId="421912D9" w14:textId="77777777" w:rsidR="000F77A9" w:rsidRPr="007C024B" w:rsidRDefault="000F77A9" w:rsidP="00EA5280">
            <w:pPr>
              <w:keepNext/>
              <w:numPr>
                <w:ilvl w:val="1"/>
                <w:numId w:val="7"/>
              </w:numPr>
              <w:tabs>
                <w:tab w:val="clear" w:pos="1440"/>
              </w:tabs>
              <w:spacing w:after="120"/>
              <w:ind w:left="559" w:hanging="283"/>
              <w:rPr>
                <w:rFonts w:asciiTheme="minorHAnsi" w:hAnsiTheme="minorHAnsi" w:cstheme="minorHAnsi"/>
                <w:sz w:val="28"/>
                <w:szCs w:val="28"/>
                <w:lang w:val="en-GB"/>
              </w:rPr>
            </w:pPr>
            <w:r w:rsidRPr="007C024B">
              <w:rPr>
                <w:rFonts w:asciiTheme="minorHAnsi" w:hAnsiTheme="minorHAnsi" w:cstheme="minorHAnsi"/>
                <w:sz w:val="28"/>
                <w:szCs w:val="28"/>
                <w:lang w:val="en-GB"/>
              </w:rPr>
              <w:t>E.g., financial support, transport, cost of living, use of assisted technologies, age of learner, industry image.</w:t>
            </w:r>
          </w:p>
          <w:p w14:paraId="56F4DA6F" w14:textId="77777777" w:rsidR="000F77A9" w:rsidRPr="007C024B" w:rsidRDefault="000F77A9"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Provider puts in place some practices to meet cultural needs:</w:t>
            </w:r>
          </w:p>
          <w:p w14:paraId="0A6CB8BB" w14:textId="77777777" w:rsidR="000F77A9" w:rsidRPr="007C024B" w:rsidRDefault="000F77A9" w:rsidP="00EA5280">
            <w:pPr>
              <w:keepNext/>
              <w:numPr>
                <w:ilvl w:val="1"/>
                <w:numId w:val="7"/>
              </w:numPr>
              <w:tabs>
                <w:tab w:val="clear" w:pos="1440"/>
              </w:tabs>
              <w:spacing w:after="120"/>
              <w:ind w:left="559" w:hanging="283"/>
              <w:rPr>
                <w:rFonts w:asciiTheme="minorHAnsi" w:hAnsiTheme="minorHAnsi" w:cstheme="minorHAnsi"/>
                <w:sz w:val="28"/>
                <w:szCs w:val="28"/>
              </w:rPr>
            </w:pPr>
            <w:r w:rsidRPr="007C024B">
              <w:rPr>
                <w:rFonts w:asciiTheme="minorHAnsi" w:hAnsiTheme="minorHAnsi" w:cstheme="minorHAnsi"/>
                <w:sz w:val="28"/>
                <w:szCs w:val="28"/>
                <w:lang w:val="en-GB"/>
              </w:rPr>
              <w:t>E.g., a strong induction to set tone and expectations.</w:t>
            </w:r>
          </w:p>
        </w:tc>
        <w:tc>
          <w:tcPr>
            <w:tcW w:w="5812" w:type="dxa"/>
            <w:tcBorders>
              <w:top w:val="single" w:sz="8" w:space="0" w:color="BFBFBF" w:themeColor="background1" w:themeShade="BF"/>
              <w:left w:val="single" w:sz="8" w:space="0" w:color="DADADA"/>
              <w:bottom w:val="single" w:sz="8" w:space="0" w:color="BFBFBF" w:themeColor="background1" w:themeShade="BF"/>
              <w:right w:val="single" w:sz="8" w:space="0" w:color="DADADA"/>
            </w:tcBorders>
            <w:shd w:val="clear" w:color="auto" w:fill="FFFFFF"/>
            <w:tcMar>
              <w:top w:w="54" w:type="dxa"/>
              <w:left w:w="108" w:type="dxa"/>
              <w:bottom w:w="54" w:type="dxa"/>
              <w:right w:w="108" w:type="dxa"/>
            </w:tcMar>
            <w:hideMark/>
          </w:tcPr>
          <w:p w14:paraId="07F7A0B3" w14:textId="77777777" w:rsidR="000F77A9" w:rsidRPr="007C024B" w:rsidRDefault="000F77A9" w:rsidP="008757F3">
            <w:pPr>
              <w:rPr>
                <w:rFonts w:asciiTheme="minorHAnsi" w:hAnsiTheme="minorHAnsi" w:cstheme="minorHAnsi"/>
                <w:sz w:val="28"/>
                <w:szCs w:val="28"/>
              </w:rPr>
            </w:pPr>
            <w:r w:rsidRPr="007C024B">
              <w:rPr>
                <w:rFonts w:asciiTheme="minorHAnsi" w:hAnsiTheme="minorHAnsi" w:cstheme="minorHAnsi"/>
                <w:i/>
                <w:iCs/>
                <w:sz w:val="28"/>
                <w:szCs w:val="28"/>
              </w:rPr>
              <w:t>As for Acceptable, plus</w:t>
            </w:r>
          </w:p>
          <w:p w14:paraId="41DCA06F" w14:textId="77777777" w:rsidR="000F77A9" w:rsidRPr="007C024B" w:rsidRDefault="000F77A9"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 xml:space="preserve">Provider understands the importance of cultural competency for participation: </w:t>
            </w:r>
            <w:proofErr w:type="spellStart"/>
            <w:r w:rsidRPr="007C024B">
              <w:rPr>
                <w:rFonts w:asciiTheme="minorHAnsi" w:hAnsiTheme="minorHAnsi" w:cstheme="minorHAnsi"/>
                <w:sz w:val="28"/>
                <w:szCs w:val="28"/>
                <w:lang w:val="en-GB"/>
              </w:rPr>
              <w:t>Manaakitanga</w:t>
            </w:r>
            <w:proofErr w:type="spellEnd"/>
            <w:r w:rsidRPr="007C024B">
              <w:rPr>
                <w:rFonts w:asciiTheme="minorHAnsi" w:hAnsiTheme="minorHAnsi" w:cstheme="minorHAnsi"/>
                <w:sz w:val="28"/>
                <w:szCs w:val="28"/>
                <w:lang w:val="en-GB"/>
              </w:rPr>
              <w:t xml:space="preserve"> and whanaungatanga are understood and reflected in practices.</w:t>
            </w:r>
          </w:p>
          <w:p w14:paraId="48039F03" w14:textId="77777777" w:rsidR="000F77A9" w:rsidRPr="007C024B" w:rsidRDefault="000F77A9"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 xml:space="preserve">The mana </w:t>
            </w:r>
            <w:proofErr w:type="spellStart"/>
            <w:r w:rsidRPr="007C024B">
              <w:rPr>
                <w:rFonts w:asciiTheme="minorHAnsi" w:hAnsiTheme="minorHAnsi" w:cstheme="minorHAnsi"/>
                <w:sz w:val="28"/>
                <w:szCs w:val="28"/>
                <w:lang w:val="en-GB"/>
              </w:rPr>
              <w:t>motuhake</w:t>
            </w:r>
            <w:proofErr w:type="spellEnd"/>
            <w:r w:rsidRPr="007C024B">
              <w:rPr>
                <w:rFonts w:asciiTheme="minorHAnsi" w:hAnsiTheme="minorHAnsi" w:cstheme="minorHAnsi"/>
                <w:sz w:val="28"/>
                <w:szCs w:val="28"/>
                <w:lang w:val="en-GB"/>
              </w:rPr>
              <w:t xml:space="preserve"> of the </w:t>
            </w:r>
            <w:proofErr w:type="spellStart"/>
            <w:r w:rsidRPr="007C024B">
              <w:rPr>
                <w:rFonts w:asciiTheme="minorHAnsi" w:hAnsiTheme="minorHAnsi" w:cstheme="minorHAnsi"/>
                <w:sz w:val="28"/>
                <w:szCs w:val="28"/>
                <w:lang w:val="en-GB"/>
              </w:rPr>
              <w:t>ākonga</w:t>
            </w:r>
            <w:proofErr w:type="spellEnd"/>
            <w:r w:rsidRPr="007C024B">
              <w:rPr>
                <w:rFonts w:asciiTheme="minorHAnsi" w:hAnsiTheme="minorHAnsi" w:cstheme="minorHAnsi"/>
                <w:sz w:val="28"/>
                <w:szCs w:val="28"/>
                <w:lang w:val="en-GB"/>
              </w:rPr>
              <w:t xml:space="preserve"> is acknowledged (e.g. individual learning plan is developed to set up for success).</w:t>
            </w:r>
          </w:p>
          <w:p w14:paraId="4DF80404" w14:textId="77777777" w:rsidR="000F77A9" w:rsidRPr="007C024B" w:rsidRDefault="000F77A9" w:rsidP="00EA5280">
            <w:pPr>
              <w:numPr>
                <w:ilvl w:val="0"/>
                <w:numId w:val="1"/>
              </w:numPr>
              <w:tabs>
                <w:tab w:val="clear" w:pos="720"/>
              </w:tabs>
              <w:ind w:left="312" w:hanging="284"/>
              <w:rPr>
                <w:rFonts w:asciiTheme="minorHAnsi" w:hAnsiTheme="minorHAnsi" w:cstheme="minorHAnsi"/>
                <w:sz w:val="28"/>
                <w:szCs w:val="28"/>
                <w:lang w:val="en-GB"/>
              </w:rPr>
            </w:pPr>
            <w:proofErr w:type="spellStart"/>
            <w:r w:rsidRPr="007C024B">
              <w:rPr>
                <w:rFonts w:asciiTheme="minorHAnsi" w:hAnsiTheme="minorHAnsi" w:cstheme="minorHAnsi"/>
                <w:sz w:val="28"/>
                <w:szCs w:val="28"/>
                <w:lang w:val="en-GB"/>
              </w:rPr>
              <w:t>Tuakana-teina</w:t>
            </w:r>
            <w:proofErr w:type="spellEnd"/>
            <w:r w:rsidRPr="007C024B">
              <w:rPr>
                <w:rFonts w:asciiTheme="minorHAnsi" w:hAnsiTheme="minorHAnsi" w:cstheme="minorHAnsi"/>
                <w:sz w:val="28"/>
                <w:szCs w:val="28"/>
                <w:lang w:val="en-GB"/>
              </w:rPr>
              <w:t xml:space="preserve"> is nurtured.</w:t>
            </w:r>
          </w:p>
          <w:p w14:paraId="3EBEE3B2" w14:textId="77777777" w:rsidR="000F77A9" w:rsidRPr="007C024B" w:rsidRDefault="000F77A9" w:rsidP="00EA5280">
            <w:pPr>
              <w:numPr>
                <w:ilvl w:val="0"/>
                <w:numId w:val="1"/>
              </w:numPr>
              <w:tabs>
                <w:tab w:val="clear" w:pos="720"/>
              </w:tabs>
              <w:ind w:left="312" w:hanging="284"/>
              <w:rPr>
                <w:rFonts w:asciiTheme="minorHAnsi" w:hAnsiTheme="minorHAnsi" w:cstheme="minorHAnsi"/>
                <w:sz w:val="28"/>
                <w:szCs w:val="28"/>
                <w:lang w:val="en-GB"/>
              </w:rPr>
            </w:pPr>
            <w:proofErr w:type="spellStart"/>
            <w:r w:rsidRPr="007C024B">
              <w:rPr>
                <w:rFonts w:asciiTheme="minorHAnsi" w:hAnsiTheme="minorHAnsi" w:cstheme="minorHAnsi"/>
                <w:sz w:val="28"/>
                <w:szCs w:val="28"/>
                <w:lang w:val="en-GB"/>
              </w:rPr>
              <w:t>Kanohi</w:t>
            </w:r>
            <w:proofErr w:type="spellEnd"/>
            <w:r w:rsidRPr="007C024B">
              <w:rPr>
                <w:rFonts w:asciiTheme="minorHAnsi" w:hAnsiTheme="minorHAnsi" w:cstheme="minorHAnsi"/>
                <w:sz w:val="28"/>
                <w:szCs w:val="28"/>
                <w:lang w:val="en-GB"/>
              </w:rPr>
              <w:t xml:space="preserve"> ki te </w:t>
            </w:r>
            <w:proofErr w:type="spellStart"/>
            <w:r w:rsidRPr="007C024B">
              <w:rPr>
                <w:rFonts w:asciiTheme="minorHAnsi" w:hAnsiTheme="minorHAnsi" w:cstheme="minorHAnsi"/>
                <w:sz w:val="28"/>
                <w:szCs w:val="28"/>
                <w:lang w:val="en-GB"/>
              </w:rPr>
              <w:t>kanohi</w:t>
            </w:r>
            <w:proofErr w:type="spellEnd"/>
            <w:r w:rsidRPr="007C024B">
              <w:rPr>
                <w:rFonts w:asciiTheme="minorHAnsi" w:hAnsiTheme="minorHAnsi" w:cstheme="minorHAnsi"/>
                <w:sz w:val="28"/>
                <w:szCs w:val="28"/>
                <w:lang w:val="en-GB"/>
              </w:rPr>
              <w:t xml:space="preserve"> is encouraged (if possible) as part of a flexible, multi-mode programme.</w:t>
            </w:r>
          </w:p>
          <w:p w14:paraId="3C320020" w14:textId="77777777" w:rsidR="000F77A9" w:rsidRPr="007C024B" w:rsidRDefault="000F77A9"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lang w:val="en-GB"/>
              </w:rPr>
              <w:t>Kaupapa Māori specific services and spaces are available.</w:t>
            </w:r>
          </w:p>
        </w:tc>
        <w:tc>
          <w:tcPr>
            <w:tcW w:w="7088" w:type="dxa"/>
            <w:tcBorders>
              <w:top w:val="single" w:sz="8" w:space="0" w:color="BFBFBF" w:themeColor="background1" w:themeShade="BF"/>
              <w:left w:val="single" w:sz="8" w:space="0" w:color="DADADA"/>
              <w:bottom w:val="single" w:sz="8" w:space="0" w:color="BFBFBF" w:themeColor="background1" w:themeShade="BF"/>
              <w:right w:val="single" w:sz="8" w:space="0" w:color="DADADA"/>
            </w:tcBorders>
            <w:shd w:val="clear" w:color="auto" w:fill="FFFFFF"/>
            <w:tcMar>
              <w:top w:w="54" w:type="dxa"/>
              <w:left w:w="108" w:type="dxa"/>
              <w:bottom w:w="54" w:type="dxa"/>
              <w:right w:w="108" w:type="dxa"/>
            </w:tcMar>
            <w:hideMark/>
          </w:tcPr>
          <w:p w14:paraId="653BAB02" w14:textId="77777777" w:rsidR="000F77A9" w:rsidRPr="007C024B" w:rsidRDefault="000F77A9" w:rsidP="008757F3">
            <w:pPr>
              <w:keepNext/>
              <w:rPr>
                <w:rFonts w:asciiTheme="minorHAnsi" w:hAnsiTheme="minorHAnsi" w:cstheme="minorHAnsi"/>
                <w:sz w:val="28"/>
                <w:szCs w:val="28"/>
              </w:rPr>
            </w:pPr>
            <w:r w:rsidRPr="007C024B">
              <w:rPr>
                <w:rFonts w:asciiTheme="minorHAnsi" w:hAnsiTheme="minorHAnsi" w:cstheme="minorHAnsi"/>
                <w:i/>
                <w:iCs/>
                <w:sz w:val="28"/>
                <w:szCs w:val="28"/>
                <w:lang w:val="en-GB"/>
              </w:rPr>
              <w:t>As for Good, plus</w:t>
            </w:r>
          </w:p>
          <w:p w14:paraId="3D1C4E55" w14:textId="77777777" w:rsidR="000F77A9" w:rsidRPr="007C024B" w:rsidRDefault="000F77A9"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lang w:val="en-GB"/>
              </w:rPr>
              <w:t>Provider has embedded culturally competent processes that enable Māori to be successful as Māori.</w:t>
            </w:r>
            <w:r w:rsidRPr="007C024B">
              <w:rPr>
                <w:rFonts w:asciiTheme="minorHAnsi" w:hAnsiTheme="minorHAnsi" w:cstheme="minorHAnsi"/>
                <w:sz w:val="28"/>
                <w:szCs w:val="28"/>
              </w:rPr>
              <w:t xml:space="preserve"> </w:t>
            </w:r>
          </w:p>
        </w:tc>
      </w:tr>
      <w:tr w:rsidR="000F77A9" w:rsidRPr="007C024B" w14:paraId="020DCD9B" w14:textId="77777777" w:rsidTr="008757F3">
        <w:tc>
          <w:tcPr>
            <w:tcW w:w="3959" w:type="dxa"/>
            <w:tcBorders>
              <w:top w:val="single" w:sz="8" w:space="0" w:color="BFBFBF" w:themeColor="background1" w:themeShade="BF"/>
              <w:left w:val="single" w:sz="8" w:space="0" w:color="DADADA"/>
              <w:bottom w:val="single" w:sz="8" w:space="0" w:color="DADADA"/>
              <w:right w:val="single" w:sz="8" w:space="0" w:color="DADADA"/>
            </w:tcBorders>
            <w:shd w:val="clear" w:color="auto" w:fill="D9D9D9" w:themeFill="background1" w:themeFillShade="D9"/>
            <w:tcMar>
              <w:top w:w="54" w:type="dxa"/>
              <w:left w:w="108" w:type="dxa"/>
              <w:bottom w:w="54" w:type="dxa"/>
              <w:right w:w="108" w:type="dxa"/>
            </w:tcMar>
            <w:vAlign w:val="center"/>
            <w:hideMark/>
          </w:tcPr>
          <w:p w14:paraId="52C09DEE" w14:textId="77777777" w:rsidR="000F77A9" w:rsidRPr="007C024B" w:rsidRDefault="000F77A9" w:rsidP="008757F3">
            <w:pPr>
              <w:rPr>
                <w:rFonts w:asciiTheme="minorHAnsi" w:hAnsiTheme="minorHAnsi" w:cstheme="minorHAnsi"/>
                <w:sz w:val="28"/>
                <w:szCs w:val="28"/>
              </w:rPr>
            </w:pPr>
            <w:r w:rsidRPr="007C024B">
              <w:rPr>
                <w:rFonts w:asciiTheme="minorHAnsi" w:hAnsiTheme="minorHAnsi" w:cstheme="minorHAnsi"/>
                <w:b/>
                <w:bCs/>
                <w:sz w:val="28"/>
                <w:szCs w:val="28"/>
              </w:rPr>
              <w:lastRenderedPageBreak/>
              <w:t xml:space="preserve">Skills and competencies </w:t>
            </w:r>
          </w:p>
          <w:p w14:paraId="42778729" w14:textId="77777777" w:rsidR="000F77A9" w:rsidRPr="007C024B" w:rsidRDefault="000F77A9" w:rsidP="008757F3">
            <w:pPr>
              <w:keepNext/>
              <w:spacing w:after="120"/>
              <w:rPr>
                <w:rFonts w:asciiTheme="minorHAnsi" w:hAnsiTheme="minorHAnsi" w:cstheme="minorHAnsi"/>
                <w:sz w:val="28"/>
                <w:szCs w:val="28"/>
              </w:rPr>
            </w:pPr>
            <w:r w:rsidRPr="007C024B">
              <w:rPr>
                <w:rFonts w:asciiTheme="minorHAnsi" w:hAnsiTheme="minorHAnsi" w:cstheme="minorHAnsi"/>
                <w:sz w:val="28"/>
                <w:szCs w:val="28"/>
              </w:rPr>
              <w:t>Reciprocal relationships and cultural competency ensure relevant, responsive programmes and enhance learner outcomes.</w:t>
            </w:r>
          </w:p>
        </w:tc>
        <w:tc>
          <w:tcPr>
            <w:tcW w:w="4536" w:type="dxa"/>
            <w:tcBorders>
              <w:top w:val="single" w:sz="8" w:space="0" w:color="BFBFBF" w:themeColor="background1" w:themeShade="BF"/>
              <w:left w:val="single" w:sz="8" w:space="0" w:color="DADADA"/>
              <w:bottom w:val="single" w:sz="8" w:space="0" w:color="DADADA"/>
              <w:right w:val="single" w:sz="8" w:space="0" w:color="DADADA"/>
            </w:tcBorders>
            <w:shd w:val="clear" w:color="auto" w:fill="FFFFFF"/>
            <w:tcMar>
              <w:top w:w="54" w:type="dxa"/>
              <w:left w:w="108" w:type="dxa"/>
              <w:bottom w:w="54" w:type="dxa"/>
              <w:right w:w="108" w:type="dxa"/>
            </w:tcMar>
            <w:vAlign w:val="center"/>
            <w:hideMark/>
          </w:tcPr>
          <w:p w14:paraId="7E88F640" w14:textId="77777777" w:rsidR="000F77A9" w:rsidRPr="007C024B" w:rsidRDefault="000F77A9"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Educator acknowledges the importance of balancing their teaching practice with regionally specific Mātauranga Māori.</w:t>
            </w:r>
          </w:p>
          <w:p w14:paraId="675BE497" w14:textId="77777777" w:rsidR="000F77A9" w:rsidRPr="007C024B" w:rsidRDefault="000F77A9"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lang w:val="en-GB"/>
              </w:rPr>
              <w:t>Educator knows how to access support for learner’s cultural needs.</w:t>
            </w:r>
          </w:p>
        </w:tc>
        <w:tc>
          <w:tcPr>
            <w:tcW w:w="5812" w:type="dxa"/>
            <w:tcBorders>
              <w:top w:val="single" w:sz="8" w:space="0" w:color="BFBFBF" w:themeColor="background1" w:themeShade="BF"/>
              <w:left w:val="single" w:sz="8" w:space="0" w:color="DADADA"/>
              <w:bottom w:val="single" w:sz="8" w:space="0" w:color="DADADA"/>
              <w:right w:val="single" w:sz="8" w:space="0" w:color="DADADA"/>
            </w:tcBorders>
            <w:shd w:val="clear" w:color="auto" w:fill="FFFFFF"/>
            <w:tcMar>
              <w:top w:w="54" w:type="dxa"/>
              <w:left w:w="108" w:type="dxa"/>
              <w:bottom w:w="54" w:type="dxa"/>
              <w:right w:w="108" w:type="dxa"/>
            </w:tcMar>
            <w:vAlign w:val="center"/>
            <w:hideMark/>
          </w:tcPr>
          <w:p w14:paraId="4B5D720F" w14:textId="77777777" w:rsidR="000F77A9" w:rsidRPr="007C024B" w:rsidRDefault="000F77A9" w:rsidP="008757F3">
            <w:pPr>
              <w:keepNext/>
              <w:rPr>
                <w:rFonts w:asciiTheme="minorHAnsi" w:hAnsiTheme="minorHAnsi" w:cstheme="minorHAnsi"/>
                <w:sz w:val="28"/>
                <w:szCs w:val="28"/>
              </w:rPr>
            </w:pPr>
            <w:r w:rsidRPr="007C024B">
              <w:rPr>
                <w:rFonts w:asciiTheme="minorHAnsi" w:hAnsiTheme="minorHAnsi" w:cstheme="minorHAnsi"/>
                <w:i/>
                <w:iCs/>
                <w:sz w:val="28"/>
                <w:szCs w:val="28"/>
                <w:lang w:val="en-GB"/>
              </w:rPr>
              <w:t>As for Acceptable, plus</w:t>
            </w:r>
          </w:p>
          <w:p w14:paraId="5AED974B" w14:textId="77777777" w:rsidR="000F77A9" w:rsidRPr="007C024B" w:rsidRDefault="000F77A9"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Educator understands the importance of:</w:t>
            </w:r>
          </w:p>
          <w:p w14:paraId="67D1FD06" w14:textId="77777777" w:rsidR="000F77A9" w:rsidRPr="007C024B" w:rsidRDefault="000F77A9" w:rsidP="00EA5280">
            <w:pPr>
              <w:keepNext/>
              <w:numPr>
                <w:ilvl w:val="1"/>
                <w:numId w:val="7"/>
              </w:numPr>
              <w:tabs>
                <w:tab w:val="clear" w:pos="1440"/>
              </w:tabs>
              <w:spacing w:after="120"/>
              <w:ind w:left="559" w:hanging="283"/>
              <w:rPr>
                <w:rFonts w:asciiTheme="minorHAnsi" w:hAnsiTheme="minorHAnsi" w:cstheme="minorHAnsi"/>
                <w:sz w:val="28"/>
                <w:szCs w:val="28"/>
                <w:lang w:val="en-GB"/>
              </w:rPr>
            </w:pPr>
            <w:r w:rsidRPr="007C024B">
              <w:rPr>
                <w:rFonts w:asciiTheme="minorHAnsi" w:hAnsiTheme="minorHAnsi" w:cstheme="minorHAnsi"/>
                <w:sz w:val="28"/>
                <w:szCs w:val="28"/>
                <w:lang w:val="en-GB"/>
              </w:rPr>
              <w:t>Incorporating Mātauranga Māori into their programming.</w:t>
            </w:r>
          </w:p>
          <w:p w14:paraId="7DE4B4C7" w14:textId="77777777" w:rsidR="000F77A9" w:rsidRPr="007C024B" w:rsidRDefault="000F77A9" w:rsidP="00EA5280">
            <w:pPr>
              <w:keepNext/>
              <w:numPr>
                <w:ilvl w:val="1"/>
                <w:numId w:val="7"/>
              </w:numPr>
              <w:tabs>
                <w:tab w:val="clear" w:pos="1440"/>
              </w:tabs>
              <w:spacing w:after="120"/>
              <w:ind w:left="559" w:hanging="283"/>
              <w:rPr>
                <w:rFonts w:asciiTheme="minorHAnsi" w:hAnsiTheme="minorHAnsi" w:cstheme="minorHAnsi"/>
                <w:sz w:val="28"/>
                <w:szCs w:val="28"/>
              </w:rPr>
            </w:pPr>
            <w:r w:rsidRPr="007C024B">
              <w:rPr>
                <w:rFonts w:asciiTheme="minorHAnsi" w:hAnsiTheme="minorHAnsi" w:cstheme="minorHAnsi"/>
                <w:sz w:val="28"/>
                <w:szCs w:val="28"/>
                <w:lang w:val="en-GB"/>
              </w:rPr>
              <w:t xml:space="preserve">Building relationships with mana whenua / iwi to enable the sharing of that knowledge.    </w:t>
            </w:r>
          </w:p>
        </w:tc>
        <w:tc>
          <w:tcPr>
            <w:tcW w:w="7088" w:type="dxa"/>
            <w:tcBorders>
              <w:top w:val="single" w:sz="8" w:space="0" w:color="BFBFBF" w:themeColor="background1" w:themeShade="BF"/>
              <w:left w:val="single" w:sz="8" w:space="0" w:color="DADADA"/>
              <w:bottom w:val="single" w:sz="8" w:space="0" w:color="DADADA"/>
              <w:right w:val="single" w:sz="8" w:space="0" w:color="DADADA"/>
            </w:tcBorders>
            <w:shd w:val="clear" w:color="auto" w:fill="FFFFFF"/>
            <w:tcMar>
              <w:top w:w="54" w:type="dxa"/>
              <w:left w:w="108" w:type="dxa"/>
              <w:bottom w:w="54" w:type="dxa"/>
              <w:right w:w="108" w:type="dxa"/>
            </w:tcMar>
            <w:vAlign w:val="center"/>
            <w:hideMark/>
          </w:tcPr>
          <w:p w14:paraId="49F8422F" w14:textId="77777777" w:rsidR="000F77A9" w:rsidRPr="007C024B" w:rsidRDefault="000F77A9" w:rsidP="008757F3">
            <w:pPr>
              <w:keepNext/>
              <w:rPr>
                <w:rFonts w:asciiTheme="minorHAnsi" w:hAnsiTheme="minorHAnsi" w:cstheme="minorHAnsi"/>
                <w:sz w:val="28"/>
                <w:szCs w:val="28"/>
              </w:rPr>
            </w:pPr>
            <w:r w:rsidRPr="007C024B">
              <w:rPr>
                <w:rFonts w:asciiTheme="minorHAnsi" w:hAnsiTheme="minorHAnsi" w:cstheme="minorHAnsi"/>
                <w:i/>
                <w:iCs/>
                <w:sz w:val="28"/>
                <w:szCs w:val="28"/>
                <w:lang w:val="en-GB"/>
              </w:rPr>
              <w:t>As for Good, plus</w:t>
            </w:r>
          </w:p>
          <w:p w14:paraId="540FE3B5" w14:textId="77777777" w:rsidR="000F77A9" w:rsidRPr="007C024B" w:rsidRDefault="000F77A9"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 xml:space="preserve">Educator has a strong reciprocal relationship with mana whenua / iwi, respectful of </w:t>
            </w:r>
            <w:proofErr w:type="spellStart"/>
            <w:r w:rsidRPr="007C024B">
              <w:rPr>
                <w:rFonts w:asciiTheme="minorHAnsi" w:hAnsiTheme="minorHAnsi" w:cstheme="minorHAnsi"/>
                <w:sz w:val="28"/>
                <w:szCs w:val="28"/>
                <w:lang w:val="en-GB"/>
              </w:rPr>
              <w:t>each others’</w:t>
            </w:r>
            <w:proofErr w:type="spellEnd"/>
            <w:r w:rsidRPr="007C024B">
              <w:rPr>
                <w:rFonts w:asciiTheme="minorHAnsi" w:hAnsiTheme="minorHAnsi" w:cstheme="minorHAnsi"/>
                <w:sz w:val="28"/>
                <w:szCs w:val="28"/>
                <w:lang w:val="en-GB"/>
              </w:rPr>
              <w:t xml:space="preserve"> expertise.</w:t>
            </w:r>
          </w:p>
          <w:p w14:paraId="009F8068" w14:textId="77777777" w:rsidR="000F77A9" w:rsidRPr="007C024B" w:rsidRDefault="000F77A9"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lang w:val="en-GB"/>
              </w:rPr>
              <w:t>Mātauranga Māori content is woven with integrity into the programme led by mana whenua / iwi.</w:t>
            </w:r>
          </w:p>
        </w:tc>
      </w:tr>
    </w:tbl>
    <w:p w14:paraId="66957326" w14:textId="77777777" w:rsidR="000F77A9" w:rsidRDefault="000F77A9" w:rsidP="000F77A9">
      <w:pPr>
        <w:keepNext/>
        <w:spacing w:after="120"/>
        <w:rPr>
          <w:rFonts w:asciiTheme="minorHAnsi" w:hAnsiTheme="minorHAnsi" w:cstheme="minorHAnsi"/>
        </w:rPr>
      </w:pPr>
    </w:p>
    <w:p w14:paraId="7EA44B04" w14:textId="77777777" w:rsidR="000F77A9" w:rsidRDefault="000F77A9">
      <w:pPr>
        <w:spacing w:after="160" w:line="259" w:lineRule="auto"/>
        <w:rPr>
          <w:rFonts w:asciiTheme="minorHAnsi" w:hAnsiTheme="minorHAnsi" w:cstheme="minorHAnsi"/>
          <w:b/>
          <w:bCs/>
          <w:color w:val="0070C0"/>
          <w:sz w:val="28"/>
          <w:szCs w:val="28"/>
        </w:rPr>
      </w:pPr>
      <w:r>
        <w:rPr>
          <w:rFonts w:asciiTheme="minorHAnsi" w:hAnsiTheme="minorHAnsi" w:cstheme="minorHAnsi"/>
          <w:b/>
          <w:bCs/>
          <w:color w:val="0070C0"/>
          <w:sz w:val="28"/>
          <w:szCs w:val="28"/>
        </w:rPr>
        <w:br w:type="page"/>
      </w:r>
    </w:p>
    <w:p w14:paraId="446973F1" w14:textId="6763E710" w:rsidR="00A67B3D" w:rsidRPr="003E1426" w:rsidRDefault="00A67B3D" w:rsidP="00A67B3D">
      <w:pPr>
        <w:keepNext/>
        <w:spacing w:after="120"/>
        <w:rPr>
          <w:rFonts w:asciiTheme="minorHAnsi" w:hAnsiTheme="minorHAnsi" w:cstheme="minorHAnsi"/>
          <w:b/>
          <w:bCs/>
          <w:color w:val="0070C0"/>
          <w:sz w:val="28"/>
          <w:szCs w:val="28"/>
        </w:rPr>
      </w:pPr>
      <w:r w:rsidRPr="003E1426">
        <w:rPr>
          <w:rFonts w:asciiTheme="minorHAnsi" w:hAnsiTheme="minorHAnsi" w:cstheme="minorHAnsi"/>
          <w:b/>
          <w:bCs/>
          <w:color w:val="0070C0"/>
          <w:sz w:val="28"/>
          <w:szCs w:val="28"/>
        </w:rPr>
        <w:lastRenderedPageBreak/>
        <w:t>Underserved Learners</w:t>
      </w:r>
    </w:p>
    <w:p w14:paraId="2B7B7FD8" w14:textId="266703AE" w:rsidR="00A67B3D" w:rsidRDefault="00A67B3D" w:rsidP="00613AB5">
      <w:pPr>
        <w:keepNext/>
        <w:spacing w:after="120"/>
        <w:rPr>
          <w:rFonts w:asciiTheme="minorHAnsi" w:hAnsiTheme="minorHAnsi" w:cstheme="minorHAnsi"/>
        </w:rPr>
      </w:pPr>
      <w:r w:rsidRPr="00A67B3D">
        <w:rPr>
          <w:rFonts w:asciiTheme="minorHAnsi" w:hAnsiTheme="minorHAnsi" w:cstheme="minorHAnsi"/>
          <w:i/>
          <w:iCs/>
        </w:rPr>
        <w:t xml:space="preserve">Underserved learners </w:t>
      </w:r>
      <w:proofErr w:type="gramStart"/>
      <w:r w:rsidRPr="00A67B3D">
        <w:rPr>
          <w:rFonts w:asciiTheme="minorHAnsi" w:hAnsiTheme="minorHAnsi" w:cstheme="minorHAnsi"/>
        </w:rPr>
        <w:t>includes</w:t>
      </w:r>
      <w:proofErr w:type="gramEnd"/>
      <w:r w:rsidRPr="00A67B3D">
        <w:rPr>
          <w:rFonts w:asciiTheme="minorHAnsi" w:hAnsiTheme="minorHAnsi" w:cstheme="minorHAnsi"/>
        </w:rPr>
        <w:t xml:space="preserve"> all learners that currently experience inequitable outcomes including, but not exhaustively, Māori, Pacific, neurodiverse, physically disabled, learners with low literacy and numeracy; Examples of local and representative groups and organisations here include iwi, industry and employers</w:t>
      </w:r>
      <w:r>
        <w:rPr>
          <w:rFonts w:asciiTheme="minorHAnsi" w:hAnsiTheme="minorHAnsi" w:cstheme="minorHAnsi"/>
        </w:rPr>
        <w:t>.</w:t>
      </w:r>
    </w:p>
    <w:tbl>
      <w:tblPr>
        <w:tblW w:w="21395" w:type="dxa"/>
        <w:tblCellMar>
          <w:left w:w="0" w:type="dxa"/>
          <w:right w:w="0" w:type="dxa"/>
        </w:tblCellMar>
        <w:tblLook w:val="0420" w:firstRow="1" w:lastRow="0" w:firstColumn="0" w:lastColumn="0" w:noHBand="0" w:noVBand="1"/>
      </w:tblPr>
      <w:tblGrid>
        <w:gridCol w:w="3959"/>
        <w:gridCol w:w="4962"/>
        <w:gridCol w:w="4536"/>
        <w:gridCol w:w="7938"/>
      </w:tblGrid>
      <w:tr w:rsidR="0029493A" w:rsidRPr="003E1426" w14:paraId="1BFCAADB" w14:textId="77777777" w:rsidTr="003E1426">
        <w:trPr>
          <w:cantSplit/>
          <w:tblHeader/>
        </w:trPr>
        <w:tc>
          <w:tcPr>
            <w:tcW w:w="3959"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0B1BFFA7" w14:textId="77777777" w:rsidR="0029493A" w:rsidRPr="003E1426" w:rsidRDefault="0029493A" w:rsidP="0029493A">
            <w:pPr>
              <w:keepNext/>
              <w:spacing w:after="120"/>
              <w:rPr>
                <w:rFonts w:asciiTheme="minorHAnsi" w:hAnsiTheme="minorHAnsi" w:cstheme="minorHAnsi"/>
                <w:sz w:val="28"/>
                <w:szCs w:val="28"/>
              </w:rPr>
            </w:pPr>
            <w:r w:rsidRPr="003E1426">
              <w:rPr>
                <w:rFonts w:asciiTheme="minorHAnsi" w:hAnsiTheme="minorHAnsi" w:cstheme="minorHAnsi"/>
                <w:b/>
                <w:bCs/>
                <w:sz w:val="28"/>
                <w:szCs w:val="28"/>
              </w:rPr>
              <w:t>Attribute</w:t>
            </w:r>
          </w:p>
        </w:tc>
        <w:tc>
          <w:tcPr>
            <w:tcW w:w="4962"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4C2B70ED" w14:textId="77777777" w:rsidR="0029493A" w:rsidRPr="003E1426" w:rsidRDefault="0029493A" w:rsidP="0029493A">
            <w:pPr>
              <w:keepNext/>
              <w:spacing w:after="120"/>
              <w:rPr>
                <w:rFonts w:asciiTheme="minorHAnsi" w:hAnsiTheme="minorHAnsi" w:cstheme="minorHAnsi"/>
                <w:sz w:val="28"/>
                <w:szCs w:val="28"/>
              </w:rPr>
            </w:pPr>
            <w:r w:rsidRPr="003E1426">
              <w:rPr>
                <w:rFonts w:asciiTheme="minorHAnsi" w:hAnsiTheme="minorHAnsi" w:cstheme="minorHAnsi"/>
                <w:b/>
                <w:bCs/>
                <w:sz w:val="28"/>
                <w:szCs w:val="28"/>
              </w:rPr>
              <w:t>Acceptable</w:t>
            </w:r>
          </w:p>
        </w:tc>
        <w:tc>
          <w:tcPr>
            <w:tcW w:w="4536"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399803F9" w14:textId="77777777" w:rsidR="0029493A" w:rsidRPr="003E1426" w:rsidRDefault="0029493A" w:rsidP="0029493A">
            <w:pPr>
              <w:keepNext/>
              <w:spacing w:after="120"/>
              <w:rPr>
                <w:rFonts w:asciiTheme="minorHAnsi" w:hAnsiTheme="minorHAnsi" w:cstheme="minorHAnsi"/>
                <w:sz w:val="28"/>
                <w:szCs w:val="28"/>
              </w:rPr>
            </w:pPr>
            <w:r w:rsidRPr="003E1426">
              <w:rPr>
                <w:rFonts w:asciiTheme="minorHAnsi" w:hAnsiTheme="minorHAnsi" w:cstheme="minorHAnsi"/>
                <w:b/>
                <w:bCs/>
                <w:sz w:val="28"/>
                <w:szCs w:val="28"/>
                <w:lang w:val="en-GB"/>
              </w:rPr>
              <w:t>Good</w:t>
            </w:r>
          </w:p>
        </w:tc>
        <w:tc>
          <w:tcPr>
            <w:tcW w:w="7938"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17DD3310" w14:textId="77777777" w:rsidR="0029493A" w:rsidRPr="003E1426" w:rsidRDefault="0029493A" w:rsidP="0029493A">
            <w:pPr>
              <w:keepNext/>
              <w:spacing w:after="120"/>
              <w:rPr>
                <w:rFonts w:asciiTheme="minorHAnsi" w:hAnsiTheme="minorHAnsi" w:cstheme="minorHAnsi"/>
                <w:sz w:val="28"/>
                <w:szCs w:val="28"/>
              </w:rPr>
            </w:pPr>
            <w:r w:rsidRPr="003E1426">
              <w:rPr>
                <w:rFonts w:asciiTheme="minorHAnsi" w:hAnsiTheme="minorHAnsi" w:cstheme="minorHAnsi"/>
                <w:b/>
                <w:bCs/>
                <w:sz w:val="28"/>
                <w:szCs w:val="28"/>
                <w:lang w:val="en-GB"/>
              </w:rPr>
              <w:t>Excellent</w:t>
            </w:r>
          </w:p>
        </w:tc>
      </w:tr>
      <w:tr w:rsidR="0029493A" w:rsidRPr="003E1426" w14:paraId="0BF915BA" w14:textId="77777777" w:rsidTr="003E1426">
        <w:trPr>
          <w:cantSplit/>
          <w:trHeight w:val="3307"/>
        </w:trPr>
        <w:tc>
          <w:tcPr>
            <w:tcW w:w="3959" w:type="dxa"/>
            <w:tcBorders>
              <w:top w:val="single" w:sz="8" w:space="0" w:color="DADADA"/>
              <w:left w:val="single" w:sz="8" w:space="0" w:color="DADADA"/>
              <w:bottom w:val="single" w:sz="8" w:space="0" w:color="BFBFBF" w:themeColor="background1" w:themeShade="BF"/>
              <w:right w:val="single" w:sz="8" w:space="0" w:color="DADADA"/>
            </w:tcBorders>
            <w:shd w:val="clear" w:color="auto" w:fill="D9D9D9" w:themeFill="background1" w:themeFillShade="D9"/>
            <w:tcMar>
              <w:top w:w="44" w:type="dxa"/>
              <w:left w:w="88" w:type="dxa"/>
              <w:bottom w:w="44" w:type="dxa"/>
              <w:right w:w="88" w:type="dxa"/>
            </w:tcMar>
            <w:vAlign w:val="center"/>
            <w:hideMark/>
          </w:tcPr>
          <w:p w14:paraId="47335652" w14:textId="77777777" w:rsidR="0029493A" w:rsidRPr="003E1426" w:rsidRDefault="0029493A" w:rsidP="00345AAE">
            <w:pPr>
              <w:rPr>
                <w:rFonts w:asciiTheme="minorHAnsi" w:hAnsiTheme="minorHAnsi" w:cstheme="minorHAnsi"/>
                <w:sz w:val="28"/>
                <w:szCs w:val="28"/>
              </w:rPr>
            </w:pPr>
            <w:r w:rsidRPr="003E1426">
              <w:rPr>
                <w:rFonts w:asciiTheme="minorHAnsi" w:hAnsiTheme="minorHAnsi" w:cstheme="minorHAnsi"/>
                <w:b/>
                <w:bCs/>
                <w:sz w:val="28"/>
                <w:szCs w:val="28"/>
                <w:lang w:val="en-GB"/>
              </w:rPr>
              <w:t>Access</w:t>
            </w:r>
          </w:p>
          <w:p w14:paraId="17835B90" w14:textId="77777777" w:rsidR="0029493A" w:rsidRPr="003E1426" w:rsidRDefault="0029493A" w:rsidP="0029493A">
            <w:pPr>
              <w:keepNext/>
              <w:spacing w:after="120"/>
              <w:rPr>
                <w:rFonts w:asciiTheme="minorHAnsi" w:hAnsiTheme="minorHAnsi" w:cstheme="minorHAnsi"/>
                <w:sz w:val="28"/>
                <w:szCs w:val="28"/>
              </w:rPr>
            </w:pPr>
            <w:r w:rsidRPr="003E1426">
              <w:rPr>
                <w:rFonts w:asciiTheme="minorHAnsi" w:hAnsiTheme="minorHAnsi" w:cstheme="minorHAnsi"/>
                <w:sz w:val="28"/>
                <w:szCs w:val="28"/>
                <w:lang w:val="en-GB"/>
              </w:rPr>
              <w:t xml:space="preserve">There is equity of access to learning programmes; time and location barriers are removed; </w:t>
            </w:r>
            <w:r w:rsidRPr="003E1426">
              <w:rPr>
                <w:rFonts w:asciiTheme="minorHAnsi" w:hAnsiTheme="minorHAnsi" w:cstheme="minorHAnsi"/>
                <w:sz w:val="28"/>
                <w:szCs w:val="28"/>
              </w:rPr>
              <w:t>the needs of diverse, underserved learners have been listened to, understood and acted upon.</w:t>
            </w:r>
          </w:p>
        </w:tc>
        <w:tc>
          <w:tcPr>
            <w:tcW w:w="4962"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255C59A3" w14:textId="77777777" w:rsidR="0029493A" w:rsidRPr="003E1426" w:rsidRDefault="0029493A" w:rsidP="00EA5280">
            <w:pPr>
              <w:numPr>
                <w:ilvl w:val="0"/>
                <w:numId w:val="1"/>
              </w:numPr>
              <w:tabs>
                <w:tab w:val="clear" w:pos="720"/>
              </w:tabs>
              <w:ind w:left="312" w:hanging="284"/>
              <w:rPr>
                <w:rFonts w:asciiTheme="minorHAnsi" w:hAnsiTheme="minorHAnsi" w:cstheme="minorHAnsi"/>
                <w:sz w:val="28"/>
                <w:szCs w:val="28"/>
                <w:lang w:val="en-GB"/>
              </w:rPr>
            </w:pPr>
            <w:r w:rsidRPr="003E1426">
              <w:rPr>
                <w:rFonts w:asciiTheme="minorHAnsi" w:hAnsiTheme="minorHAnsi" w:cstheme="minorHAnsi"/>
                <w:sz w:val="28"/>
                <w:szCs w:val="28"/>
                <w:lang w:val="en-GB"/>
              </w:rPr>
              <w:t>System builds towards equity of access based on targets where:</w:t>
            </w:r>
          </w:p>
          <w:p w14:paraId="62E79023" w14:textId="77777777" w:rsidR="0029493A" w:rsidRPr="003E1426" w:rsidRDefault="0029493A" w:rsidP="00EA5280">
            <w:pPr>
              <w:keepNext/>
              <w:numPr>
                <w:ilvl w:val="0"/>
                <w:numId w:val="4"/>
              </w:numPr>
              <w:tabs>
                <w:tab w:val="num" w:pos="1440"/>
              </w:tabs>
              <w:spacing w:after="120"/>
              <w:rPr>
                <w:rFonts w:asciiTheme="minorHAnsi" w:hAnsiTheme="minorHAnsi" w:cstheme="minorHAnsi"/>
                <w:sz w:val="28"/>
                <w:szCs w:val="28"/>
              </w:rPr>
            </w:pPr>
            <w:r w:rsidRPr="003E1426">
              <w:rPr>
                <w:rFonts w:asciiTheme="minorHAnsi" w:hAnsiTheme="minorHAnsi" w:cstheme="minorHAnsi"/>
                <w:sz w:val="28"/>
                <w:szCs w:val="28"/>
              </w:rPr>
              <w:t>Tools and actions have been put in place to address barriers to enrolment (e.g., support to complete forms, provision for remedial foundation skills in numeracy and literacy, etc.).</w:t>
            </w:r>
          </w:p>
          <w:p w14:paraId="68918B52" w14:textId="77777777" w:rsidR="0029493A" w:rsidRPr="003E1426" w:rsidRDefault="0029493A" w:rsidP="00EA5280">
            <w:pPr>
              <w:keepNext/>
              <w:numPr>
                <w:ilvl w:val="0"/>
                <w:numId w:val="4"/>
              </w:numPr>
              <w:tabs>
                <w:tab w:val="num" w:pos="1440"/>
              </w:tabs>
              <w:spacing w:after="120"/>
              <w:rPr>
                <w:rFonts w:asciiTheme="minorHAnsi" w:hAnsiTheme="minorHAnsi" w:cstheme="minorHAnsi"/>
                <w:sz w:val="28"/>
                <w:szCs w:val="28"/>
              </w:rPr>
            </w:pPr>
            <w:r w:rsidRPr="003E1426">
              <w:rPr>
                <w:rFonts w:asciiTheme="minorHAnsi" w:hAnsiTheme="minorHAnsi" w:cstheme="minorHAnsi"/>
                <w:sz w:val="28"/>
                <w:szCs w:val="28"/>
              </w:rPr>
              <w:t>Alternate modes of delivery are available to meet the needs of the learner.</w:t>
            </w:r>
          </w:p>
        </w:tc>
        <w:tc>
          <w:tcPr>
            <w:tcW w:w="4536"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329AA540" w14:textId="77777777" w:rsidR="0029493A" w:rsidRPr="003E1426" w:rsidRDefault="0029493A" w:rsidP="00BE2125">
            <w:pPr>
              <w:keepNext/>
              <w:rPr>
                <w:rFonts w:asciiTheme="minorHAnsi" w:hAnsiTheme="minorHAnsi" w:cstheme="minorHAnsi"/>
                <w:sz w:val="28"/>
                <w:szCs w:val="28"/>
              </w:rPr>
            </w:pPr>
            <w:r w:rsidRPr="003E1426">
              <w:rPr>
                <w:rFonts w:asciiTheme="minorHAnsi" w:hAnsiTheme="minorHAnsi" w:cstheme="minorHAnsi"/>
                <w:i/>
                <w:iCs/>
                <w:sz w:val="28"/>
                <w:szCs w:val="28"/>
                <w:lang w:val="en-GB"/>
              </w:rPr>
              <w:t>As for Acceptable, plus</w:t>
            </w:r>
          </w:p>
          <w:p w14:paraId="71C267A2" w14:textId="77777777" w:rsidR="0029493A" w:rsidRPr="003E1426" w:rsidRDefault="0029493A" w:rsidP="00EA5280">
            <w:pPr>
              <w:numPr>
                <w:ilvl w:val="0"/>
                <w:numId w:val="1"/>
              </w:numPr>
              <w:tabs>
                <w:tab w:val="clear" w:pos="720"/>
              </w:tabs>
              <w:ind w:left="312" w:hanging="284"/>
              <w:rPr>
                <w:rFonts w:asciiTheme="minorHAnsi" w:hAnsiTheme="minorHAnsi" w:cstheme="minorHAnsi"/>
                <w:sz w:val="28"/>
                <w:szCs w:val="28"/>
                <w:lang w:val="en-GB"/>
              </w:rPr>
            </w:pPr>
            <w:r w:rsidRPr="003E1426">
              <w:rPr>
                <w:rFonts w:asciiTheme="minorHAnsi" w:hAnsiTheme="minorHAnsi" w:cstheme="minorHAnsi"/>
                <w:sz w:val="28"/>
                <w:szCs w:val="28"/>
                <w:lang w:val="en-GB"/>
              </w:rPr>
              <w:t>System consults with learners, local and representative groups and organisations to improve equity of access where:</w:t>
            </w:r>
          </w:p>
          <w:p w14:paraId="4A0E9475" w14:textId="77777777" w:rsidR="0029493A" w:rsidRPr="003E1426" w:rsidRDefault="0029493A" w:rsidP="00EA5280">
            <w:pPr>
              <w:keepNext/>
              <w:numPr>
                <w:ilvl w:val="0"/>
                <w:numId w:val="4"/>
              </w:numPr>
              <w:spacing w:after="120"/>
              <w:rPr>
                <w:rFonts w:asciiTheme="minorHAnsi" w:hAnsiTheme="minorHAnsi" w:cstheme="minorHAnsi"/>
                <w:sz w:val="28"/>
                <w:szCs w:val="28"/>
              </w:rPr>
            </w:pPr>
            <w:r w:rsidRPr="003E1426">
              <w:rPr>
                <w:rFonts w:asciiTheme="minorHAnsi" w:hAnsiTheme="minorHAnsi" w:cstheme="minorHAnsi"/>
                <w:sz w:val="28"/>
                <w:szCs w:val="28"/>
              </w:rPr>
              <w:t xml:space="preserve">Barriers to enrolments are reduced. </w:t>
            </w:r>
          </w:p>
          <w:p w14:paraId="2C6227D8" w14:textId="77777777" w:rsidR="0029493A" w:rsidRPr="003E1426" w:rsidRDefault="0029493A" w:rsidP="00EA5280">
            <w:pPr>
              <w:keepNext/>
              <w:numPr>
                <w:ilvl w:val="0"/>
                <w:numId w:val="4"/>
              </w:numPr>
              <w:spacing w:after="120"/>
              <w:rPr>
                <w:rFonts w:asciiTheme="minorHAnsi" w:hAnsiTheme="minorHAnsi" w:cstheme="minorHAnsi"/>
                <w:sz w:val="28"/>
                <w:szCs w:val="28"/>
              </w:rPr>
            </w:pPr>
            <w:r w:rsidRPr="003E1426">
              <w:rPr>
                <w:rFonts w:asciiTheme="minorHAnsi" w:hAnsiTheme="minorHAnsi" w:cstheme="minorHAnsi"/>
                <w:sz w:val="28"/>
                <w:szCs w:val="28"/>
              </w:rPr>
              <w:t>Targets are community influenced.</w:t>
            </w:r>
          </w:p>
          <w:p w14:paraId="4C9F4D0E" w14:textId="77777777" w:rsidR="0029493A" w:rsidRPr="003E1426" w:rsidRDefault="0029493A" w:rsidP="00EA5280">
            <w:pPr>
              <w:keepNext/>
              <w:numPr>
                <w:ilvl w:val="0"/>
                <w:numId w:val="4"/>
              </w:numPr>
              <w:spacing w:after="120"/>
              <w:rPr>
                <w:rFonts w:asciiTheme="minorHAnsi" w:hAnsiTheme="minorHAnsi" w:cstheme="minorHAnsi"/>
                <w:sz w:val="28"/>
                <w:szCs w:val="28"/>
              </w:rPr>
            </w:pPr>
            <w:r w:rsidRPr="003E1426">
              <w:rPr>
                <w:rFonts w:asciiTheme="minorHAnsi" w:hAnsiTheme="minorHAnsi" w:cstheme="minorHAnsi"/>
                <w:sz w:val="28"/>
                <w:szCs w:val="28"/>
              </w:rPr>
              <w:t xml:space="preserve">Modes of delivery are flexible to meet the needs of the learner. </w:t>
            </w:r>
          </w:p>
          <w:p w14:paraId="165BE5C9" w14:textId="77777777" w:rsidR="0029493A" w:rsidRPr="003E1426" w:rsidRDefault="0029493A" w:rsidP="00EA5280">
            <w:pPr>
              <w:keepNext/>
              <w:numPr>
                <w:ilvl w:val="0"/>
                <w:numId w:val="4"/>
              </w:numPr>
              <w:spacing w:after="120"/>
              <w:rPr>
                <w:rFonts w:asciiTheme="minorHAnsi" w:hAnsiTheme="minorHAnsi" w:cstheme="minorHAnsi"/>
                <w:sz w:val="28"/>
                <w:szCs w:val="28"/>
              </w:rPr>
            </w:pPr>
            <w:r w:rsidRPr="003E1426">
              <w:rPr>
                <w:rFonts w:asciiTheme="minorHAnsi" w:hAnsiTheme="minorHAnsi" w:cstheme="minorHAnsi"/>
                <w:sz w:val="28"/>
                <w:szCs w:val="28"/>
              </w:rPr>
              <w:t>The learner pathways for groups of ‘like’ learners are considered in programme development.</w:t>
            </w:r>
            <w:r w:rsidRPr="003E1426">
              <w:rPr>
                <w:rFonts w:asciiTheme="minorHAnsi" w:hAnsiTheme="minorHAnsi" w:cstheme="minorHAnsi"/>
                <w:sz w:val="28"/>
                <w:szCs w:val="28"/>
                <w:lang w:val="en-GB"/>
              </w:rPr>
              <w:t xml:space="preserve"> </w:t>
            </w:r>
          </w:p>
        </w:tc>
        <w:tc>
          <w:tcPr>
            <w:tcW w:w="7938"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5E8AFF5F" w14:textId="77777777" w:rsidR="0029493A" w:rsidRPr="003E1426" w:rsidRDefault="0029493A" w:rsidP="00BE2125">
            <w:pPr>
              <w:keepNext/>
              <w:rPr>
                <w:rFonts w:asciiTheme="minorHAnsi" w:hAnsiTheme="minorHAnsi" w:cstheme="minorHAnsi"/>
                <w:sz w:val="28"/>
                <w:szCs w:val="28"/>
              </w:rPr>
            </w:pPr>
            <w:r w:rsidRPr="003E1426">
              <w:rPr>
                <w:rFonts w:asciiTheme="minorHAnsi" w:hAnsiTheme="minorHAnsi" w:cstheme="minorHAnsi"/>
                <w:i/>
                <w:iCs/>
                <w:sz w:val="28"/>
                <w:szCs w:val="28"/>
                <w:lang w:val="en-GB"/>
              </w:rPr>
              <w:t>As for Acceptable, plus</w:t>
            </w:r>
          </w:p>
          <w:p w14:paraId="1573D7ED" w14:textId="77777777" w:rsidR="0029493A" w:rsidRPr="003E1426" w:rsidRDefault="0029493A" w:rsidP="00EA5280">
            <w:pPr>
              <w:numPr>
                <w:ilvl w:val="0"/>
                <w:numId w:val="1"/>
              </w:numPr>
              <w:tabs>
                <w:tab w:val="clear" w:pos="720"/>
              </w:tabs>
              <w:ind w:left="312" w:hanging="284"/>
              <w:rPr>
                <w:rFonts w:asciiTheme="minorHAnsi" w:hAnsiTheme="minorHAnsi" w:cstheme="minorHAnsi"/>
                <w:sz w:val="28"/>
                <w:szCs w:val="28"/>
                <w:lang w:val="en-GB"/>
              </w:rPr>
            </w:pPr>
            <w:r w:rsidRPr="003E1426">
              <w:rPr>
                <w:rFonts w:asciiTheme="minorHAnsi" w:hAnsiTheme="minorHAnsi" w:cstheme="minorHAnsi"/>
                <w:sz w:val="28"/>
                <w:szCs w:val="28"/>
                <w:lang w:val="en-GB"/>
              </w:rPr>
              <w:t>System integrates input from learners, local and representative groups and organisations to achieve equity of access where:</w:t>
            </w:r>
          </w:p>
          <w:p w14:paraId="182F4E9B" w14:textId="77777777" w:rsidR="0029493A" w:rsidRPr="003E1426" w:rsidRDefault="0029493A" w:rsidP="00EA5280">
            <w:pPr>
              <w:keepNext/>
              <w:numPr>
                <w:ilvl w:val="0"/>
                <w:numId w:val="4"/>
              </w:numPr>
              <w:spacing w:after="120"/>
              <w:rPr>
                <w:rFonts w:asciiTheme="minorHAnsi" w:hAnsiTheme="minorHAnsi" w:cstheme="minorHAnsi"/>
                <w:sz w:val="28"/>
                <w:szCs w:val="28"/>
              </w:rPr>
            </w:pPr>
            <w:r w:rsidRPr="003E1426">
              <w:rPr>
                <w:rFonts w:asciiTheme="minorHAnsi" w:hAnsiTheme="minorHAnsi" w:cstheme="minorHAnsi"/>
                <w:sz w:val="28"/>
                <w:szCs w:val="28"/>
              </w:rPr>
              <w:t>Barriers to enrolment are consistently overcome.</w:t>
            </w:r>
          </w:p>
          <w:p w14:paraId="69E749ED" w14:textId="77777777" w:rsidR="0029493A" w:rsidRPr="003E1426" w:rsidRDefault="0029493A" w:rsidP="00EA5280">
            <w:pPr>
              <w:keepNext/>
              <w:numPr>
                <w:ilvl w:val="0"/>
                <w:numId w:val="4"/>
              </w:numPr>
              <w:spacing w:after="120"/>
              <w:rPr>
                <w:rFonts w:asciiTheme="minorHAnsi" w:hAnsiTheme="minorHAnsi" w:cstheme="minorHAnsi"/>
                <w:sz w:val="28"/>
                <w:szCs w:val="28"/>
              </w:rPr>
            </w:pPr>
            <w:r w:rsidRPr="003E1426">
              <w:rPr>
                <w:rFonts w:asciiTheme="minorHAnsi" w:hAnsiTheme="minorHAnsi" w:cstheme="minorHAnsi"/>
                <w:sz w:val="28"/>
                <w:szCs w:val="28"/>
              </w:rPr>
              <w:t>Modes of delivery are fully flexible and can adapt to meet the needs of the learner.</w:t>
            </w:r>
          </w:p>
          <w:p w14:paraId="690BFD16" w14:textId="77777777" w:rsidR="0029493A" w:rsidRPr="003E1426" w:rsidRDefault="0029493A" w:rsidP="00EA5280">
            <w:pPr>
              <w:keepNext/>
              <w:numPr>
                <w:ilvl w:val="0"/>
                <w:numId w:val="4"/>
              </w:numPr>
              <w:spacing w:after="120"/>
              <w:rPr>
                <w:rFonts w:asciiTheme="minorHAnsi" w:hAnsiTheme="minorHAnsi" w:cstheme="minorHAnsi"/>
                <w:sz w:val="28"/>
                <w:szCs w:val="28"/>
              </w:rPr>
            </w:pPr>
            <w:r w:rsidRPr="003E1426">
              <w:rPr>
                <w:rFonts w:asciiTheme="minorHAnsi" w:hAnsiTheme="minorHAnsi" w:cstheme="minorHAnsi"/>
                <w:sz w:val="28"/>
                <w:szCs w:val="28"/>
              </w:rPr>
              <w:t>Programmes are developed to be learner-centric and customised to learners’ needs.</w:t>
            </w:r>
            <w:r w:rsidRPr="003E1426">
              <w:rPr>
                <w:rFonts w:asciiTheme="minorHAnsi" w:hAnsiTheme="minorHAnsi" w:cstheme="minorHAnsi"/>
                <w:sz w:val="28"/>
                <w:szCs w:val="28"/>
                <w:lang w:val="mi-NZ"/>
              </w:rPr>
              <w:t xml:space="preserve"> </w:t>
            </w:r>
          </w:p>
        </w:tc>
      </w:tr>
      <w:tr w:rsidR="0029493A" w:rsidRPr="003E1426" w14:paraId="1D6E1A6B" w14:textId="77777777" w:rsidTr="003E1426">
        <w:trPr>
          <w:cantSplit/>
        </w:trPr>
        <w:tc>
          <w:tcPr>
            <w:tcW w:w="3959" w:type="dxa"/>
            <w:tcBorders>
              <w:top w:val="single" w:sz="8" w:space="0" w:color="BFBFBF" w:themeColor="background1" w:themeShade="BF"/>
              <w:left w:val="single" w:sz="8" w:space="0" w:color="DADADA"/>
              <w:bottom w:val="single" w:sz="8" w:space="0" w:color="BFBFBF" w:themeColor="background1" w:themeShade="BF"/>
              <w:right w:val="single" w:sz="8" w:space="0" w:color="DADADA"/>
            </w:tcBorders>
            <w:shd w:val="clear" w:color="auto" w:fill="D9D9D9" w:themeFill="background1" w:themeFillShade="D9"/>
            <w:tcMar>
              <w:top w:w="44" w:type="dxa"/>
              <w:left w:w="88" w:type="dxa"/>
              <w:bottom w:w="44" w:type="dxa"/>
              <w:right w:w="88" w:type="dxa"/>
            </w:tcMar>
            <w:vAlign w:val="center"/>
            <w:hideMark/>
          </w:tcPr>
          <w:p w14:paraId="6DC34726" w14:textId="77777777" w:rsidR="0029493A" w:rsidRPr="003E1426" w:rsidRDefault="0029493A" w:rsidP="00345AAE">
            <w:pPr>
              <w:rPr>
                <w:rFonts w:asciiTheme="minorHAnsi" w:hAnsiTheme="minorHAnsi" w:cstheme="minorHAnsi"/>
                <w:sz w:val="28"/>
                <w:szCs w:val="28"/>
              </w:rPr>
            </w:pPr>
            <w:r w:rsidRPr="003E1426">
              <w:rPr>
                <w:rFonts w:asciiTheme="minorHAnsi" w:hAnsiTheme="minorHAnsi" w:cstheme="minorHAnsi"/>
                <w:b/>
                <w:bCs/>
                <w:sz w:val="28"/>
                <w:szCs w:val="28"/>
                <w:lang w:val="en-GB"/>
              </w:rPr>
              <w:t>Participation</w:t>
            </w:r>
          </w:p>
          <w:p w14:paraId="778D810D" w14:textId="77777777" w:rsidR="0029493A" w:rsidRPr="003E1426" w:rsidRDefault="0029493A" w:rsidP="0029493A">
            <w:pPr>
              <w:keepNext/>
              <w:spacing w:after="120"/>
              <w:rPr>
                <w:rFonts w:asciiTheme="minorHAnsi" w:hAnsiTheme="minorHAnsi" w:cstheme="minorHAnsi"/>
                <w:sz w:val="28"/>
                <w:szCs w:val="28"/>
              </w:rPr>
            </w:pPr>
            <w:r w:rsidRPr="003E1426">
              <w:rPr>
                <w:rFonts w:asciiTheme="minorHAnsi" w:hAnsiTheme="minorHAnsi" w:cstheme="minorHAnsi"/>
                <w:sz w:val="28"/>
                <w:szCs w:val="28"/>
              </w:rPr>
              <w:t>There is equity in the opportunity of participation; the needs of diverse, underserved learners have been listened to, understood and acted upon.</w:t>
            </w:r>
          </w:p>
        </w:tc>
        <w:tc>
          <w:tcPr>
            <w:tcW w:w="4962"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0A9CC07E" w14:textId="77777777" w:rsidR="0029493A" w:rsidRPr="003E1426" w:rsidRDefault="0029493A" w:rsidP="00EA5280">
            <w:pPr>
              <w:numPr>
                <w:ilvl w:val="0"/>
                <w:numId w:val="1"/>
              </w:numPr>
              <w:tabs>
                <w:tab w:val="clear" w:pos="720"/>
              </w:tabs>
              <w:ind w:left="312" w:hanging="284"/>
              <w:rPr>
                <w:rFonts w:asciiTheme="minorHAnsi" w:hAnsiTheme="minorHAnsi" w:cstheme="minorHAnsi"/>
                <w:sz w:val="28"/>
                <w:szCs w:val="28"/>
                <w:lang w:val="en-GB"/>
              </w:rPr>
            </w:pPr>
            <w:r w:rsidRPr="003E1426">
              <w:rPr>
                <w:rFonts w:asciiTheme="minorHAnsi" w:hAnsiTheme="minorHAnsi" w:cstheme="minorHAnsi"/>
                <w:sz w:val="28"/>
                <w:szCs w:val="28"/>
                <w:lang w:val="en-GB"/>
              </w:rPr>
              <w:t>Some tools and actions have been put in place to build towards parity of participation considering:</w:t>
            </w:r>
          </w:p>
          <w:p w14:paraId="3A91637C" w14:textId="77777777" w:rsidR="0029493A" w:rsidRPr="003E1426" w:rsidRDefault="0029493A" w:rsidP="00EA5280">
            <w:pPr>
              <w:keepNext/>
              <w:numPr>
                <w:ilvl w:val="0"/>
                <w:numId w:val="4"/>
              </w:numPr>
              <w:spacing w:after="120"/>
              <w:rPr>
                <w:rFonts w:asciiTheme="minorHAnsi" w:hAnsiTheme="minorHAnsi" w:cstheme="minorHAnsi"/>
                <w:sz w:val="28"/>
                <w:szCs w:val="28"/>
              </w:rPr>
            </w:pPr>
            <w:r w:rsidRPr="003E1426">
              <w:rPr>
                <w:rFonts w:asciiTheme="minorHAnsi" w:hAnsiTheme="minorHAnsi" w:cstheme="minorHAnsi"/>
                <w:sz w:val="28"/>
                <w:szCs w:val="28"/>
              </w:rPr>
              <w:t>Barriers to learning (e.g., financial support, transport, cost of living, using assisted technologies, etc).</w:t>
            </w:r>
          </w:p>
          <w:p w14:paraId="76A27159" w14:textId="77777777" w:rsidR="0029493A" w:rsidRPr="003E1426" w:rsidRDefault="0029493A" w:rsidP="00EA5280">
            <w:pPr>
              <w:keepNext/>
              <w:numPr>
                <w:ilvl w:val="0"/>
                <w:numId w:val="4"/>
              </w:numPr>
              <w:spacing w:after="120"/>
              <w:rPr>
                <w:rFonts w:asciiTheme="minorHAnsi" w:hAnsiTheme="minorHAnsi" w:cstheme="minorHAnsi"/>
                <w:sz w:val="28"/>
                <w:szCs w:val="28"/>
              </w:rPr>
            </w:pPr>
            <w:r w:rsidRPr="003E1426">
              <w:rPr>
                <w:rFonts w:asciiTheme="minorHAnsi" w:hAnsiTheme="minorHAnsi" w:cstheme="minorHAnsi"/>
                <w:sz w:val="28"/>
                <w:szCs w:val="28"/>
              </w:rPr>
              <w:t>Learners’ needs (e.g., cultural, physical, social, neurological).</w:t>
            </w:r>
          </w:p>
        </w:tc>
        <w:tc>
          <w:tcPr>
            <w:tcW w:w="4536"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50E35359" w14:textId="77777777" w:rsidR="0029493A" w:rsidRPr="003E1426" w:rsidRDefault="0029493A" w:rsidP="00BE2125">
            <w:pPr>
              <w:keepNext/>
              <w:rPr>
                <w:rFonts w:asciiTheme="minorHAnsi" w:hAnsiTheme="minorHAnsi" w:cstheme="minorHAnsi"/>
                <w:sz w:val="28"/>
                <w:szCs w:val="28"/>
              </w:rPr>
            </w:pPr>
            <w:r w:rsidRPr="003E1426">
              <w:rPr>
                <w:rFonts w:asciiTheme="minorHAnsi" w:hAnsiTheme="minorHAnsi" w:cstheme="minorHAnsi"/>
                <w:i/>
                <w:iCs/>
                <w:sz w:val="28"/>
                <w:szCs w:val="28"/>
              </w:rPr>
              <w:t>As for Acceptable, plus</w:t>
            </w:r>
          </w:p>
          <w:p w14:paraId="3C016C74" w14:textId="77777777" w:rsidR="0029493A" w:rsidRPr="003E1426" w:rsidRDefault="0029493A" w:rsidP="00EA5280">
            <w:pPr>
              <w:numPr>
                <w:ilvl w:val="0"/>
                <w:numId w:val="1"/>
              </w:numPr>
              <w:tabs>
                <w:tab w:val="clear" w:pos="720"/>
              </w:tabs>
              <w:ind w:left="312" w:hanging="284"/>
              <w:rPr>
                <w:rFonts w:asciiTheme="minorHAnsi" w:hAnsiTheme="minorHAnsi" w:cstheme="minorHAnsi"/>
                <w:sz w:val="28"/>
                <w:szCs w:val="28"/>
              </w:rPr>
            </w:pPr>
            <w:r w:rsidRPr="003E1426">
              <w:rPr>
                <w:rFonts w:asciiTheme="minorHAnsi" w:hAnsiTheme="minorHAnsi" w:cstheme="minorHAnsi"/>
                <w:sz w:val="28"/>
                <w:szCs w:val="28"/>
                <w:lang w:val="en-GB"/>
              </w:rPr>
              <w:t>Tools and actions have been developed through consultation with learners, local and representative groups and organisations.</w:t>
            </w:r>
          </w:p>
        </w:tc>
        <w:tc>
          <w:tcPr>
            <w:tcW w:w="7938"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1DAA5FEE" w14:textId="77777777" w:rsidR="0029493A" w:rsidRPr="003E1426" w:rsidRDefault="0029493A" w:rsidP="00BE2125">
            <w:pPr>
              <w:keepNext/>
              <w:rPr>
                <w:rFonts w:asciiTheme="minorHAnsi" w:hAnsiTheme="minorHAnsi" w:cstheme="minorHAnsi"/>
                <w:sz w:val="28"/>
                <w:szCs w:val="28"/>
              </w:rPr>
            </w:pPr>
            <w:r w:rsidRPr="003E1426">
              <w:rPr>
                <w:rFonts w:asciiTheme="minorHAnsi" w:hAnsiTheme="minorHAnsi" w:cstheme="minorHAnsi"/>
                <w:i/>
                <w:iCs/>
                <w:sz w:val="28"/>
                <w:szCs w:val="28"/>
                <w:lang w:val="en-GB"/>
              </w:rPr>
              <w:t>As for Good, plus</w:t>
            </w:r>
          </w:p>
          <w:p w14:paraId="2C2EF35F" w14:textId="77777777" w:rsidR="0029493A" w:rsidRPr="003E1426" w:rsidRDefault="0029493A" w:rsidP="00EA5280">
            <w:pPr>
              <w:numPr>
                <w:ilvl w:val="0"/>
                <w:numId w:val="1"/>
              </w:numPr>
              <w:tabs>
                <w:tab w:val="clear" w:pos="720"/>
              </w:tabs>
              <w:ind w:left="312" w:hanging="284"/>
              <w:rPr>
                <w:rFonts w:asciiTheme="minorHAnsi" w:hAnsiTheme="minorHAnsi" w:cstheme="minorHAnsi"/>
                <w:sz w:val="28"/>
                <w:szCs w:val="28"/>
                <w:lang w:val="en-GB"/>
              </w:rPr>
            </w:pPr>
            <w:r w:rsidRPr="003E1426">
              <w:rPr>
                <w:rFonts w:asciiTheme="minorHAnsi" w:hAnsiTheme="minorHAnsi" w:cstheme="minorHAnsi"/>
                <w:sz w:val="28"/>
                <w:szCs w:val="28"/>
                <w:lang w:val="en-GB"/>
              </w:rPr>
              <w:t>Tools and actions are actively developed and reviewed to build towards parity of participation with learners, local and representative groups, and organisations.</w:t>
            </w:r>
          </w:p>
          <w:p w14:paraId="203B490C" w14:textId="77777777" w:rsidR="0029493A" w:rsidRPr="003E1426" w:rsidRDefault="0029493A" w:rsidP="00EA5280">
            <w:pPr>
              <w:numPr>
                <w:ilvl w:val="0"/>
                <w:numId w:val="1"/>
              </w:numPr>
              <w:tabs>
                <w:tab w:val="clear" w:pos="720"/>
              </w:tabs>
              <w:ind w:left="312" w:hanging="284"/>
              <w:rPr>
                <w:rFonts w:asciiTheme="minorHAnsi" w:hAnsiTheme="minorHAnsi" w:cstheme="minorHAnsi"/>
                <w:sz w:val="28"/>
                <w:szCs w:val="28"/>
              </w:rPr>
            </w:pPr>
            <w:r w:rsidRPr="003E1426">
              <w:rPr>
                <w:rFonts w:asciiTheme="minorHAnsi" w:hAnsiTheme="minorHAnsi" w:cstheme="minorHAnsi"/>
                <w:sz w:val="28"/>
                <w:szCs w:val="28"/>
                <w:lang w:val="en-GB"/>
              </w:rPr>
              <w:t>Connections between ‘like’ learners are actively facilitated.</w:t>
            </w:r>
          </w:p>
        </w:tc>
      </w:tr>
      <w:tr w:rsidR="0029493A" w:rsidRPr="003E1426" w14:paraId="7FC82573" w14:textId="77777777" w:rsidTr="003E1426">
        <w:trPr>
          <w:cantSplit/>
        </w:trPr>
        <w:tc>
          <w:tcPr>
            <w:tcW w:w="3959" w:type="dxa"/>
            <w:tcBorders>
              <w:top w:val="single" w:sz="8" w:space="0" w:color="BFBFBF" w:themeColor="background1" w:themeShade="BF"/>
              <w:left w:val="single" w:sz="8" w:space="0" w:color="DADADA"/>
              <w:bottom w:val="single" w:sz="8" w:space="0" w:color="DADADA"/>
              <w:right w:val="single" w:sz="8" w:space="0" w:color="DADADA"/>
            </w:tcBorders>
            <w:shd w:val="clear" w:color="auto" w:fill="D9D9D9" w:themeFill="background1" w:themeFillShade="D9"/>
            <w:tcMar>
              <w:top w:w="44" w:type="dxa"/>
              <w:left w:w="88" w:type="dxa"/>
              <w:bottom w:w="44" w:type="dxa"/>
              <w:right w:w="88" w:type="dxa"/>
            </w:tcMar>
            <w:vAlign w:val="center"/>
            <w:hideMark/>
          </w:tcPr>
          <w:p w14:paraId="23F8322C" w14:textId="77777777" w:rsidR="0029493A" w:rsidRPr="003E1426" w:rsidRDefault="0029493A" w:rsidP="00345AAE">
            <w:pPr>
              <w:rPr>
                <w:rFonts w:asciiTheme="minorHAnsi" w:hAnsiTheme="minorHAnsi" w:cstheme="minorHAnsi"/>
                <w:sz w:val="28"/>
                <w:szCs w:val="28"/>
              </w:rPr>
            </w:pPr>
            <w:r w:rsidRPr="003E1426">
              <w:rPr>
                <w:rFonts w:asciiTheme="minorHAnsi" w:hAnsiTheme="minorHAnsi" w:cstheme="minorHAnsi"/>
                <w:b/>
                <w:bCs/>
                <w:sz w:val="28"/>
                <w:szCs w:val="28"/>
              </w:rPr>
              <w:lastRenderedPageBreak/>
              <w:t>Systems</w:t>
            </w:r>
          </w:p>
          <w:p w14:paraId="03A9776A" w14:textId="77777777" w:rsidR="0029493A" w:rsidRPr="003E1426" w:rsidRDefault="0029493A" w:rsidP="0029493A">
            <w:pPr>
              <w:keepNext/>
              <w:spacing w:after="120"/>
              <w:rPr>
                <w:rFonts w:asciiTheme="minorHAnsi" w:hAnsiTheme="minorHAnsi" w:cstheme="minorHAnsi"/>
                <w:sz w:val="28"/>
                <w:szCs w:val="28"/>
              </w:rPr>
            </w:pPr>
            <w:r w:rsidRPr="003E1426">
              <w:rPr>
                <w:rFonts w:asciiTheme="minorHAnsi" w:hAnsiTheme="minorHAnsi" w:cstheme="minorHAnsi"/>
                <w:sz w:val="28"/>
                <w:szCs w:val="28"/>
                <w:lang w:val="en-GB"/>
              </w:rPr>
              <w:t>Curriculum and learning environment is responsive to the needs of different underserved learner segments.</w:t>
            </w:r>
          </w:p>
        </w:tc>
        <w:tc>
          <w:tcPr>
            <w:tcW w:w="4962"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1756BE2E" w14:textId="77777777" w:rsidR="0029493A" w:rsidRPr="003E1426" w:rsidRDefault="0029493A" w:rsidP="00EA5280">
            <w:pPr>
              <w:numPr>
                <w:ilvl w:val="0"/>
                <w:numId w:val="1"/>
              </w:numPr>
              <w:tabs>
                <w:tab w:val="clear" w:pos="720"/>
              </w:tabs>
              <w:ind w:left="312" w:hanging="284"/>
              <w:rPr>
                <w:rFonts w:asciiTheme="minorHAnsi" w:hAnsiTheme="minorHAnsi" w:cstheme="minorHAnsi"/>
                <w:sz w:val="28"/>
                <w:szCs w:val="28"/>
                <w:lang w:val="en-GB"/>
              </w:rPr>
            </w:pPr>
            <w:r w:rsidRPr="003E1426">
              <w:rPr>
                <w:rFonts w:asciiTheme="minorHAnsi" w:hAnsiTheme="minorHAnsi" w:cstheme="minorHAnsi"/>
                <w:sz w:val="28"/>
                <w:szCs w:val="28"/>
                <w:lang w:val="en-GB"/>
              </w:rPr>
              <w:t xml:space="preserve">Providers reflect on current practice and put in place tools to close the outcomes gap. </w:t>
            </w:r>
          </w:p>
          <w:p w14:paraId="75CAA5AD" w14:textId="77777777" w:rsidR="0029493A" w:rsidRPr="003E1426" w:rsidRDefault="0029493A" w:rsidP="00EA5280">
            <w:pPr>
              <w:numPr>
                <w:ilvl w:val="0"/>
                <w:numId w:val="1"/>
              </w:numPr>
              <w:tabs>
                <w:tab w:val="clear" w:pos="720"/>
              </w:tabs>
              <w:ind w:left="312" w:hanging="284"/>
              <w:rPr>
                <w:rFonts w:asciiTheme="minorHAnsi" w:hAnsiTheme="minorHAnsi" w:cstheme="minorHAnsi"/>
                <w:sz w:val="28"/>
                <w:szCs w:val="28"/>
              </w:rPr>
            </w:pPr>
            <w:r w:rsidRPr="003E1426">
              <w:rPr>
                <w:rFonts w:asciiTheme="minorHAnsi" w:hAnsiTheme="minorHAnsi" w:cstheme="minorHAnsi"/>
                <w:sz w:val="28"/>
                <w:szCs w:val="28"/>
                <w:lang w:val="en-GB"/>
              </w:rPr>
              <w:t xml:space="preserve">Poor quality practices in institutions or workplaces are identified. </w:t>
            </w:r>
          </w:p>
        </w:tc>
        <w:tc>
          <w:tcPr>
            <w:tcW w:w="4536"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7A42DC2C" w14:textId="77777777" w:rsidR="0029493A" w:rsidRPr="003E1426" w:rsidRDefault="0029493A" w:rsidP="00BE2125">
            <w:pPr>
              <w:keepNext/>
              <w:rPr>
                <w:rFonts w:asciiTheme="minorHAnsi" w:hAnsiTheme="minorHAnsi" w:cstheme="minorHAnsi"/>
                <w:sz w:val="28"/>
                <w:szCs w:val="28"/>
              </w:rPr>
            </w:pPr>
            <w:r w:rsidRPr="003E1426">
              <w:rPr>
                <w:rFonts w:asciiTheme="minorHAnsi" w:hAnsiTheme="minorHAnsi" w:cstheme="minorHAnsi"/>
                <w:i/>
                <w:iCs/>
                <w:sz w:val="28"/>
                <w:szCs w:val="28"/>
                <w:lang w:val="en-GB"/>
              </w:rPr>
              <w:t>As for Acceptable, plus</w:t>
            </w:r>
          </w:p>
          <w:p w14:paraId="72058DC6" w14:textId="77777777" w:rsidR="0029493A" w:rsidRPr="003E1426" w:rsidRDefault="0029493A" w:rsidP="00EA5280">
            <w:pPr>
              <w:numPr>
                <w:ilvl w:val="0"/>
                <w:numId w:val="1"/>
              </w:numPr>
              <w:tabs>
                <w:tab w:val="clear" w:pos="720"/>
              </w:tabs>
              <w:ind w:left="312" w:hanging="284"/>
              <w:rPr>
                <w:rFonts w:asciiTheme="minorHAnsi" w:hAnsiTheme="minorHAnsi" w:cstheme="minorHAnsi"/>
                <w:sz w:val="28"/>
                <w:szCs w:val="28"/>
                <w:lang w:val="en-GB"/>
              </w:rPr>
            </w:pPr>
            <w:r w:rsidRPr="003E1426">
              <w:rPr>
                <w:rFonts w:asciiTheme="minorHAnsi" w:hAnsiTheme="minorHAnsi" w:cstheme="minorHAnsi"/>
                <w:sz w:val="28"/>
                <w:szCs w:val="28"/>
                <w:lang w:val="en-GB"/>
              </w:rPr>
              <w:t>Providers demonstrate progress in reducing the outcomes gap.</w:t>
            </w:r>
          </w:p>
          <w:p w14:paraId="5A1CE6A1" w14:textId="77777777" w:rsidR="0029493A" w:rsidRPr="003E1426" w:rsidRDefault="0029493A" w:rsidP="00EA5280">
            <w:pPr>
              <w:numPr>
                <w:ilvl w:val="0"/>
                <w:numId w:val="1"/>
              </w:numPr>
              <w:tabs>
                <w:tab w:val="clear" w:pos="720"/>
              </w:tabs>
              <w:ind w:left="312" w:hanging="284"/>
              <w:rPr>
                <w:rFonts w:asciiTheme="minorHAnsi" w:hAnsiTheme="minorHAnsi" w:cstheme="minorHAnsi"/>
                <w:sz w:val="28"/>
                <w:szCs w:val="28"/>
                <w:lang w:val="en-GB"/>
              </w:rPr>
            </w:pPr>
            <w:r w:rsidRPr="003E1426">
              <w:rPr>
                <w:rFonts w:asciiTheme="minorHAnsi" w:hAnsiTheme="minorHAnsi" w:cstheme="minorHAnsi"/>
                <w:sz w:val="28"/>
                <w:szCs w:val="28"/>
                <w:lang w:val="en-GB"/>
              </w:rPr>
              <w:t>Learners, local and representative groups and organisations are consulted on programme design and delivery.</w:t>
            </w:r>
          </w:p>
          <w:p w14:paraId="21C89884" w14:textId="77777777" w:rsidR="0029493A" w:rsidRPr="003E1426" w:rsidRDefault="0029493A" w:rsidP="00EA5280">
            <w:pPr>
              <w:numPr>
                <w:ilvl w:val="0"/>
                <w:numId w:val="1"/>
              </w:numPr>
              <w:tabs>
                <w:tab w:val="clear" w:pos="720"/>
              </w:tabs>
              <w:ind w:left="312" w:hanging="284"/>
              <w:rPr>
                <w:rFonts w:asciiTheme="minorHAnsi" w:hAnsiTheme="minorHAnsi" w:cstheme="minorHAnsi"/>
                <w:sz w:val="28"/>
                <w:szCs w:val="28"/>
                <w:lang w:val="en-GB"/>
              </w:rPr>
            </w:pPr>
            <w:r w:rsidRPr="003E1426">
              <w:rPr>
                <w:rFonts w:asciiTheme="minorHAnsi" w:hAnsiTheme="minorHAnsi" w:cstheme="minorHAnsi"/>
                <w:sz w:val="28"/>
                <w:szCs w:val="28"/>
                <w:lang w:val="en-GB"/>
              </w:rPr>
              <w:t>Outcomes are flexible and consistent with  regional and national expectations.</w:t>
            </w:r>
          </w:p>
          <w:p w14:paraId="278FB441" w14:textId="77777777" w:rsidR="0029493A" w:rsidRPr="003E1426" w:rsidRDefault="0029493A" w:rsidP="00EA5280">
            <w:pPr>
              <w:numPr>
                <w:ilvl w:val="0"/>
                <w:numId w:val="1"/>
              </w:numPr>
              <w:tabs>
                <w:tab w:val="clear" w:pos="720"/>
              </w:tabs>
              <w:ind w:left="312" w:hanging="284"/>
              <w:rPr>
                <w:rFonts w:asciiTheme="minorHAnsi" w:hAnsiTheme="minorHAnsi" w:cstheme="minorHAnsi"/>
                <w:sz w:val="28"/>
                <w:szCs w:val="28"/>
                <w:lang w:val="en-GB"/>
              </w:rPr>
            </w:pPr>
            <w:r w:rsidRPr="003E1426">
              <w:rPr>
                <w:rFonts w:asciiTheme="minorHAnsi" w:hAnsiTheme="minorHAnsi" w:cstheme="minorHAnsi"/>
                <w:sz w:val="28"/>
                <w:szCs w:val="28"/>
                <w:lang w:val="en-GB"/>
              </w:rPr>
              <w:t>Educators are equipped and capable to deliver for all learners’ needs.</w:t>
            </w:r>
          </w:p>
          <w:p w14:paraId="4F02F336" w14:textId="77777777" w:rsidR="0029493A" w:rsidRPr="003E1426" w:rsidRDefault="0029493A" w:rsidP="00EA5280">
            <w:pPr>
              <w:numPr>
                <w:ilvl w:val="0"/>
                <w:numId w:val="1"/>
              </w:numPr>
              <w:tabs>
                <w:tab w:val="clear" w:pos="720"/>
              </w:tabs>
              <w:ind w:left="312" w:hanging="284"/>
              <w:rPr>
                <w:rFonts w:asciiTheme="minorHAnsi" w:hAnsiTheme="minorHAnsi" w:cstheme="minorHAnsi"/>
                <w:sz w:val="28"/>
                <w:szCs w:val="28"/>
              </w:rPr>
            </w:pPr>
            <w:r w:rsidRPr="003E1426">
              <w:rPr>
                <w:rFonts w:asciiTheme="minorHAnsi" w:hAnsiTheme="minorHAnsi" w:cstheme="minorHAnsi"/>
                <w:sz w:val="28"/>
                <w:szCs w:val="28"/>
                <w:lang w:val="en-GB"/>
              </w:rPr>
              <w:t xml:space="preserve">Previous learning experience is considered when developing individual learner pathways. </w:t>
            </w:r>
          </w:p>
        </w:tc>
        <w:tc>
          <w:tcPr>
            <w:tcW w:w="7938"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3F39310A" w14:textId="77777777" w:rsidR="0029493A" w:rsidRPr="003E1426" w:rsidRDefault="0029493A" w:rsidP="00BE2125">
            <w:pPr>
              <w:keepNext/>
              <w:rPr>
                <w:rFonts w:asciiTheme="minorHAnsi" w:hAnsiTheme="minorHAnsi" w:cstheme="minorHAnsi"/>
                <w:sz w:val="28"/>
                <w:szCs w:val="28"/>
              </w:rPr>
            </w:pPr>
            <w:r w:rsidRPr="003E1426">
              <w:rPr>
                <w:rFonts w:asciiTheme="minorHAnsi" w:hAnsiTheme="minorHAnsi" w:cstheme="minorHAnsi"/>
                <w:i/>
                <w:iCs/>
                <w:sz w:val="28"/>
                <w:szCs w:val="28"/>
                <w:lang w:val="en-GB"/>
              </w:rPr>
              <w:t>As for Good, plus</w:t>
            </w:r>
          </w:p>
          <w:p w14:paraId="101B1EFB" w14:textId="77777777" w:rsidR="0029493A" w:rsidRPr="003E1426" w:rsidRDefault="0029493A" w:rsidP="00EA5280">
            <w:pPr>
              <w:numPr>
                <w:ilvl w:val="0"/>
                <w:numId w:val="1"/>
              </w:numPr>
              <w:tabs>
                <w:tab w:val="clear" w:pos="720"/>
              </w:tabs>
              <w:ind w:left="312" w:hanging="284"/>
              <w:rPr>
                <w:rFonts w:asciiTheme="minorHAnsi" w:hAnsiTheme="minorHAnsi" w:cstheme="minorHAnsi"/>
                <w:sz w:val="28"/>
                <w:szCs w:val="28"/>
                <w:lang w:val="en-GB"/>
              </w:rPr>
            </w:pPr>
            <w:r w:rsidRPr="003E1426">
              <w:rPr>
                <w:rFonts w:asciiTheme="minorHAnsi" w:hAnsiTheme="minorHAnsi" w:cstheme="minorHAnsi"/>
                <w:sz w:val="28"/>
                <w:szCs w:val="28"/>
                <w:lang w:val="en-GB"/>
              </w:rPr>
              <w:t xml:space="preserve">Providers close the outcomes gap; there is parity in outcomes between underserved learners and all other learners. </w:t>
            </w:r>
          </w:p>
          <w:p w14:paraId="7B804E8F" w14:textId="77777777" w:rsidR="0029493A" w:rsidRPr="003E1426" w:rsidRDefault="0029493A" w:rsidP="00EA5280">
            <w:pPr>
              <w:numPr>
                <w:ilvl w:val="0"/>
                <w:numId w:val="1"/>
              </w:numPr>
              <w:tabs>
                <w:tab w:val="clear" w:pos="720"/>
              </w:tabs>
              <w:ind w:left="312" w:hanging="284"/>
              <w:rPr>
                <w:rFonts w:asciiTheme="minorHAnsi" w:hAnsiTheme="minorHAnsi" w:cstheme="minorHAnsi"/>
                <w:sz w:val="28"/>
                <w:szCs w:val="28"/>
                <w:lang w:val="en-GB"/>
              </w:rPr>
            </w:pPr>
            <w:r w:rsidRPr="003E1426">
              <w:rPr>
                <w:rFonts w:asciiTheme="minorHAnsi" w:hAnsiTheme="minorHAnsi" w:cstheme="minorHAnsi"/>
                <w:sz w:val="28"/>
                <w:szCs w:val="28"/>
                <w:lang w:val="en-GB"/>
              </w:rPr>
              <w:t>Poor quality practices in institutions or workplaces are monitored and addressed.</w:t>
            </w:r>
          </w:p>
          <w:p w14:paraId="0452B9D1" w14:textId="77777777" w:rsidR="0029493A" w:rsidRPr="003E1426" w:rsidRDefault="0029493A" w:rsidP="00EA5280">
            <w:pPr>
              <w:numPr>
                <w:ilvl w:val="0"/>
                <w:numId w:val="1"/>
              </w:numPr>
              <w:tabs>
                <w:tab w:val="clear" w:pos="720"/>
              </w:tabs>
              <w:ind w:left="312" w:hanging="284"/>
              <w:rPr>
                <w:rFonts w:asciiTheme="minorHAnsi" w:hAnsiTheme="minorHAnsi" w:cstheme="minorHAnsi"/>
                <w:sz w:val="28"/>
                <w:szCs w:val="28"/>
                <w:lang w:val="en-GB"/>
              </w:rPr>
            </w:pPr>
            <w:r w:rsidRPr="003E1426">
              <w:rPr>
                <w:rFonts w:asciiTheme="minorHAnsi" w:hAnsiTheme="minorHAnsi" w:cstheme="minorHAnsi"/>
                <w:sz w:val="28"/>
                <w:szCs w:val="28"/>
                <w:lang w:val="en-GB"/>
              </w:rPr>
              <w:t>Learners, local and representative groups and organisations input into programme design and delivery.</w:t>
            </w:r>
          </w:p>
          <w:p w14:paraId="74AF2FC2" w14:textId="77777777" w:rsidR="0029493A" w:rsidRPr="003E1426" w:rsidRDefault="0029493A" w:rsidP="00EA5280">
            <w:pPr>
              <w:numPr>
                <w:ilvl w:val="0"/>
                <w:numId w:val="1"/>
              </w:numPr>
              <w:tabs>
                <w:tab w:val="clear" w:pos="720"/>
              </w:tabs>
              <w:ind w:left="312" w:hanging="284"/>
              <w:rPr>
                <w:rFonts w:asciiTheme="minorHAnsi" w:hAnsiTheme="minorHAnsi" w:cstheme="minorHAnsi"/>
                <w:sz w:val="28"/>
                <w:szCs w:val="28"/>
              </w:rPr>
            </w:pPr>
            <w:r w:rsidRPr="003E1426">
              <w:rPr>
                <w:rFonts w:asciiTheme="minorHAnsi" w:hAnsiTheme="minorHAnsi" w:cstheme="minorHAnsi"/>
                <w:sz w:val="28"/>
                <w:szCs w:val="28"/>
                <w:lang w:val="en-GB"/>
              </w:rPr>
              <w:t>Learning materials, resources and curriculum are culturally relevant and tailored to meet the intersectional needs of learners.</w:t>
            </w:r>
          </w:p>
        </w:tc>
      </w:tr>
    </w:tbl>
    <w:p w14:paraId="0603A826" w14:textId="5574AB83" w:rsidR="00D40293" w:rsidRDefault="00D40293" w:rsidP="00613AB5">
      <w:pPr>
        <w:keepNext/>
        <w:spacing w:after="120"/>
        <w:rPr>
          <w:rFonts w:asciiTheme="minorHAnsi" w:hAnsiTheme="minorHAnsi" w:cstheme="minorHAnsi"/>
        </w:rPr>
      </w:pPr>
    </w:p>
    <w:p w14:paraId="77E4A5BD" w14:textId="77777777" w:rsidR="00D40293" w:rsidRDefault="00D40293">
      <w:pPr>
        <w:spacing w:after="160" w:line="259" w:lineRule="auto"/>
        <w:rPr>
          <w:rFonts w:asciiTheme="minorHAnsi" w:hAnsiTheme="minorHAnsi" w:cstheme="minorHAnsi"/>
        </w:rPr>
      </w:pPr>
      <w:r>
        <w:rPr>
          <w:rFonts w:asciiTheme="minorHAnsi" w:hAnsiTheme="minorHAnsi" w:cstheme="minorHAnsi"/>
        </w:rPr>
        <w:br w:type="page"/>
      </w:r>
    </w:p>
    <w:p w14:paraId="4821D852" w14:textId="6038C4CA" w:rsidR="00A67B3D" w:rsidRPr="003E1426" w:rsidRDefault="00D40293" w:rsidP="00613AB5">
      <w:pPr>
        <w:keepNext/>
        <w:spacing w:after="120"/>
        <w:rPr>
          <w:rFonts w:asciiTheme="minorHAnsi" w:hAnsiTheme="minorHAnsi" w:cstheme="minorHAnsi"/>
          <w:b/>
          <w:bCs/>
          <w:color w:val="0070C0"/>
          <w:sz w:val="28"/>
          <w:szCs w:val="28"/>
        </w:rPr>
      </w:pPr>
      <w:r w:rsidRPr="003E1426">
        <w:rPr>
          <w:rFonts w:asciiTheme="minorHAnsi" w:hAnsiTheme="minorHAnsi" w:cstheme="minorHAnsi"/>
          <w:b/>
          <w:bCs/>
          <w:color w:val="0070C0"/>
          <w:sz w:val="28"/>
          <w:szCs w:val="28"/>
        </w:rPr>
        <w:lastRenderedPageBreak/>
        <w:t>Adult Learners and Career Changers</w:t>
      </w:r>
    </w:p>
    <w:tbl>
      <w:tblPr>
        <w:tblW w:w="21395" w:type="dxa"/>
        <w:tblCellMar>
          <w:left w:w="0" w:type="dxa"/>
          <w:right w:w="0" w:type="dxa"/>
        </w:tblCellMar>
        <w:tblLook w:val="0420" w:firstRow="1" w:lastRow="0" w:firstColumn="0" w:lastColumn="0" w:noHBand="0" w:noVBand="1"/>
      </w:tblPr>
      <w:tblGrid>
        <w:gridCol w:w="3959"/>
        <w:gridCol w:w="4962"/>
        <w:gridCol w:w="4536"/>
        <w:gridCol w:w="7938"/>
      </w:tblGrid>
      <w:tr w:rsidR="00D40293" w:rsidRPr="003E1426" w14:paraId="0BB6CC8B" w14:textId="77777777" w:rsidTr="003E1426">
        <w:tc>
          <w:tcPr>
            <w:tcW w:w="3959"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230FD6A0" w14:textId="77777777" w:rsidR="00D40293" w:rsidRPr="003E1426" w:rsidRDefault="00D40293" w:rsidP="00D40293">
            <w:pPr>
              <w:keepNext/>
              <w:spacing w:after="120"/>
              <w:rPr>
                <w:rFonts w:asciiTheme="minorHAnsi" w:hAnsiTheme="minorHAnsi" w:cstheme="minorHAnsi"/>
                <w:sz w:val="28"/>
                <w:szCs w:val="28"/>
              </w:rPr>
            </w:pPr>
            <w:r w:rsidRPr="003E1426">
              <w:rPr>
                <w:rFonts w:asciiTheme="minorHAnsi" w:hAnsiTheme="minorHAnsi" w:cstheme="minorHAnsi"/>
                <w:b/>
                <w:bCs/>
                <w:sz w:val="28"/>
                <w:szCs w:val="28"/>
              </w:rPr>
              <w:t>Attribute</w:t>
            </w:r>
          </w:p>
        </w:tc>
        <w:tc>
          <w:tcPr>
            <w:tcW w:w="4962"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31A979FD" w14:textId="77777777" w:rsidR="00D40293" w:rsidRPr="003E1426" w:rsidRDefault="00D40293" w:rsidP="00D40293">
            <w:pPr>
              <w:keepNext/>
              <w:spacing w:after="120"/>
              <w:rPr>
                <w:rFonts w:asciiTheme="minorHAnsi" w:hAnsiTheme="minorHAnsi" w:cstheme="minorHAnsi"/>
                <w:sz w:val="28"/>
                <w:szCs w:val="28"/>
              </w:rPr>
            </w:pPr>
            <w:r w:rsidRPr="003E1426">
              <w:rPr>
                <w:rFonts w:asciiTheme="minorHAnsi" w:hAnsiTheme="minorHAnsi" w:cstheme="minorHAnsi"/>
                <w:b/>
                <w:bCs/>
                <w:sz w:val="28"/>
                <w:szCs w:val="28"/>
              </w:rPr>
              <w:t>Acceptable</w:t>
            </w:r>
          </w:p>
        </w:tc>
        <w:tc>
          <w:tcPr>
            <w:tcW w:w="4536"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4DB9ABC9" w14:textId="77777777" w:rsidR="00D40293" w:rsidRPr="003E1426" w:rsidRDefault="00D40293" w:rsidP="00D40293">
            <w:pPr>
              <w:keepNext/>
              <w:spacing w:after="120"/>
              <w:rPr>
                <w:rFonts w:asciiTheme="minorHAnsi" w:hAnsiTheme="minorHAnsi" w:cstheme="minorHAnsi"/>
                <w:sz w:val="28"/>
                <w:szCs w:val="28"/>
              </w:rPr>
            </w:pPr>
            <w:r w:rsidRPr="003E1426">
              <w:rPr>
                <w:rFonts w:asciiTheme="minorHAnsi" w:hAnsiTheme="minorHAnsi" w:cstheme="minorHAnsi"/>
                <w:b/>
                <w:bCs/>
                <w:sz w:val="28"/>
                <w:szCs w:val="28"/>
                <w:lang w:val="en-GB"/>
              </w:rPr>
              <w:t>Good</w:t>
            </w:r>
          </w:p>
        </w:tc>
        <w:tc>
          <w:tcPr>
            <w:tcW w:w="7938"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670025CB" w14:textId="77777777" w:rsidR="00D40293" w:rsidRPr="003E1426" w:rsidRDefault="00D40293" w:rsidP="00D40293">
            <w:pPr>
              <w:keepNext/>
              <w:spacing w:after="120"/>
              <w:rPr>
                <w:rFonts w:asciiTheme="minorHAnsi" w:hAnsiTheme="minorHAnsi" w:cstheme="minorHAnsi"/>
                <w:sz w:val="28"/>
                <w:szCs w:val="28"/>
              </w:rPr>
            </w:pPr>
            <w:r w:rsidRPr="003E1426">
              <w:rPr>
                <w:rFonts w:asciiTheme="minorHAnsi" w:hAnsiTheme="minorHAnsi" w:cstheme="minorHAnsi"/>
                <w:b/>
                <w:bCs/>
                <w:sz w:val="28"/>
                <w:szCs w:val="28"/>
                <w:lang w:val="en-GB"/>
              </w:rPr>
              <w:t>Excellent</w:t>
            </w:r>
          </w:p>
        </w:tc>
      </w:tr>
      <w:tr w:rsidR="00D40293" w:rsidRPr="003E1426" w14:paraId="15B763CE" w14:textId="77777777" w:rsidTr="003E1426">
        <w:tc>
          <w:tcPr>
            <w:tcW w:w="3959" w:type="dxa"/>
            <w:tcBorders>
              <w:top w:val="single" w:sz="8" w:space="0" w:color="DADADA"/>
              <w:left w:val="single" w:sz="8" w:space="0" w:color="DADADA"/>
              <w:bottom w:val="single" w:sz="8" w:space="0" w:color="BFBFBF" w:themeColor="background1" w:themeShade="BF"/>
              <w:right w:val="single" w:sz="8" w:space="0" w:color="DADADA"/>
            </w:tcBorders>
            <w:shd w:val="clear" w:color="auto" w:fill="D9D9D9" w:themeFill="background1" w:themeFillShade="D9"/>
            <w:tcMar>
              <w:top w:w="44" w:type="dxa"/>
              <w:left w:w="88" w:type="dxa"/>
              <w:bottom w:w="44" w:type="dxa"/>
              <w:right w:w="88" w:type="dxa"/>
            </w:tcMar>
            <w:vAlign w:val="center"/>
            <w:hideMark/>
          </w:tcPr>
          <w:p w14:paraId="7ED1A445" w14:textId="77777777" w:rsidR="00D40293" w:rsidRPr="003E1426" w:rsidRDefault="00D40293" w:rsidP="00BE2125">
            <w:pPr>
              <w:rPr>
                <w:rFonts w:asciiTheme="minorHAnsi" w:hAnsiTheme="minorHAnsi" w:cstheme="minorHAnsi"/>
                <w:sz w:val="28"/>
                <w:szCs w:val="28"/>
              </w:rPr>
            </w:pPr>
            <w:r w:rsidRPr="003E1426">
              <w:rPr>
                <w:rFonts w:asciiTheme="minorHAnsi" w:hAnsiTheme="minorHAnsi" w:cstheme="minorHAnsi"/>
                <w:b/>
                <w:bCs/>
                <w:sz w:val="28"/>
                <w:szCs w:val="28"/>
                <w:lang w:val="en-GB"/>
              </w:rPr>
              <w:t>Participation</w:t>
            </w:r>
          </w:p>
          <w:p w14:paraId="4B97D89C" w14:textId="77777777" w:rsidR="00D40293" w:rsidRPr="003E1426" w:rsidRDefault="00D40293" w:rsidP="00D40293">
            <w:pPr>
              <w:keepNext/>
              <w:spacing w:after="120"/>
              <w:rPr>
                <w:rFonts w:asciiTheme="minorHAnsi" w:hAnsiTheme="minorHAnsi" w:cstheme="minorHAnsi"/>
                <w:sz w:val="28"/>
                <w:szCs w:val="28"/>
              </w:rPr>
            </w:pPr>
            <w:r w:rsidRPr="003E1426">
              <w:rPr>
                <w:rFonts w:asciiTheme="minorHAnsi" w:hAnsiTheme="minorHAnsi" w:cstheme="minorHAnsi"/>
                <w:sz w:val="28"/>
                <w:szCs w:val="28"/>
              </w:rPr>
              <w:t>Acknowledges demand amongst adult learners and career changers.</w:t>
            </w:r>
          </w:p>
        </w:tc>
        <w:tc>
          <w:tcPr>
            <w:tcW w:w="4962"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1B5DC818" w14:textId="77777777" w:rsidR="00D40293" w:rsidRPr="003E1426" w:rsidRDefault="00D40293" w:rsidP="00EA5280">
            <w:pPr>
              <w:numPr>
                <w:ilvl w:val="0"/>
                <w:numId w:val="1"/>
              </w:numPr>
              <w:tabs>
                <w:tab w:val="clear" w:pos="720"/>
              </w:tabs>
              <w:ind w:left="312" w:hanging="284"/>
              <w:rPr>
                <w:rFonts w:asciiTheme="minorHAnsi" w:hAnsiTheme="minorHAnsi" w:cstheme="minorHAnsi"/>
                <w:sz w:val="28"/>
                <w:szCs w:val="28"/>
                <w:lang w:val="en-GB"/>
              </w:rPr>
            </w:pPr>
            <w:r w:rsidRPr="003E1426">
              <w:rPr>
                <w:rFonts w:asciiTheme="minorHAnsi" w:hAnsiTheme="minorHAnsi" w:cstheme="minorHAnsi"/>
                <w:sz w:val="28"/>
                <w:szCs w:val="28"/>
                <w:lang w:val="en-GB"/>
              </w:rPr>
              <w:t xml:space="preserve">Mechanisms exist for adult learners and career changers to participate in learning. </w:t>
            </w:r>
          </w:p>
        </w:tc>
        <w:tc>
          <w:tcPr>
            <w:tcW w:w="4536"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77D1F803" w14:textId="5F08737F" w:rsidR="00D40293" w:rsidRPr="003E1426" w:rsidRDefault="005F0A61" w:rsidP="00BE2125">
            <w:pPr>
              <w:keepNext/>
              <w:rPr>
                <w:rFonts w:asciiTheme="minorHAnsi" w:hAnsiTheme="minorHAnsi" w:cstheme="minorHAnsi"/>
                <w:sz w:val="28"/>
                <w:szCs w:val="28"/>
              </w:rPr>
            </w:pPr>
            <w:r w:rsidRPr="003E1426">
              <w:rPr>
                <w:rFonts w:asciiTheme="minorHAnsi" w:hAnsiTheme="minorHAnsi" w:cstheme="minorHAnsi"/>
                <w:i/>
                <w:iCs/>
                <w:sz w:val="28"/>
                <w:szCs w:val="28"/>
                <w:lang w:val="en-GB"/>
              </w:rPr>
              <w:t>As for Acceptable, plus</w:t>
            </w:r>
          </w:p>
          <w:p w14:paraId="4D248D3D" w14:textId="77777777" w:rsidR="00D40293" w:rsidRPr="003E1426" w:rsidRDefault="00D40293" w:rsidP="00EA5280">
            <w:pPr>
              <w:numPr>
                <w:ilvl w:val="0"/>
                <w:numId w:val="1"/>
              </w:numPr>
              <w:tabs>
                <w:tab w:val="clear" w:pos="720"/>
              </w:tabs>
              <w:ind w:left="312" w:hanging="284"/>
              <w:rPr>
                <w:rFonts w:asciiTheme="minorHAnsi" w:hAnsiTheme="minorHAnsi" w:cstheme="minorHAnsi"/>
                <w:sz w:val="28"/>
                <w:szCs w:val="28"/>
              </w:rPr>
            </w:pPr>
            <w:r w:rsidRPr="003E1426">
              <w:rPr>
                <w:rFonts w:asciiTheme="minorHAnsi" w:hAnsiTheme="minorHAnsi" w:cstheme="minorHAnsi"/>
                <w:sz w:val="28"/>
                <w:szCs w:val="28"/>
                <w:lang w:val="en-GB"/>
              </w:rPr>
              <w:t>Adult learners and career changers have equal opportunities to participate in learning.</w:t>
            </w:r>
          </w:p>
        </w:tc>
        <w:tc>
          <w:tcPr>
            <w:tcW w:w="7938"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0E4B4AA2" w14:textId="3D3E9BB5" w:rsidR="00D40293" w:rsidRPr="003E1426" w:rsidRDefault="005F0A61" w:rsidP="00BE2125">
            <w:pPr>
              <w:keepNext/>
              <w:rPr>
                <w:rFonts w:asciiTheme="minorHAnsi" w:hAnsiTheme="minorHAnsi" w:cstheme="minorHAnsi"/>
                <w:sz w:val="28"/>
                <w:szCs w:val="28"/>
              </w:rPr>
            </w:pPr>
            <w:r w:rsidRPr="003E1426">
              <w:rPr>
                <w:rFonts w:asciiTheme="minorHAnsi" w:hAnsiTheme="minorHAnsi" w:cstheme="minorHAnsi"/>
                <w:i/>
                <w:iCs/>
                <w:sz w:val="28"/>
                <w:szCs w:val="28"/>
                <w:lang w:val="en-GB"/>
              </w:rPr>
              <w:t>As for Good, plus</w:t>
            </w:r>
          </w:p>
          <w:p w14:paraId="797AEAC9" w14:textId="77777777" w:rsidR="00D40293" w:rsidRPr="003E1426" w:rsidRDefault="00D40293" w:rsidP="00EA5280">
            <w:pPr>
              <w:numPr>
                <w:ilvl w:val="0"/>
                <w:numId w:val="1"/>
              </w:numPr>
              <w:tabs>
                <w:tab w:val="clear" w:pos="720"/>
              </w:tabs>
              <w:ind w:left="312" w:hanging="284"/>
              <w:rPr>
                <w:rFonts w:asciiTheme="minorHAnsi" w:hAnsiTheme="minorHAnsi" w:cstheme="minorHAnsi"/>
                <w:sz w:val="28"/>
                <w:szCs w:val="28"/>
                <w:lang w:val="en-GB"/>
              </w:rPr>
            </w:pPr>
            <w:r w:rsidRPr="003E1426">
              <w:rPr>
                <w:rFonts w:asciiTheme="minorHAnsi" w:hAnsiTheme="minorHAnsi" w:cstheme="minorHAnsi"/>
                <w:sz w:val="28"/>
                <w:szCs w:val="28"/>
                <w:lang w:val="en-GB"/>
              </w:rPr>
              <w:t>Barriers to participation are mitigated (e.g., cost flexibility, learners’ life-stage needs,  opportunity cost of participation is minimised).</w:t>
            </w:r>
          </w:p>
          <w:p w14:paraId="7B8E1B39" w14:textId="77777777" w:rsidR="00D40293" w:rsidRPr="003E1426" w:rsidRDefault="00D40293" w:rsidP="00EA5280">
            <w:pPr>
              <w:numPr>
                <w:ilvl w:val="0"/>
                <w:numId w:val="1"/>
              </w:numPr>
              <w:tabs>
                <w:tab w:val="clear" w:pos="720"/>
              </w:tabs>
              <w:ind w:left="312" w:hanging="284"/>
              <w:rPr>
                <w:rFonts w:asciiTheme="minorHAnsi" w:hAnsiTheme="minorHAnsi" w:cstheme="minorHAnsi"/>
                <w:sz w:val="28"/>
                <w:szCs w:val="28"/>
              </w:rPr>
            </w:pPr>
            <w:r w:rsidRPr="003E1426">
              <w:rPr>
                <w:rFonts w:asciiTheme="minorHAnsi" w:hAnsiTheme="minorHAnsi" w:cstheme="minorHAnsi"/>
                <w:sz w:val="28"/>
                <w:szCs w:val="28"/>
                <w:lang w:val="en-GB"/>
              </w:rPr>
              <w:t>Employers recognise and nurture skill potential in employees.</w:t>
            </w:r>
          </w:p>
        </w:tc>
      </w:tr>
      <w:tr w:rsidR="00D40293" w:rsidRPr="003E1426" w14:paraId="1E2E1233" w14:textId="77777777" w:rsidTr="003E1426">
        <w:tc>
          <w:tcPr>
            <w:tcW w:w="3959" w:type="dxa"/>
            <w:tcBorders>
              <w:top w:val="single" w:sz="8" w:space="0" w:color="BFBFBF" w:themeColor="background1" w:themeShade="BF"/>
              <w:left w:val="single" w:sz="8" w:space="0" w:color="DADADA"/>
              <w:bottom w:val="single" w:sz="8" w:space="0" w:color="BFBFBF" w:themeColor="background1" w:themeShade="BF"/>
              <w:right w:val="single" w:sz="8" w:space="0" w:color="DADADA"/>
            </w:tcBorders>
            <w:shd w:val="clear" w:color="auto" w:fill="D9D9D9" w:themeFill="background1" w:themeFillShade="D9"/>
            <w:tcMar>
              <w:top w:w="44" w:type="dxa"/>
              <w:left w:w="88" w:type="dxa"/>
              <w:bottom w:w="44" w:type="dxa"/>
              <w:right w:w="88" w:type="dxa"/>
            </w:tcMar>
            <w:vAlign w:val="center"/>
            <w:hideMark/>
          </w:tcPr>
          <w:p w14:paraId="377C8052" w14:textId="77777777" w:rsidR="00D40293" w:rsidRPr="003E1426" w:rsidRDefault="00D40293" w:rsidP="00BE2125">
            <w:pPr>
              <w:rPr>
                <w:rFonts w:asciiTheme="minorHAnsi" w:hAnsiTheme="minorHAnsi" w:cstheme="minorHAnsi"/>
                <w:sz w:val="28"/>
                <w:szCs w:val="28"/>
              </w:rPr>
            </w:pPr>
            <w:r w:rsidRPr="003E1426">
              <w:rPr>
                <w:rFonts w:asciiTheme="minorHAnsi" w:hAnsiTheme="minorHAnsi" w:cstheme="minorHAnsi"/>
                <w:b/>
                <w:bCs/>
                <w:sz w:val="28"/>
                <w:szCs w:val="28"/>
                <w:lang w:val="en-GB"/>
              </w:rPr>
              <w:t>Access</w:t>
            </w:r>
          </w:p>
          <w:p w14:paraId="3E53A341" w14:textId="77777777" w:rsidR="00D40293" w:rsidRPr="003E1426" w:rsidRDefault="00D40293" w:rsidP="00D40293">
            <w:pPr>
              <w:keepNext/>
              <w:spacing w:after="120"/>
              <w:rPr>
                <w:rFonts w:asciiTheme="minorHAnsi" w:hAnsiTheme="minorHAnsi" w:cstheme="minorHAnsi"/>
                <w:sz w:val="28"/>
                <w:szCs w:val="28"/>
              </w:rPr>
            </w:pPr>
            <w:r w:rsidRPr="003E1426">
              <w:rPr>
                <w:rFonts w:asciiTheme="minorHAnsi" w:hAnsiTheme="minorHAnsi" w:cstheme="minorHAnsi"/>
                <w:sz w:val="28"/>
                <w:szCs w:val="28"/>
                <w:lang w:val="mi-NZ"/>
              </w:rPr>
              <w:t>Modes of delivery and individual learning plans cater to the specific access needs of adult learners and career changers.</w:t>
            </w:r>
          </w:p>
        </w:tc>
        <w:tc>
          <w:tcPr>
            <w:tcW w:w="4962"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29AAC9CF" w14:textId="77777777" w:rsidR="00D40293" w:rsidRPr="003E1426" w:rsidRDefault="00D40293" w:rsidP="00EA5280">
            <w:pPr>
              <w:numPr>
                <w:ilvl w:val="0"/>
                <w:numId w:val="1"/>
              </w:numPr>
              <w:tabs>
                <w:tab w:val="clear" w:pos="720"/>
              </w:tabs>
              <w:ind w:left="312" w:hanging="284"/>
              <w:rPr>
                <w:rFonts w:asciiTheme="minorHAnsi" w:hAnsiTheme="minorHAnsi" w:cstheme="minorHAnsi"/>
                <w:sz w:val="28"/>
                <w:szCs w:val="28"/>
                <w:lang w:val="en-GB"/>
              </w:rPr>
            </w:pPr>
            <w:r w:rsidRPr="003E1426">
              <w:rPr>
                <w:rFonts w:asciiTheme="minorHAnsi" w:hAnsiTheme="minorHAnsi" w:cstheme="minorHAnsi"/>
                <w:sz w:val="28"/>
                <w:szCs w:val="28"/>
                <w:lang w:val="en-GB"/>
              </w:rPr>
              <w:t>Flexible modes of study and support are available to accommodate different learners’ needs.</w:t>
            </w:r>
          </w:p>
        </w:tc>
        <w:tc>
          <w:tcPr>
            <w:tcW w:w="4536"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180CD1D5" w14:textId="5DBB36AF" w:rsidR="00D40293" w:rsidRPr="003E1426" w:rsidRDefault="005F0A61" w:rsidP="00BE2125">
            <w:pPr>
              <w:keepNext/>
              <w:rPr>
                <w:rFonts w:asciiTheme="minorHAnsi" w:hAnsiTheme="minorHAnsi" w:cstheme="minorHAnsi"/>
                <w:sz w:val="28"/>
                <w:szCs w:val="28"/>
              </w:rPr>
            </w:pPr>
            <w:r w:rsidRPr="003E1426">
              <w:rPr>
                <w:rFonts w:asciiTheme="minorHAnsi" w:hAnsiTheme="minorHAnsi" w:cstheme="minorHAnsi"/>
                <w:i/>
                <w:iCs/>
                <w:sz w:val="28"/>
                <w:szCs w:val="28"/>
                <w:lang w:val="en-GB"/>
              </w:rPr>
              <w:t>As for Acceptable, plus</w:t>
            </w:r>
          </w:p>
          <w:p w14:paraId="3EDAA4BB" w14:textId="77777777" w:rsidR="00D40293" w:rsidRPr="003E1426" w:rsidRDefault="00D40293" w:rsidP="00EA5280">
            <w:pPr>
              <w:numPr>
                <w:ilvl w:val="0"/>
                <w:numId w:val="1"/>
              </w:numPr>
              <w:tabs>
                <w:tab w:val="clear" w:pos="720"/>
              </w:tabs>
              <w:ind w:left="312" w:hanging="284"/>
              <w:rPr>
                <w:rFonts w:asciiTheme="minorHAnsi" w:hAnsiTheme="minorHAnsi" w:cstheme="minorHAnsi"/>
                <w:sz w:val="28"/>
                <w:szCs w:val="28"/>
              </w:rPr>
            </w:pPr>
            <w:r w:rsidRPr="003E1426">
              <w:rPr>
                <w:rFonts w:asciiTheme="minorHAnsi" w:hAnsiTheme="minorHAnsi" w:cstheme="minorHAnsi"/>
                <w:sz w:val="28"/>
                <w:szCs w:val="28"/>
                <w:lang w:val="en-GB"/>
              </w:rPr>
              <w:t>Individual learning plans are tailored to the needs and circumstances of adult learners and career changers (e.g., prior learning is recognised, transitional support is available for learners with limited prior academic or employment experience).</w:t>
            </w:r>
          </w:p>
        </w:tc>
        <w:tc>
          <w:tcPr>
            <w:tcW w:w="7938"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64EE774B" w14:textId="599AB362" w:rsidR="00D40293" w:rsidRPr="003E1426" w:rsidRDefault="005F0A61" w:rsidP="00BE2125">
            <w:pPr>
              <w:keepNext/>
              <w:rPr>
                <w:rFonts w:asciiTheme="minorHAnsi" w:hAnsiTheme="minorHAnsi" w:cstheme="minorHAnsi"/>
                <w:sz w:val="28"/>
                <w:szCs w:val="28"/>
              </w:rPr>
            </w:pPr>
            <w:r w:rsidRPr="003E1426">
              <w:rPr>
                <w:rFonts w:asciiTheme="minorHAnsi" w:hAnsiTheme="minorHAnsi" w:cstheme="minorHAnsi"/>
                <w:i/>
                <w:iCs/>
                <w:sz w:val="28"/>
                <w:szCs w:val="28"/>
                <w:lang w:val="en-GB"/>
              </w:rPr>
              <w:t>As for Good, plus</w:t>
            </w:r>
          </w:p>
          <w:p w14:paraId="2B635E86" w14:textId="77777777" w:rsidR="00D40293" w:rsidRPr="003E1426" w:rsidRDefault="00D40293" w:rsidP="00EA5280">
            <w:pPr>
              <w:numPr>
                <w:ilvl w:val="0"/>
                <w:numId w:val="1"/>
              </w:numPr>
              <w:tabs>
                <w:tab w:val="clear" w:pos="720"/>
              </w:tabs>
              <w:ind w:left="312" w:hanging="284"/>
              <w:rPr>
                <w:rFonts w:asciiTheme="minorHAnsi" w:hAnsiTheme="minorHAnsi" w:cstheme="minorHAnsi"/>
                <w:sz w:val="28"/>
                <w:szCs w:val="28"/>
              </w:rPr>
            </w:pPr>
            <w:r w:rsidRPr="003E1426">
              <w:rPr>
                <w:rFonts w:asciiTheme="minorHAnsi" w:hAnsiTheme="minorHAnsi" w:cstheme="minorHAnsi"/>
                <w:sz w:val="28"/>
                <w:szCs w:val="28"/>
                <w:lang w:val="en-GB"/>
              </w:rPr>
              <w:t xml:space="preserve">Fully flexible modes of study and support are available. </w:t>
            </w:r>
          </w:p>
        </w:tc>
      </w:tr>
      <w:tr w:rsidR="00D40293" w:rsidRPr="003E1426" w14:paraId="51A68EE1" w14:textId="77777777" w:rsidTr="003E1426">
        <w:tc>
          <w:tcPr>
            <w:tcW w:w="3959" w:type="dxa"/>
            <w:tcBorders>
              <w:top w:val="single" w:sz="8" w:space="0" w:color="BFBFBF" w:themeColor="background1" w:themeShade="BF"/>
              <w:left w:val="single" w:sz="8" w:space="0" w:color="DADADA"/>
              <w:bottom w:val="single" w:sz="8" w:space="0" w:color="DADADA"/>
              <w:right w:val="single" w:sz="8" w:space="0" w:color="DADADA"/>
            </w:tcBorders>
            <w:shd w:val="clear" w:color="auto" w:fill="D9D9D9" w:themeFill="background1" w:themeFillShade="D9"/>
            <w:tcMar>
              <w:top w:w="44" w:type="dxa"/>
              <w:left w:w="88" w:type="dxa"/>
              <w:bottom w:w="44" w:type="dxa"/>
              <w:right w:w="88" w:type="dxa"/>
            </w:tcMar>
            <w:vAlign w:val="center"/>
            <w:hideMark/>
          </w:tcPr>
          <w:p w14:paraId="687CE7FF" w14:textId="77777777" w:rsidR="00D40293" w:rsidRPr="003E1426" w:rsidRDefault="00D40293" w:rsidP="00BE2125">
            <w:pPr>
              <w:rPr>
                <w:rFonts w:asciiTheme="minorHAnsi" w:hAnsiTheme="minorHAnsi" w:cstheme="minorHAnsi"/>
                <w:sz w:val="28"/>
                <w:szCs w:val="28"/>
              </w:rPr>
            </w:pPr>
            <w:r w:rsidRPr="003E1426">
              <w:rPr>
                <w:rFonts w:asciiTheme="minorHAnsi" w:hAnsiTheme="minorHAnsi" w:cstheme="minorHAnsi"/>
                <w:b/>
                <w:bCs/>
                <w:sz w:val="28"/>
                <w:szCs w:val="28"/>
              </w:rPr>
              <w:t>Systems</w:t>
            </w:r>
          </w:p>
          <w:p w14:paraId="1ADD07B1" w14:textId="77777777" w:rsidR="00D40293" w:rsidRPr="003E1426" w:rsidRDefault="00D40293" w:rsidP="00D40293">
            <w:pPr>
              <w:keepNext/>
              <w:spacing w:after="120"/>
              <w:rPr>
                <w:rFonts w:asciiTheme="minorHAnsi" w:hAnsiTheme="minorHAnsi" w:cstheme="minorHAnsi"/>
                <w:sz w:val="28"/>
                <w:szCs w:val="28"/>
              </w:rPr>
            </w:pPr>
            <w:r w:rsidRPr="003E1426">
              <w:rPr>
                <w:rFonts w:asciiTheme="minorHAnsi" w:hAnsiTheme="minorHAnsi" w:cstheme="minorHAnsi"/>
                <w:sz w:val="28"/>
                <w:szCs w:val="28"/>
              </w:rPr>
              <w:t xml:space="preserve">Programme design is flexible and adapted to suit adult learners and career changer </w:t>
            </w:r>
            <w:proofErr w:type="gramStart"/>
            <w:r w:rsidRPr="003E1426">
              <w:rPr>
                <w:rFonts w:asciiTheme="minorHAnsi" w:hAnsiTheme="minorHAnsi" w:cstheme="minorHAnsi"/>
                <w:sz w:val="28"/>
                <w:szCs w:val="28"/>
              </w:rPr>
              <w:t>needs, and</w:t>
            </w:r>
            <w:proofErr w:type="gramEnd"/>
            <w:r w:rsidRPr="003E1426">
              <w:rPr>
                <w:rFonts w:asciiTheme="minorHAnsi" w:hAnsiTheme="minorHAnsi" w:cstheme="minorHAnsi"/>
                <w:sz w:val="28"/>
                <w:szCs w:val="28"/>
              </w:rPr>
              <w:t xml:space="preserve"> acknowledge prior experience. </w:t>
            </w:r>
          </w:p>
        </w:tc>
        <w:tc>
          <w:tcPr>
            <w:tcW w:w="4962"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2C7CD3EA" w14:textId="77777777" w:rsidR="00D40293" w:rsidRPr="003E1426" w:rsidRDefault="00D40293" w:rsidP="00EA5280">
            <w:pPr>
              <w:numPr>
                <w:ilvl w:val="0"/>
                <w:numId w:val="1"/>
              </w:numPr>
              <w:tabs>
                <w:tab w:val="clear" w:pos="720"/>
              </w:tabs>
              <w:ind w:left="312" w:hanging="284"/>
              <w:rPr>
                <w:rFonts w:asciiTheme="minorHAnsi" w:hAnsiTheme="minorHAnsi" w:cstheme="minorHAnsi"/>
                <w:sz w:val="28"/>
                <w:szCs w:val="28"/>
                <w:lang w:val="en-GB"/>
              </w:rPr>
            </w:pPr>
            <w:r w:rsidRPr="003E1426">
              <w:rPr>
                <w:rFonts w:asciiTheme="minorHAnsi" w:hAnsiTheme="minorHAnsi" w:cstheme="minorHAnsi"/>
                <w:sz w:val="28"/>
                <w:szCs w:val="28"/>
                <w:lang w:val="en-GB"/>
              </w:rPr>
              <w:t>Flexible and discrete learning is available (e.g., modular bitesize courses).</w:t>
            </w:r>
          </w:p>
        </w:tc>
        <w:tc>
          <w:tcPr>
            <w:tcW w:w="4536"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4BDA7DD7" w14:textId="5DD0E31E" w:rsidR="00D40293" w:rsidRPr="003E1426" w:rsidRDefault="005F0A61" w:rsidP="00BE2125">
            <w:pPr>
              <w:keepNext/>
              <w:rPr>
                <w:rFonts w:asciiTheme="minorHAnsi" w:hAnsiTheme="minorHAnsi" w:cstheme="minorHAnsi"/>
                <w:sz w:val="28"/>
                <w:szCs w:val="28"/>
              </w:rPr>
            </w:pPr>
            <w:r w:rsidRPr="003E1426">
              <w:rPr>
                <w:rFonts w:asciiTheme="minorHAnsi" w:hAnsiTheme="minorHAnsi" w:cstheme="minorHAnsi"/>
                <w:i/>
                <w:iCs/>
                <w:sz w:val="28"/>
                <w:szCs w:val="28"/>
                <w:lang w:val="en-GB"/>
              </w:rPr>
              <w:t>As for Acceptable, plus</w:t>
            </w:r>
          </w:p>
          <w:p w14:paraId="181A8609" w14:textId="77777777" w:rsidR="00D40293" w:rsidRPr="003E1426" w:rsidRDefault="00D40293" w:rsidP="00EA5280">
            <w:pPr>
              <w:numPr>
                <w:ilvl w:val="0"/>
                <w:numId w:val="1"/>
              </w:numPr>
              <w:tabs>
                <w:tab w:val="clear" w:pos="720"/>
              </w:tabs>
              <w:ind w:left="312" w:hanging="284"/>
              <w:rPr>
                <w:rFonts w:asciiTheme="minorHAnsi" w:hAnsiTheme="minorHAnsi" w:cstheme="minorHAnsi"/>
                <w:sz w:val="28"/>
                <w:szCs w:val="28"/>
                <w:lang w:val="en-GB"/>
              </w:rPr>
            </w:pPr>
            <w:r w:rsidRPr="003E1426">
              <w:rPr>
                <w:rFonts w:asciiTheme="minorHAnsi" w:hAnsiTheme="minorHAnsi" w:cstheme="minorHAnsi"/>
                <w:sz w:val="28"/>
                <w:szCs w:val="28"/>
                <w:lang w:val="en-GB"/>
              </w:rPr>
              <w:t>Flexible, discrete and stackable learning is available such as modular bitesize courses that can be aggregated into larger skills packages (e.g., micro-credentials stack to become full qualifications).</w:t>
            </w:r>
          </w:p>
          <w:p w14:paraId="4C94D472" w14:textId="77777777" w:rsidR="00D40293" w:rsidRPr="003E1426" w:rsidRDefault="00D40293" w:rsidP="00EA5280">
            <w:pPr>
              <w:numPr>
                <w:ilvl w:val="0"/>
                <w:numId w:val="1"/>
              </w:numPr>
              <w:tabs>
                <w:tab w:val="clear" w:pos="720"/>
              </w:tabs>
              <w:ind w:left="312" w:hanging="284"/>
              <w:rPr>
                <w:rFonts w:asciiTheme="minorHAnsi" w:hAnsiTheme="minorHAnsi" w:cstheme="minorHAnsi"/>
                <w:sz w:val="28"/>
                <w:szCs w:val="28"/>
              </w:rPr>
            </w:pPr>
            <w:r w:rsidRPr="003E1426">
              <w:rPr>
                <w:rFonts w:asciiTheme="minorHAnsi" w:hAnsiTheme="minorHAnsi" w:cstheme="minorHAnsi"/>
                <w:sz w:val="28"/>
                <w:szCs w:val="28"/>
                <w:lang w:val="en-GB"/>
              </w:rPr>
              <w:t>Individual skills are recognised (e.g., badging framework) .</w:t>
            </w:r>
          </w:p>
        </w:tc>
        <w:tc>
          <w:tcPr>
            <w:tcW w:w="7938"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04A6F6B4" w14:textId="2A149993" w:rsidR="00D40293" w:rsidRPr="003E1426" w:rsidRDefault="005F0A61" w:rsidP="00BE2125">
            <w:pPr>
              <w:keepNext/>
              <w:rPr>
                <w:rFonts w:asciiTheme="minorHAnsi" w:hAnsiTheme="minorHAnsi" w:cstheme="minorHAnsi"/>
                <w:sz w:val="28"/>
                <w:szCs w:val="28"/>
              </w:rPr>
            </w:pPr>
            <w:r w:rsidRPr="003E1426">
              <w:rPr>
                <w:rFonts w:asciiTheme="minorHAnsi" w:hAnsiTheme="minorHAnsi" w:cstheme="minorHAnsi"/>
                <w:i/>
                <w:iCs/>
                <w:sz w:val="28"/>
                <w:szCs w:val="28"/>
                <w:lang w:val="en-GB"/>
              </w:rPr>
              <w:t>As for Good, plus</w:t>
            </w:r>
          </w:p>
          <w:p w14:paraId="14531057" w14:textId="77777777" w:rsidR="00D40293" w:rsidRPr="003E1426" w:rsidRDefault="00D40293" w:rsidP="00EA5280">
            <w:pPr>
              <w:numPr>
                <w:ilvl w:val="0"/>
                <w:numId w:val="1"/>
              </w:numPr>
              <w:tabs>
                <w:tab w:val="clear" w:pos="720"/>
              </w:tabs>
              <w:ind w:left="312" w:hanging="284"/>
              <w:rPr>
                <w:rFonts w:asciiTheme="minorHAnsi" w:hAnsiTheme="minorHAnsi" w:cstheme="minorHAnsi"/>
                <w:sz w:val="28"/>
                <w:szCs w:val="28"/>
              </w:rPr>
            </w:pPr>
            <w:r w:rsidRPr="003E1426">
              <w:rPr>
                <w:rFonts w:asciiTheme="minorHAnsi" w:hAnsiTheme="minorHAnsi" w:cstheme="minorHAnsi"/>
                <w:sz w:val="28"/>
                <w:szCs w:val="28"/>
                <w:lang w:val="en-GB"/>
              </w:rPr>
              <w:t xml:space="preserve">Prior learning and experience </w:t>
            </w:r>
            <w:proofErr w:type="gramStart"/>
            <w:r w:rsidRPr="003E1426">
              <w:rPr>
                <w:rFonts w:asciiTheme="minorHAnsi" w:hAnsiTheme="minorHAnsi" w:cstheme="minorHAnsi"/>
                <w:sz w:val="28"/>
                <w:szCs w:val="28"/>
                <w:lang w:val="en-GB"/>
              </w:rPr>
              <w:t>is</w:t>
            </w:r>
            <w:proofErr w:type="gramEnd"/>
            <w:r w:rsidRPr="003E1426">
              <w:rPr>
                <w:rFonts w:asciiTheme="minorHAnsi" w:hAnsiTheme="minorHAnsi" w:cstheme="minorHAnsi"/>
                <w:sz w:val="28"/>
                <w:szCs w:val="28"/>
                <w:lang w:val="en-GB"/>
              </w:rPr>
              <w:t xml:space="preserve"> recognised (e.g., connections are made and recognised between formal, non-formal and informal education systems).</w:t>
            </w:r>
          </w:p>
        </w:tc>
      </w:tr>
    </w:tbl>
    <w:p w14:paraId="7CE26307" w14:textId="6C50D679" w:rsidR="00D40293" w:rsidRDefault="00D40293" w:rsidP="00613AB5">
      <w:pPr>
        <w:keepNext/>
        <w:spacing w:after="120"/>
        <w:rPr>
          <w:rFonts w:asciiTheme="minorHAnsi" w:hAnsiTheme="minorHAnsi" w:cstheme="minorHAnsi"/>
        </w:rPr>
      </w:pPr>
    </w:p>
    <w:p w14:paraId="7440DA63" w14:textId="77777777" w:rsidR="00D40293" w:rsidRDefault="00D40293">
      <w:pPr>
        <w:spacing w:after="160" w:line="259" w:lineRule="auto"/>
        <w:rPr>
          <w:rFonts w:asciiTheme="minorHAnsi" w:hAnsiTheme="minorHAnsi" w:cstheme="minorHAnsi"/>
        </w:rPr>
      </w:pPr>
      <w:r>
        <w:rPr>
          <w:rFonts w:asciiTheme="minorHAnsi" w:hAnsiTheme="minorHAnsi" w:cstheme="minorHAnsi"/>
        </w:rPr>
        <w:br w:type="page"/>
      </w:r>
    </w:p>
    <w:p w14:paraId="45398CD3" w14:textId="77777777" w:rsidR="000F77A9" w:rsidRDefault="000F77A9" w:rsidP="00D40293">
      <w:pPr>
        <w:keepNext/>
        <w:spacing w:after="120"/>
        <w:rPr>
          <w:rFonts w:asciiTheme="minorHAnsi" w:hAnsiTheme="minorHAnsi" w:cstheme="minorHAnsi"/>
          <w:b/>
          <w:bCs/>
          <w:color w:val="0070C0"/>
          <w:sz w:val="28"/>
          <w:szCs w:val="28"/>
        </w:rPr>
      </w:pPr>
    </w:p>
    <w:p w14:paraId="36191B33" w14:textId="09AC5858" w:rsidR="000F77A9" w:rsidRPr="00E05679" w:rsidRDefault="000F77A9" w:rsidP="000F77A9">
      <w:pPr>
        <w:pStyle w:val="Heading2"/>
        <w:keepLines w:val="0"/>
        <w:rPr>
          <w:b/>
          <w:bCs/>
          <w:color w:val="C45911" w:themeColor="accent2" w:themeShade="BF"/>
        </w:rPr>
      </w:pPr>
      <w:r>
        <w:rPr>
          <w:b/>
          <w:bCs/>
          <w:color w:val="C45911" w:themeColor="accent2" w:themeShade="BF"/>
        </w:rPr>
        <w:t>Methods</w:t>
      </w:r>
    </w:p>
    <w:p w14:paraId="37047954" w14:textId="2A43DB65" w:rsidR="00BE2125" w:rsidRPr="007C024B" w:rsidRDefault="00BE2125" w:rsidP="00BE2125">
      <w:pPr>
        <w:keepNext/>
        <w:spacing w:after="120"/>
        <w:rPr>
          <w:rFonts w:asciiTheme="minorHAnsi" w:hAnsiTheme="minorHAnsi" w:cstheme="minorHAnsi"/>
          <w:b/>
          <w:bCs/>
          <w:color w:val="0070C0"/>
          <w:sz w:val="28"/>
          <w:szCs w:val="28"/>
        </w:rPr>
      </w:pPr>
      <w:r w:rsidRPr="007C024B">
        <w:rPr>
          <w:rFonts w:asciiTheme="minorHAnsi" w:hAnsiTheme="minorHAnsi" w:cstheme="minorHAnsi"/>
          <w:b/>
          <w:bCs/>
          <w:color w:val="0070C0"/>
          <w:sz w:val="28"/>
          <w:szCs w:val="28"/>
        </w:rPr>
        <w:t>Assessment (Methods)</w:t>
      </w:r>
    </w:p>
    <w:tbl>
      <w:tblPr>
        <w:tblW w:w="21395" w:type="dxa"/>
        <w:tblCellMar>
          <w:left w:w="0" w:type="dxa"/>
          <w:right w:w="0" w:type="dxa"/>
        </w:tblCellMar>
        <w:tblLook w:val="0420" w:firstRow="1" w:lastRow="0" w:firstColumn="0" w:lastColumn="0" w:noHBand="0" w:noVBand="1"/>
      </w:tblPr>
      <w:tblGrid>
        <w:gridCol w:w="3959"/>
        <w:gridCol w:w="4395"/>
        <w:gridCol w:w="5670"/>
        <w:gridCol w:w="7371"/>
      </w:tblGrid>
      <w:tr w:rsidR="00BE2125" w:rsidRPr="007C024B" w14:paraId="5B2E4368" w14:textId="77777777" w:rsidTr="000F77A9">
        <w:trPr>
          <w:tblHeader/>
        </w:trPr>
        <w:tc>
          <w:tcPr>
            <w:tcW w:w="3959"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4F63A618" w14:textId="77777777" w:rsidR="00BE2125" w:rsidRPr="007C024B" w:rsidRDefault="00BE2125" w:rsidP="00BE2125">
            <w:pPr>
              <w:keepNext/>
              <w:spacing w:after="120"/>
              <w:rPr>
                <w:rFonts w:asciiTheme="minorHAnsi" w:hAnsiTheme="minorHAnsi" w:cstheme="minorHAnsi"/>
                <w:sz w:val="28"/>
                <w:szCs w:val="28"/>
              </w:rPr>
            </w:pPr>
            <w:r w:rsidRPr="007C024B">
              <w:rPr>
                <w:rFonts w:asciiTheme="minorHAnsi" w:hAnsiTheme="minorHAnsi" w:cstheme="minorHAnsi"/>
                <w:b/>
                <w:bCs/>
                <w:sz w:val="28"/>
                <w:szCs w:val="28"/>
              </w:rPr>
              <w:t>Attribute</w:t>
            </w:r>
          </w:p>
        </w:tc>
        <w:tc>
          <w:tcPr>
            <w:tcW w:w="4395"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3CE7D131" w14:textId="77777777" w:rsidR="00BE2125" w:rsidRPr="007C024B" w:rsidRDefault="00BE2125" w:rsidP="00BE2125">
            <w:pPr>
              <w:keepNext/>
              <w:spacing w:after="120"/>
              <w:rPr>
                <w:rFonts w:asciiTheme="minorHAnsi" w:hAnsiTheme="minorHAnsi" w:cstheme="minorHAnsi"/>
                <w:sz w:val="28"/>
                <w:szCs w:val="28"/>
              </w:rPr>
            </w:pPr>
            <w:r w:rsidRPr="007C024B">
              <w:rPr>
                <w:rFonts w:asciiTheme="minorHAnsi" w:hAnsiTheme="minorHAnsi" w:cstheme="minorHAnsi"/>
                <w:b/>
                <w:bCs/>
                <w:sz w:val="28"/>
                <w:szCs w:val="28"/>
              </w:rPr>
              <w:t>Acceptable</w:t>
            </w:r>
          </w:p>
        </w:tc>
        <w:tc>
          <w:tcPr>
            <w:tcW w:w="5670"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245122EA" w14:textId="77777777" w:rsidR="00BE2125" w:rsidRPr="007C024B" w:rsidRDefault="00BE2125" w:rsidP="00BE2125">
            <w:pPr>
              <w:keepNext/>
              <w:spacing w:after="120"/>
              <w:rPr>
                <w:rFonts w:asciiTheme="minorHAnsi" w:hAnsiTheme="minorHAnsi" w:cstheme="minorHAnsi"/>
                <w:sz w:val="28"/>
                <w:szCs w:val="28"/>
              </w:rPr>
            </w:pPr>
            <w:r w:rsidRPr="007C024B">
              <w:rPr>
                <w:rFonts w:asciiTheme="minorHAnsi" w:hAnsiTheme="minorHAnsi" w:cstheme="minorHAnsi"/>
                <w:b/>
                <w:bCs/>
                <w:sz w:val="28"/>
                <w:szCs w:val="28"/>
                <w:lang w:val="en-GB"/>
              </w:rPr>
              <w:t>Good</w:t>
            </w:r>
          </w:p>
        </w:tc>
        <w:tc>
          <w:tcPr>
            <w:tcW w:w="7371"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57B523E1" w14:textId="77777777" w:rsidR="00BE2125" w:rsidRPr="007C024B" w:rsidRDefault="00BE2125" w:rsidP="00BE2125">
            <w:pPr>
              <w:keepNext/>
              <w:spacing w:after="120"/>
              <w:rPr>
                <w:rFonts w:asciiTheme="minorHAnsi" w:hAnsiTheme="minorHAnsi" w:cstheme="minorHAnsi"/>
                <w:sz w:val="28"/>
                <w:szCs w:val="28"/>
              </w:rPr>
            </w:pPr>
            <w:r w:rsidRPr="007C024B">
              <w:rPr>
                <w:rFonts w:asciiTheme="minorHAnsi" w:hAnsiTheme="minorHAnsi" w:cstheme="minorHAnsi"/>
                <w:b/>
                <w:bCs/>
                <w:sz w:val="28"/>
                <w:szCs w:val="28"/>
                <w:lang w:val="en-GB"/>
              </w:rPr>
              <w:t>Excellent</w:t>
            </w:r>
          </w:p>
        </w:tc>
      </w:tr>
      <w:tr w:rsidR="00BE2125" w:rsidRPr="007C024B" w14:paraId="048C8E1F" w14:textId="77777777" w:rsidTr="000F77A9">
        <w:tc>
          <w:tcPr>
            <w:tcW w:w="3959" w:type="dxa"/>
            <w:tcBorders>
              <w:top w:val="single" w:sz="8" w:space="0" w:color="DADADA"/>
              <w:left w:val="single" w:sz="8" w:space="0" w:color="DADADA"/>
              <w:bottom w:val="single" w:sz="8" w:space="0" w:color="BFBFBF" w:themeColor="background1" w:themeShade="BF"/>
              <w:right w:val="single" w:sz="8" w:space="0" w:color="DADADA"/>
            </w:tcBorders>
            <w:shd w:val="clear" w:color="auto" w:fill="D9D9D9" w:themeFill="background1" w:themeFillShade="D9"/>
            <w:tcMar>
              <w:top w:w="44" w:type="dxa"/>
              <w:left w:w="88" w:type="dxa"/>
              <w:bottom w:w="44" w:type="dxa"/>
              <w:right w:w="88" w:type="dxa"/>
            </w:tcMar>
            <w:vAlign w:val="center"/>
            <w:hideMark/>
          </w:tcPr>
          <w:p w14:paraId="18DCD05D" w14:textId="77777777" w:rsidR="00BE2125" w:rsidRPr="007C024B" w:rsidRDefault="00BE2125" w:rsidP="00BE2125">
            <w:pPr>
              <w:rPr>
                <w:rFonts w:asciiTheme="minorHAnsi" w:hAnsiTheme="minorHAnsi" w:cstheme="minorHAnsi"/>
                <w:sz w:val="28"/>
                <w:szCs w:val="28"/>
              </w:rPr>
            </w:pPr>
            <w:r w:rsidRPr="007C024B">
              <w:rPr>
                <w:rFonts w:asciiTheme="minorHAnsi" w:hAnsiTheme="minorHAnsi" w:cstheme="minorHAnsi"/>
                <w:b/>
                <w:bCs/>
                <w:sz w:val="28"/>
                <w:szCs w:val="28"/>
                <w:lang w:val="en-GB"/>
              </w:rPr>
              <w:t>Participation</w:t>
            </w:r>
          </w:p>
          <w:p w14:paraId="6A32429E" w14:textId="77777777" w:rsidR="00BE2125" w:rsidRPr="007C024B" w:rsidRDefault="00BE2125" w:rsidP="00BE2125">
            <w:pPr>
              <w:keepNext/>
              <w:spacing w:after="120"/>
              <w:rPr>
                <w:rFonts w:asciiTheme="minorHAnsi" w:hAnsiTheme="minorHAnsi" w:cstheme="minorHAnsi"/>
                <w:sz w:val="28"/>
                <w:szCs w:val="28"/>
              </w:rPr>
            </w:pPr>
            <w:r w:rsidRPr="007C024B">
              <w:rPr>
                <w:rFonts w:asciiTheme="minorHAnsi" w:hAnsiTheme="minorHAnsi" w:cstheme="minorHAnsi"/>
                <w:sz w:val="28"/>
                <w:szCs w:val="28"/>
              </w:rPr>
              <w:t xml:space="preserve">Effective and efficient systems are in place to recognise prior learning (RPL) or experience </w:t>
            </w:r>
            <w:proofErr w:type="gramStart"/>
            <w:r w:rsidRPr="007C024B">
              <w:rPr>
                <w:rFonts w:asciiTheme="minorHAnsi" w:hAnsiTheme="minorHAnsi" w:cstheme="minorHAnsi"/>
                <w:sz w:val="28"/>
                <w:szCs w:val="28"/>
              </w:rPr>
              <w:t>in order to</w:t>
            </w:r>
            <w:proofErr w:type="gramEnd"/>
            <w:r w:rsidRPr="007C024B">
              <w:rPr>
                <w:rFonts w:asciiTheme="minorHAnsi" w:hAnsiTheme="minorHAnsi" w:cstheme="minorHAnsi"/>
                <w:sz w:val="28"/>
                <w:szCs w:val="28"/>
              </w:rPr>
              <w:t xml:space="preserve"> support learner progression.</w:t>
            </w:r>
          </w:p>
        </w:tc>
        <w:tc>
          <w:tcPr>
            <w:tcW w:w="4395"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2532A880" w14:textId="77777777" w:rsidR="00BE2125" w:rsidRPr="007C024B" w:rsidRDefault="00BE2125"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Formative and summative assessment is used to understand current competency.</w:t>
            </w:r>
          </w:p>
          <w:p w14:paraId="23770F11" w14:textId="77777777" w:rsidR="00BE2125" w:rsidRPr="007C024B" w:rsidRDefault="00BE2125"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Support is given to learners navigating forms of assessment.</w:t>
            </w:r>
          </w:p>
        </w:tc>
        <w:tc>
          <w:tcPr>
            <w:tcW w:w="5670"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2989CD7A" w14:textId="62EA9229" w:rsidR="00BE2125" w:rsidRPr="007C024B" w:rsidRDefault="005F0A61" w:rsidP="00BE2125">
            <w:pPr>
              <w:keepNext/>
              <w:rPr>
                <w:rFonts w:asciiTheme="minorHAnsi" w:hAnsiTheme="minorHAnsi" w:cstheme="minorHAnsi"/>
                <w:sz w:val="28"/>
                <w:szCs w:val="28"/>
              </w:rPr>
            </w:pPr>
            <w:r w:rsidRPr="007C024B">
              <w:rPr>
                <w:rFonts w:asciiTheme="minorHAnsi" w:hAnsiTheme="minorHAnsi" w:cstheme="minorHAnsi"/>
                <w:i/>
                <w:iCs/>
                <w:sz w:val="28"/>
                <w:szCs w:val="28"/>
              </w:rPr>
              <w:t>As for Acceptable, plus</w:t>
            </w:r>
          </w:p>
          <w:p w14:paraId="269C940B" w14:textId="77777777" w:rsidR="00BE2125" w:rsidRPr="007C024B" w:rsidRDefault="00BE2125"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lang w:val="en-GB"/>
              </w:rPr>
              <w:t>Outcomes-based formative and summative assessment contributes to RPL or RCC.</w:t>
            </w:r>
            <w:r w:rsidRPr="007C024B">
              <w:rPr>
                <w:rFonts w:asciiTheme="minorHAnsi" w:hAnsiTheme="minorHAnsi" w:cstheme="minorHAnsi"/>
                <w:sz w:val="28"/>
                <w:szCs w:val="28"/>
              </w:rPr>
              <w:t xml:space="preserve"> </w:t>
            </w:r>
          </w:p>
        </w:tc>
        <w:tc>
          <w:tcPr>
            <w:tcW w:w="7371"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5FE831DA" w14:textId="7FB11F1C" w:rsidR="00BE2125" w:rsidRPr="007C024B" w:rsidRDefault="005F0A61" w:rsidP="00BE2125">
            <w:pPr>
              <w:keepNext/>
              <w:rPr>
                <w:rFonts w:asciiTheme="minorHAnsi" w:hAnsiTheme="minorHAnsi" w:cstheme="minorHAnsi"/>
                <w:sz w:val="28"/>
                <w:szCs w:val="28"/>
              </w:rPr>
            </w:pPr>
            <w:r w:rsidRPr="007C024B">
              <w:rPr>
                <w:rFonts w:asciiTheme="minorHAnsi" w:hAnsiTheme="minorHAnsi" w:cstheme="minorHAnsi"/>
                <w:i/>
                <w:iCs/>
                <w:sz w:val="28"/>
                <w:szCs w:val="28"/>
                <w:lang w:val="en-GB"/>
              </w:rPr>
              <w:t>As for Good, plus</w:t>
            </w:r>
          </w:p>
          <w:p w14:paraId="69CD5973" w14:textId="77777777" w:rsidR="00BE2125" w:rsidRPr="007C024B" w:rsidRDefault="00BE2125"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Learners have on-demand access to assessment tools for transparency of accreditation processes.</w:t>
            </w:r>
          </w:p>
          <w:p w14:paraId="05ED8824" w14:textId="77777777" w:rsidR="00BE2125" w:rsidRPr="007C024B" w:rsidRDefault="00BE2125"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lang w:val="en-GB"/>
              </w:rPr>
              <w:t>Formal, informal and non-formal learning has potential to be recognised.</w:t>
            </w:r>
          </w:p>
        </w:tc>
      </w:tr>
      <w:tr w:rsidR="00BE2125" w:rsidRPr="007C024B" w14:paraId="6CB1B02B" w14:textId="77777777" w:rsidTr="000F77A9">
        <w:tc>
          <w:tcPr>
            <w:tcW w:w="3959" w:type="dxa"/>
            <w:tcBorders>
              <w:top w:val="single" w:sz="8" w:space="0" w:color="BFBFBF" w:themeColor="background1" w:themeShade="BF"/>
              <w:left w:val="single" w:sz="8" w:space="0" w:color="DADADA"/>
              <w:bottom w:val="single" w:sz="8" w:space="0" w:color="BFBFBF" w:themeColor="background1" w:themeShade="BF"/>
              <w:right w:val="single" w:sz="8" w:space="0" w:color="DADADA"/>
            </w:tcBorders>
            <w:shd w:val="clear" w:color="auto" w:fill="D9D9D9" w:themeFill="background1" w:themeFillShade="D9"/>
            <w:tcMar>
              <w:top w:w="44" w:type="dxa"/>
              <w:left w:w="88" w:type="dxa"/>
              <w:bottom w:w="44" w:type="dxa"/>
              <w:right w:w="88" w:type="dxa"/>
            </w:tcMar>
            <w:vAlign w:val="center"/>
            <w:hideMark/>
          </w:tcPr>
          <w:p w14:paraId="1F34E1DA" w14:textId="77777777" w:rsidR="00BE2125" w:rsidRPr="007C024B" w:rsidRDefault="00BE2125" w:rsidP="00BE2125">
            <w:pPr>
              <w:rPr>
                <w:rFonts w:asciiTheme="minorHAnsi" w:hAnsiTheme="minorHAnsi" w:cstheme="minorHAnsi"/>
                <w:sz w:val="28"/>
                <w:szCs w:val="28"/>
              </w:rPr>
            </w:pPr>
            <w:r w:rsidRPr="007C024B">
              <w:rPr>
                <w:rFonts w:asciiTheme="minorHAnsi" w:hAnsiTheme="minorHAnsi" w:cstheme="minorHAnsi"/>
                <w:b/>
                <w:bCs/>
                <w:sz w:val="28"/>
                <w:szCs w:val="28"/>
                <w:lang w:val="en-GB"/>
              </w:rPr>
              <w:t>Access</w:t>
            </w:r>
          </w:p>
          <w:p w14:paraId="4AC93093" w14:textId="77777777" w:rsidR="00BE2125" w:rsidRPr="007C024B" w:rsidRDefault="00BE2125" w:rsidP="00BE2125">
            <w:pPr>
              <w:keepNext/>
              <w:spacing w:after="120"/>
              <w:rPr>
                <w:rFonts w:asciiTheme="minorHAnsi" w:hAnsiTheme="minorHAnsi" w:cstheme="minorHAnsi"/>
                <w:sz w:val="28"/>
                <w:szCs w:val="28"/>
              </w:rPr>
            </w:pPr>
            <w:r w:rsidRPr="007C024B">
              <w:rPr>
                <w:rFonts w:asciiTheme="minorHAnsi" w:hAnsiTheme="minorHAnsi" w:cstheme="minorHAnsi"/>
                <w:sz w:val="28"/>
                <w:szCs w:val="28"/>
              </w:rPr>
              <w:t>All learners have equitable access to assessors and the assessment process, supporting equity of outcomes.</w:t>
            </w:r>
          </w:p>
        </w:tc>
        <w:tc>
          <w:tcPr>
            <w:tcW w:w="4395"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23596314" w14:textId="77777777" w:rsidR="00BE2125" w:rsidRPr="007C024B" w:rsidRDefault="00BE2125"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Some interventions are in place to promote equity in the assessment process for all learners (e.g., all learners receive timely feedback from assessors).</w:t>
            </w:r>
          </w:p>
          <w:p w14:paraId="373AAA6B" w14:textId="77777777" w:rsidR="00BE2125" w:rsidRPr="007C024B" w:rsidRDefault="00BE2125"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 xml:space="preserve">Providers work with employers to identify locations for assessment. </w:t>
            </w:r>
          </w:p>
        </w:tc>
        <w:tc>
          <w:tcPr>
            <w:tcW w:w="5670"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60A88E88" w14:textId="0A01973B" w:rsidR="00BE2125" w:rsidRPr="007C024B" w:rsidRDefault="005F0A61" w:rsidP="00BE2125">
            <w:pPr>
              <w:keepNext/>
              <w:rPr>
                <w:rFonts w:asciiTheme="minorHAnsi" w:hAnsiTheme="minorHAnsi" w:cstheme="minorHAnsi"/>
                <w:sz w:val="28"/>
                <w:szCs w:val="28"/>
              </w:rPr>
            </w:pPr>
            <w:r w:rsidRPr="007C024B">
              <w:rPr>
                <w:rFonts w:asciiTheme="minorHAnsi" w:hAnsiTheme="minorHAnsi" w:cstheme="minorHAnsi"/>
                <w:i/>
                <w:iCs/>
                <w:sz w:val="28"/>
                <w:szCs w:val="28"/>
              </w:rPr>
              <w:t>As for Acceptable, plus</w:t>
            </w:r>
          </w:p>
          <w:p w14:paraId="3D70D212" w14:textId="77777777" w:rsidR="00BE2125" w:rsidRPr="007C024B" w:rsidRDefault="00BE2125"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Interventions are in place to promote equity in the assessment process for all learners.</w:t>
            </w:r>
          </w:p>
          <w:p w14:paraId="2C37CE23" w14:textId="77777777" w:rsidR="00BE2125" w:rsidRPr="007C024B" w:rsidRDefault="00BE2125"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Interventions are reviewed and improved.</w:t>
            </w:r>
          </w:p>
          <w:p w14:paraId="73EBE722" w14:textId="77777777" w:rsidR="00BE2125" w:rsidRPr="007C024B" w:rsidRDefault="00BE2125"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lang w:val="en-GB"/>
              </w:rPr>
              <w:t>Barriers to assessment are considered by the providers, and appropriately mitigated.</w:t>
            </w:r>
          </w:p>
        </w:tc>
        <w:tc>
          <w:tcPr>
            <w:tcW w:w="7371"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3C0EFC10" w14:textId="25392FEF" w:rsidR="00BE2125" w:rsidRPr="007C024B" w:rsidRDefault="005F0A61" w:rsidP="00BE2125">
            <w:pPr>
              <w:keepNext/>
              <w:rPr>
                <w:rFonts w:asciiTheme="minorHAnsi" w:hAnsiTheme="minorHAnsi" w:cstheme="minorHAnsi"/>
                <w:sz w:val="28"/>
                <w:szCs w:val="28"/>
              </w:rPr>
            </w:pPr>
            <w:r w:rsidRPr="007C024B">
              <w:rPr>
                <w:rFonts w:asciiTheme="minorHAnsi" w:hAnsiTheme="minorHAnsi" w:cstheme="minorHAnsi"/>
                <w:i/>
                <w:iCs/>
                <w:sz w:val="28"/>
                <w:szCs w:val="28"/>
                <w:lang w:val="en-GB"/>
              </w:rPr>
              <w:t>As for Good, plus</w:t>
            </w:r>
          </w:p>
          <w:p w14:paraId="25E8BD44" w14:textId="77777777" w:rsidR="00BE2125" w:rsidRPr="007C024B" w:rsidRDefault="00BE2125"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lang w:val="en-GB"/>
              </w:rPr>
              <w:t>Fully flexible interventions are in place to promote equity in the assessment process for all learners (e.g., learners can be assessed for modular credentials without needing to be enrolled in a full programme).</w:t>
            </w:r>
          </w:p>
        </w:tc>
      </w:tr>
      <w:tr w:rsidR="00BE2125" w:rsidRPr="007C024B" w14:paraId="15E0CD5F" w14:textId="77777777" w:rsidTr="000F77A9">
        <w:tc>
          <w:tcPr>
            <w:tcW w:w="3959" w:type="dxa"/>
            <w:tcBorders>
              <w:top w:val="single" w:sz="8" w:space="0" w:color="BFBFBF" w:themeColor="background1" w:themeShade="BF"/>
              <w:left w:val="single" w:sz="8" w:space="0" w:color="DADADA"/>
              <w:bottom w:val="single" w:sz="8" w:space="0" w:color="BFBFBF" w:themeColor="background1" w:themeShade="BF"/>
              <w:right w:val="single" w:sz="8" w:space="0" w:color="DADADA"/>
            </w:tcBorders>
            <w:shd w:val="clear" w:color="auto" w:fill="D9D9D9" w:themeFill="background1" w:themeFillShade="D9"/>
            <w:tcMar>
              <w:top w:w="44" w:type="dxa"/>
              <w:left w:w="88" w:type="dxa"/>
              <w:bottom w:w="44" w:type="dxa"/>
              <w:right w:w="88" w:type="dxa"/>
            </w:tcMar>
            <w:vAlign w:val="center"/>
            <w:hideMark/>
          </w:tcPr>
          <w:p w14:paraId="77C052FC" w14:textId="77777777" w:rsidR="00BE2125" w:rsidRPr="007C024B" w:rsidRDefault="00BE2125" w:rsidP="00BE2125">
            <w:pPr>
              <w:rPr>
                <w:rFonts w:asciiTheme="minorHAnsi" w:hAnsiTheme="minorHAnsi" w:cstheme="minorHAnsi"/>
                <w:sz w:val="28"/>
                <w:szCs w:val="28"/>
              </w:rPr>
            </w:pPr>
            <w:r w:rsidRPr="007C024B">
              <w:rPr>
                <w:rFonts w:asciiTheme="minorHAnsi" w:hAnsiTheme="minorHAnsi" w:cstheme="minorHAnsi"/>
                <w:b/>
                <w:bCs/>
                <w:sz w:val="28"/>
                <w:szCs w:val="28"/>
              </w:rPr>
              <w:t>Skills and competencies</w:t>
            </w:r>
          </w:p>
          <w:p w14:paraId="283C8702" w14:textId="77777777" w:rsidR="00BE2125" w:rsidRPr="007C024B" w:rsidRDefault="00BE2125" w:rsidP="00BE2125">
            <w:pPr>
              <w:keepNext/>
              <w:spacing w:after="120"/>
              <w:rPr>
                <w:rFonts w:asciiTheme="minorHAnsi" w:hAnsiTheme="minorHAnsi" w:cstheme="minorHAnsi"/>
                <w:sz w:val="28"/>
                <w:szCs w:val="28"/>
              </w:rPr>
            </w:pPr>
            <w:r w:rsidRPr="007C024B">
              <w:rPr>
                <w:rFonts w:asciiTheme="minorHAnsi" w:hAnsiTheme="minorHAnsi" w:cstheme="minorHAnsi"/>
                <w:sz w:val="28"/>
                <w:szCs w:val="28"/>
              </w:rPr>
              <w:t>Assessors are skilled and competent to carry out valid, reliable and equitable assessments.</w:t>
            </w:r>
          </w:p>
        </w:tc>
        <w:tc>
          <w:tcPr>
            <w:tcW w:w="4395"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35141C23" w14:textId="77777777" w:rsidR="00BE2125" w:rsidRPr="007C024B" w:rsidRDefault="00BE2125"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Assessor has achieved occupational standards or an adult education qualification.</w:t>
            </w:r>
          </w:p>
        </w:tc>
        <w:tc>
          <w:tcPr>
            <w:tcW w:w="5670"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5F883E55" w14:textId="53BDFE63" w:rsidR="00BE2125" w:rsidRPr="007C024B" w:rsidRDefault="005F0A61" w:rsidP="00BE2125">
            <w:pPr>
              <w:keepNext/>
              <w:rPr>
                <w:rFonts w:asciiTheme="minorHAnsi" w:hAnsiTheme="minorHAnsi" w:cstheme="minorHAnsi"/>
                <w:sz w:val="28"/>
                <w:szCs w:val="28"/>
              </w:rPr>
            </w:pPr>
            <w:r w:rsidRPr="007C024B">
              <w:rPr>
                <w:rFonts w:asciiTheme="minorHAnsi" w:hAnsiTheme="minorHAnsi" w:cstheme="minorHAnsi"/>
                <w:i/>
                <w:iCs/>
                <w:sz w:val="28"/>
                <w:szCs w:val="28"/>
              </w:rPr>
              <w:t>As for Acceptable, plus</w:t>
            </w:r>
          </w:p>
          <w:p w14:paraId="08CC37FF" w14:textId="77777777" w:rsidR="00BE2125" w:rsidRPr="007C024B" w:rsidRDefault="00BE2125"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lang w:val="en-GB"/>
              </w:rPr>
              <w:t>Assessor actively participates in personal development, moderation and peer moderation.</w:t>
            </w:r>
          </w:p>
        </w:tc>
        <w:tc>
          <w:tcPr>
            <w:tcW w:w="7371"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1D8CE172" w14:textId="3475B94A" w:rsidR="00BE2125" w:rsidRPr="007C024B" w:rsidRDefault="005F0A61" w:rsidP="00BE2125">
            <w:pPr>
              <w:keepNext/>
              <w:rPr>
                <w:rFonts w:asciiTheme="minorHAnsi" w:hAnsiTheme="minorHAnsi" w:cstheme="minorHAnsi"/>
                <w:sz w:val="28"/>
                <w:szCs w:val="28"/>
              </w:rPr>
            </w:pPr>
            <w:r w:rsidRPr="007C024B">
              <w:rPr>
                <w:rFonts w:asciiTheme="minorHAnsi" w:hAnsiTheme="minorHAnsi" w:cstheme="minorHAnsi"/>
                <w:i/>
                <w:iCs/>
                <w:sz w:val="28"/>
                <w:szCs w:val="28"/>
                <w:lang w:val="en-GB"/>
              </w:rPr>
              <w:t>As for Good, plus</w:t>
            </w:r>
          </w:p>
          <w:p w14:paraId="40B1818B" w14:textId="77777777" w:rsidR="00BE2125" w:rsidRPr="007C024B" w:rsidRDefault="00BE2125"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Assessor has achieved occupational standards and an adult education qualification.</w:t>
            </w:r>
          </w:p>
          <w:p w14:paraId="74C394FF" w14:textId="77777777" w:rsidR="00BE2125" w:rsidRPr="007C024B" w:rsidRDefault="00BE2125"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Assessor actively effects personal development, moderation and peer moderation.</w:t>
            </w:r>
          </w:p>
          <w:p w14:paraId="0E38033C" w14:textId="77777777" w:rsidR="00BE2125" w:rsidRPr="007C024B" w:rsidRDefault="00BE2125"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lang w:val="en-GB"/>
              </w:rPr>
              <w:t>Assessor is highly skilled at flexible assessment, pulling together different forms of evidence to inform assessment.</w:t>
            </w:r>
          </w:p>
        </w:tc>
      </w:tr>
      <w:tr w:rsidR="00BE2125" w:rsidRPr="007C024B" w14:paraId="193B19A5" w14:textId="77777777" w:rsidTr="000F77A9">
        <w:tc>
          <w:tcPr>
            <w:tcW w:w="3959" w:type="dxa"/>
            <w:tcBorders>
              <w:top w:val="single" w:sz="8" w:space="0" w:color="BFBFBF" w:themeColor="background1" w:themeShade="BF"/>
              <w:left w:val="single" w:sz="8" w:space="0" w:color="DADADA"/>
              <w:bottom w:val="single" w:sz="8" w:space="0" w:color="BFBFBF" w:themeColor="background1" w:themeShade="BF"/>
              <w:right w:val="single" w:sz="8" w:space="0" w:color="DADADA"/>
            </w:tcBorders>
            <w:shd w:val="clear" w:color="auto" w:fill="D9D9D9" w:themeFill="background1" w:themeFillShade="D9"/>
            <w:tcMar>
              <w:top w:w="44" w:type="dxa"/>
              <w:left w:w="88" w:type="dxa"/>
              <w:bottom w:w="44" w:type="dxa"/>
              <w:right w:w="88" w:type="dxa"/>
            </w:tcMar>
            <w:vAlign w:val="center"/>
            <w:hideMark/>
          </w:tcPr>
          <w:p w14:paraId="6C336E4E" w14:textId="77777777" w:rsidR="00BE2125" w:rsidRPr="007C024B" w:rsidRDefault="00BE2125" w:rsidP="00BE2125">
            <w:pPr>
              <w:rPr>
                <w:rFonts w:asciiTheme="minorHAnsi" w:hAnsiTheme="minorHAnsi" w:cstheme="minorHAnsi"/>
                <w:sz w:val="28"/>
                <w:szCs w:val="28"/>
              </w:rPr>
            </w:pPr>
            <w:r w:rsidRPr="007C024B">
              <w:rPr>
                <w:rFonts w:asciiTheme="minorHAnsi" w:hAnsiTheme="minorHAnsi" w:cstheme="minorHAnsi"/>
                <w:b/>
                <w:bCs/>
                <w:sz w:val="28"/>
                <w:szCs w:val="28"/>
              </w:rPr>
              <w:t xml:space="preserve">Systems </w:t>
            </w:r>
          </w:p>
          <w:p w14:paraId="0C1B9A67" w14:textId="77777777" w:rsidR="00BE2125" w:rsidRPr="007C024B" w:rsidRDefault="00BE2125" w:rsidP="00BE2125">
            <w:pPr>
              <w:keepNext/>
              <w:spacing w:after="120"/>
              <w:rPr>
                <w:rFonts w:asciiTheme="minorHAnsi" w:hAnsiTheme="minorHAnsi" w:cstheme="minorHAnsi"/>
                <w:sz w:val="28"/>
                <w:szCs w:val="28"/>
              </w:rPr>
            </w:pPr>
            <w:r w:rsidRPr="007C024B">
              <w:rPr>
                <w:rFonts w:asciiTheme="minorHAnsi" w:hAnsiTheme="minorHAnsi" w:cstheme="minorHAnsi"/>
                <w:sz w:val="28"/>
                <w:szCs w:val="28"/>
              </w:rPr>
              <w:t>Assessment methods are reviewed to ensure equity of outcomes for all learners.</w:t>
            </w:r>
          </w:p>
        </w:tc>
        <w:tc>
          <w:tcPr>
            <w:tcW w:w="4395"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19FF22D5" w14:textId="77777777" w:rsidR="00BE2125" w:rsidRPr="007C024B" w:rsidRDefault="00BE2125"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Assessment methods are reliable and linked to recognisable credentials.</w:t>
            </w:r>
          </w:p>
          <w:p w14:paraId="6BE80ECE" w14:textId="77777777" w:rsidR="00BE2125" w:rsidRPr="007C024B" w:rsidRDefault="00BE2125"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Moderation occurs between institutions with a transparent recognition framework (e.g., NZQA).</w:t>
            </w:r>
          </w:p>
        </w:tc>
        <w:tc>
          <w:tcPr>
            <w:tcW w:w="5670"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408CF557" w14:textId="17E3A621" w:rsidR="00BE2125" w:rsidRPr="007C024B" w:rsidRDefault="005F0A61" w:rsidP="00BE2125">
            <w:pPr>
              <w:keepNext/>
              <w:rPr>
                <w:rFonts w:asciiTheme="minorHAnsi" w:hAnsiTheme="minorHAnsi" w:cstheme="minorHAnsi"/>
                <w:sz w:val="28"/>
                <w:szCs w:val="28"/>
              </w:rPr>
            </w:pPr>
            <w:r w:rsidRPr="007C024B">
              <w:rPr>
                <w:rFonts w:asciiTheme="minorHAnsi" w:hAnsiTheme="minorHAnsi" w:cstheme="minorHAnsi"/>
                <w:i/>
                <w:iCs/>
                <w:sz w:val="28"/>
                <w:szCs w:val="28"/>
              </w:rPr>
              <w:t>As for Acceptable, plus</w:t>
            </w:r>
          </w:p>
          <w:p w14:paraId="7AACD1DC" w14:textId="77777777" w:rsidR="00BE2125" w:rsidRPr="007C024B" w:rsidRDefault="00BE2125"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Methods and frameworks are transparent.</w:t>
            </w:r>
          </w:p>
          <w:p w14:paraId="52FBDB28" w14:textId="77777777" w:rsidR="00BE2125" w:rsidRPr="007C024B" w:rsidRDefault="00BE2125"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Moderation occurs at a national level.</w:t>
            </w:r>
          </w:p>
          <w:p w14:paraId="23137FA6" w14:textId="77777777" w:rsidR="00BE2125" w:rsidRPr="007C024B" w:rsidRDefault="00BE2125"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lang w:val="en-GB"/>
              </w:rPr>
              <w:t>Multiple methods and adaptive assessment tools support fit-for-purpose, learner-centric assessment (e.g., non-written submissions such as read-aloud or video are supported)</w:t>
            </w:r>
          </w:p>
        </w:tc>
        <w:tc>
          <w:tcPr>
            <w:tcW w:w="7371"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3E14CF48" w14:textId="1F367622" w:rsidR="00BE2125" w:rsidRPr="007C024B" w:rsidRDefault="005F0A61" w:rsidP="00BE2125">
            <w:pPr>
              <w:keepNext/>
              <w:rPr>
                <w:rFonts w:asciiTheme="minorHAnsi" w:hAnsiTheme="minorHAnsi" w:cstheme="minorHAnsi"/>
                <w:sz w:val="28"/>
                <w:szCs w:val="28"/>
              </w:rPr>
            </w:pPr>
            <w:r w:rsidRPr="007C024B">
              <w:rPr>
                <w:rFonts w:asciiTheme="minorHAnsi" w:hAnsiTheme="minorHAnsi" w:cstheme="minorHAnsi"/>
                <w:i/>
                <w:iCs/>
                <w:sz w:val="28"/>
                <w:szCs w:val="28"/>
                <w:lang w:val="en-GB"/>
              </w:rPr>
              <w:t>As for Good, plus</w:t>
            </w:r>
          </w:p>
          <w:p w14:paraId="3F60DE0A" w14:textId="77777777" w:rsidR="00BE2125" w:rsidRPr="007C024B" w:rsidRDefault="00BE2125"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 xml:space="preserve">Assessment methods are fully flexible to fit learners’ specific needs (e.g., support multiple forms of non-written submissions). </w:t>
            </w:r>
          </w:p>
          <w:p w14:paraId="0232FA28" w14:textId="77777777" w:rsidR="00BE2125" w:rsidRPr="007C024B" w:rsidRDefault="00BE2125"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Assessment methods are culturally responsive.</w:t>
            </w:r>
          </w:p>
          <w:p w14:paraId="78B37FCF" w14:textId="77777777" w:rsidR="00BE2125" w:rsidRPr="007C024B" w:rsidRDefault="00BE2125"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lang w:val="en-GB"/>
              </w:rPr>
              <w:t>Assessment processes are regularly reviewed and improved.</w:t>
            </w:r>
          </w:p>
        </w:tc>
      </w:tr>
      <w:tr w:rsidR="00BE2125" w:rsidRPr="007C024B" w14:paraId="4A844B58" w14:textId="77777777" w:rsidTr="000F77A9">
        <w:tc>
          <w:tcPr>
            <w:tcW w:w="3959" w:type="dxa"/>
            <w:tcBorders>
              <w:top w:val="single" w:sz="8" w:space="0" w:color="BFBFBF" w:themeColor="background1" w:themeShade="BF"/>
              <w:left w:val="single" w:sz="8" w:space="0" w:color="DADADA"/>
              <w:bottom w:val="single" w:sz="8" w:space="0" w:color="DADADA"/>
              <w:right w:val="single" w:sz="8" w:space="0" w:color="DADADA"/>
            </w:tcBorders>
            <w:shd w:val="clear" w:color="auto" w:fill="D9D9D9" w:themeFill="background1" w:themeFillShade="D9"/>
            <w:tcMar>
              <w:top w:w="44" w:type="dxa"/>
              <w:left w:w="88" w:type="dxa"/>
              <w:bottom w:w="44" w:type="dxa"/>
              <w:right w:w="88" w:type="dxa"/>
            </w:tcMar>
            <w:vAlign w:val="center"/>
            <w:hideMark/>
          </w:tcPr>
          <w:p w14:paraId="0B5399A6" w14:textId="77777777" w:rsidR="00BE2125" w:rsidRPr="007C024B" w:rsidRDefault="00BE2125" w:rsidP="00BE2125">
            <w:pPr>
              <w:rPr>
                <w:rFonts w:asciiTheme="minorHAnsi" w:hAnsiTheme="minorHAnsi" w:cstheme="minorHAnsi"/>
                <w:sz w:val="28"/>
                <w:szCs w:val="28"/>
              </w:rPr>
            </w:pPr>
            <w:r w:rsidRPr="007C024B">
              <w:rPr>
                <w:rFonts w:asciiTheme="minorHAnsi" w:hAnsiTheme="minorHAnsi" w:cstheme="minorHAnsi"/>
                <w:b/>
                <w:bCs/>
                <w:sz w:val="28"/>
                <w:szCs w:val="28"/>
              </w:rPr>
              <w:t>Innovation</w:t>
            </w:r>
          </w:p>
          <w:p w14:paraId="213A2C74" w14:textId="77777777" w:rsidR="00BE2125" w:rsidRPr="007C024B" w:rsidRDefault="00BE2125" w:rsidP="00BE2125">
            <w:pPr>
              <w:keepNext/>
              <w:spacing w:after="120"/>
              <w:rPr>
                <w:rFonts w:asciiTheme="minorHAnsi" w:hAnsiTheme="minorHAnsi" w:cstheme="minorHAnsi"/>
                <w:sz w:val="28"/>
                <w:szCs w:val="28"/>
              </w:rPr>
            </w:pPr>
            <w:r w:rsidRPr="007C024B">
              <w:rPr>
                <w:rFonts w:asciiTheme="minorHAnsi" w:hAnsiTheme="minorHAnsi" w:cstheme="minorHAnsi"/>
                <w:sz w:val="28"/>
                <w:szCs w:val="28"/>
              </w:rPr>
              <w:t xml:space="preserve">Assessment systems adapt to keep pace with the sector and technology. </w:t>
            </w:r>
          </w:p>
        </w:tc>
        <w:tc>
          <w:tcPr>
            <w:tcW w:w="4395"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4FC82BFE" w14:textId="77777777" w:rsidR="00BE2125" w:rsidRPr="007C024B" w:rsidRDefault="00BE2125"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Providers are aware of new technology in the assessment methodologies space.</w:t>
            </w:r>
          </w:p>
        </w:tc>
        <w:tc>
          <w:tcPr>
            <w:tcW w:w="5670"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4D4C7E8C" w14:textId="3F648A78" w:rsidR="00BE2125" w:rsidRPr="007C024B" w:rsidRDefault="005F0A61" w:rsidP="00BE2125">
            <w:pPr>
              <w:keepNext/>
              <w:rPr>
                <w:rFonts w:asciiTheme="minorHAnsi" w:hAnsiTheme="minorHAnsi" w:cstheme="minorHAnsi"/>
                <w:sz w:val="28"/>
                <w:szCs w:val="28"/>
              </w:rPr>
            </w:pPr>
            <w:r w:rsidRPr="007C024B">
              <w:rPr>
                <w:rFonts w:asciiTheme="minorHAnsi" w:hAnsiTheme="minorHAnsi" w:cstheme="minorHAnsi"/>
                <w:i/>
                <w:iCs/>
                <w:sz w:val="28"/>
                <w:szCs w:val="28"/>
              </w:rPr>
              <w:t>As for Acceptable, plus</w:t>
            </w:r>
          </w:p>
          <w:p w14:paraId="0A9FA172" w14:textId="77777777" w:rsidR="00BE2125" w:rsidRPr="007C024B" w:rsidRDefault="00BE2125"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lang w:val="en-GB"/>
              </w:rPr>
              <w:t xml:space="preserve">Assessment systems utilise technological advances to achieve automated, adaptive or integrated systems (e.g., evidence of learners’ skills </w:t>
            </w:r>
            <w:proofErr w:type="gramStart"/>
            <w:r w:rsidRPr="007C024B">
              <w:rPr>
                <w:rFonts w:asciiTheme="minorHAnsi" w:hAnsiTheme="minorHAnsi" w:cstheme="minorHAnsi"/>
                <w:sz w:val="28"/>
                <w:szCs w:val="28"/>
                <w:lang w:val="en-GB"/>
              </w:rPr>
              <w:t>are</w:t>
            </w:r>
            <w:proofErr w:type="gramEnd"/>
            <w:r w:rsidRPr="007C024B">
              <w:rPr>
                <w:rFonts w:asciiTheme="minorHAnsi" w:hAnsiTheme="minorHAnsi" w:cstheme="minorHAnsi"/>
                <w:sz w:val="28"/>
                <w:szCs w:val="28"/>
                <w:lang w:val="en-GB"/>
              </w:rPr>
              <w:t xml:space="preserve"> directly delivered to providers and employers).</w:t>
            </w:r>
          </w:p>
        </w:tc>
        <w:tc>
          <w:tcPr>
            <w:tcW w:w="7371"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29014B10" w14:textId="552B8CBC" w:rsidR="00BE2125" w:rsidRPr="007C024B" w:rsidRDefault="005F0A61" w:rsidP="00BE2125">
            <w:pPr>
              <w:keepNext/>
              <w:rPr>
                <w:rFonts w:asciiTheme="minorHAnsi" w:hAnsiTheme="minorHAnsi" w:cstheme="minorHAnsi"/>
                <w:sz w:val="28"/>
                <w:szCs w:val="28"/>
              </w:rPr>
            </w:pPr>
            <w:r w:rsidRPr="007C024B">
              <w:rPr>
                <w:rFonts w:asciiTheme="minorHAnsi" w:hAnsiTheme="minorHAnsi" w:cstheme="minorHAnsi"/>
                <w:i/>
                <w:iCs/>
                <w:sz w:val="28"/>
                <w:szCs w:val="28"/>
                <w:lang w:val="en-GB"/>
              </w:rPr>
              <w:t>As for Good, plus</w:t>
            </w:r>
          </w:p>
          <w:p w14:paraId="31A96494" w14:textId="77777777" w:rsidR="00BE2125" w:rsidRPr="007C024B" w:rsidRDefault="00BE2125"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lang w:val="en-GB"/>
              </w:rPr>
              <w:t>Assessment systems seamlessly integrate  adaptive technological advances (e.g., RCC and RPL can be conducted anytime via online systems).</w:t>
            </w:r>
          </w:p>
        </w:tc>
      </w:tr>
    </w:tbl>
    <w:p w14:paraId="65A4F688" w14:textId="77777777" w:rsidR="000F77A9" w:rsidRPr="003E1426" w:rsidRDefault="000F77A9" w:rsidP="000F77A9">
      <w:pPr>
        <w:keepNext/>
        <w:spacing w:after="120"/>
        <w:rPr>
          <w:rFonts w:asciiTheme="minorHAnsi" w:hAnsiTheme="minorHAnsi" w:cstheme="minorHAnsi"/>
          <w:b/>
          <w:bCs/>
          <w:color w:val="0070C0"/>
          <w:sz w:val="28"/>
          <w:szCs w:val="28"/>
        </w:rPr>
      </w:pPr>
      <w:r w:rsidRPr="003E1426">
        <w:rPr>
          <w:rFonts w:asciiTheme="minorHAnsi" w:hAnsiTheme="minorHAnsi" w:cstheme="minorHAnsi"/>
          <w:b/>
          <w:bCs/>
          <w:color w:val="0070C0"/>
          <w:sz w:val="28"/>
          <w:szCs w:val="28"/>
        </w:rPr>
        <w:lastRenderedPageBreak/>
        <w:t>Pastoral care</w:t>
      </w:r>
    </w:p>
    <w:tbl>
      <w:tblPr>
        <w:tblW w:w="21395" w:type="dxa"/>
        <w:tblCellMar>
          <w:left w:w="0" w:type="dxa"/>
          <w:right w:w="0" w:type="dxa"/>
        </w:tblCellMar>
        <w:tblLook w:val="0420" w:firstRow="1" w:lastRow="0" w:firstColumn="0" w:lastColumn="0" w:noHBand="0" w:noVBand="1"/>
      </w:tblPr>
      <w:tblGrid>
        <w:gridCol w:w="3959"/>
        <w:gridCol w:w="4962"/>
        <w:gridCol w:w="4536"/>
        <w:gridCol w:w="7938"/>
      </w:tblGrid>
      <w:tr w:rsidR="000F77A9" w:rsidRPr="003E1426" w14:paraId="413812E3" w14:textId="77777777" w:rsidTr="008757F3">
        <w:tc>
          <w:tcPr>
            <w:tcW w:w="3959"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0492B6D9" w14:textId="77777777" w:rsidR="000F77A9" w:rsidRPr="003E1426" w:rsidRDefault="000F77A9" w:rsidP="008757F3">
            <w:pPr>
              <w:keepNext/>
              <w:spacing w:after="120"/>
              <w:rPr>
                <w:rFonts w:asciiTheme="minorHAnsi" w:hAnsiTheme="minorHAnsi" w:cstheme="minorHAnsi"/>
                <w:sz w:val="28"/>
                <w:szCs w:val="28"/>
              </w:rPr>
            </w:pPr>
            <w:r w:rsidRPr="003E1426">
              <w:rPr>
                <w:rFonts w:asciiTheme="minorHAnsi" w:hAnsiTheme="minorHAnsi" w:cstheme="minorHAnsi"/>
                <w:b/>
                <w:bCs/>
                <w:sz w:val="28"/>
                <w:szCs w:val="28"/>
              </w:rPr>
              <w:t>Attribute</w:t>
            </w:r>
          </w:p>
        </w:tc>
        <w:tc>
          <w:tcPr>
            <w:tcW w:w="4962"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0B7D447A" w14:textId="77777777" w:rsidR="000F77A9" w:rsidRPr="003E1426" w:rsidRDefault="000F77A9" w:rsidP="008757F3">
            <w:pPr>
              <w:keepNext/>
              <w:spacing w:after="120"/>
              <w:rPr>
                <w:rFonts w:asciiTheme="minorHAnsi" w:hAnsiTheme="minorHAnsi" w:cstheme="minorHAnsi"/>
                <w:sz w:val="28"/>
                <w:szCs w:val="28"/>
              </w:rPr>
            </w:pPr>
            <w:r w:rsidRPr="003E1426">
              <w:rPr>
                <w:rFonts w:asciiTheme="minorHAnsi" w:hAnsiTheme="minorHAnsi" w:cstheme="minorHAnsi"/>
                <w:b/>
                <w:bCs/>
                <w:sz w:val="28"/>
                <w:szCs w:val="28"/>
              </w:rPr>
              <w:t>Acceptable</w:t>
            </w:r>
          </w:p>
        </w:tc>
        <w:tc>
          <w:tcPr>
            <w:tcW w:w="4536"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5FB8C526" w14:textId="77777777" w:rsidR="000F77A9" w:rsidRPr="003E1426" w:rsidRDefault="000F77A9" w:rsidP="008757F3">
            <w:pPr>
              <w:keepNext/>
              <w:spacing w:after="120"/>
              <w:rPr>
                <w:rFonts w:asciiTheme="minorHAnsi" w:hAnsiTheme="minorHAnsi" w:cstheme="minorHAnsi"/>
                <w:sz w:val="28"/>
                <w:szCs w:val="28"/>
              </w:rPr>
            </w:pPr>
            <w:r w:rsidRPr="003E1426">
              <w:rPr>
                <w:rFonts w:asciiTheme="minorHAnsi" w:hAnsiTheme="minorHAnsi" w:cstheme="minorHAnsi"/>
                <w:b/>
                <w:bCs/>
                <w:sz w:val="28"/>
                <w:szCs w:val="28"/>
                <w:lang w:val="en-GB"/>
              </w:rPr>
              <w:t>Good</w:t>
            </w:r>
          </w:p>
        </w:tc>
        <w:tc>
          <w:tcPr>
            <w:tcW w:w="7938"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4E7031EC" w14:textId="77777777" w:rsidR="000F77A9" w:rsidRPr="003E1426" w:rsidRDefault="000F77A9" w:rsidP="008757F3">
            <w:pPr>
              <w:keepNext/>
              <w:spacing w:after="120"/>
              <w:rPr>
                <w:rFonts w:asciiTheme="minorHAnsi" w:hAnsiTheme="minorHAnsi" w:cstheme="minorHAnsi"/>
                <w:sz w:val="28"/>
                <w:szCs w:val="28"/>
              </w:rPr>
            </w:pPr>
            <w:r w:rsidRPr="003E1426">
              <w:rPr>
                <w:rFonts w:asciiTheme="minorHAnsi" w:hAnsiTheme="minorHAnsi" w:cstheme="minorHAnsi"/>
                <w:b/>
                <w:bCs/>
                <w:sz w:val="28"/>
                <w:szCs w:val="28"/>
                <w:lang w:val="en-GB"/>
              </w:rPr>
              <w:t>Excellent</w:t>
            </w:r>
          </w:p>
        </w:tc>
      </w:tr>
      <w:tr w:rsidR="000F77A9" w:rsidRPr="003E1426" w14:paraId="4D905D04" w14:textId="77777777" w:rsidTr="008757F3">
        <w:tc>
          <w:tcPr>
            <w:tcW w:w="3959" w:type="dxa"/>
            <w:tcBorders>
              <w:top w:val="single" w:sz="8" w:space="0" w:color="DADADA"/>
              <w:left w:val="single" w:sz="8" w:space="0" w:color="DADADA"/>
              <w:bottom w:val="single" w:sz="8" w:space="0" w:color="BFBFBF" w:themeColor="background1" w:themeShade="BF"/>
              <w:right w:val="single" w:sz="8" w:space="0" w:color="DADADA"/>
            </w:tcBorders>
            <w:shd w:val="clear" w:color="auto" w:fill="D9D9D9" w:themeFill="background1" w:themeFillShade="D9"/>
            <w:tcMar>
              <w:top w:w="44" w:type="dxa"/>
              <w:left w:w="88" w:type="dxa"/>
              <w:bottom w:w="44" w:type="dxa"/>
              <w:right w:w="88" w:type="dxa"/>
            </w:tcMar>
            <w:vAlign w:val="center"/>
            <w:hideMark/>
          </w:tcPr>
          <w:p w14:paraId="1F395460" w14:textId="77777777" w:rsidR="000F77A9" w:rsidRPr="003E1426" w:rsidRDefault="000F77A9" w:rsidP="008757F3">
            <w:pPr>
              <w:rPr>
                <w:rFonts w:asciiTheme="minorHAnsi" w:hAnsiTheme="minorHAnsi" w:cstheme="minorHAnsi"/>
                <w:sz w:val="28"/>
                <w:szCs w:val="28"/>
              </w:rPr>
            </w:pPr>
            <w:r w:rsidRPr="003E1426">
              <w:rPr>
                <w:rFonts w:asciiTheme="minorHAnsi" w:hAnsiTheme="minorHAnsi" w:cstheme="minorHAnsi"/>
                <w:b/>
                <w:bCs/>
                <w:sz w:val="28"/>
                <w:szCs w:val="28"/>
                <w:lang w:val="en-GB"/>
              </w:rPr>
              <w:t>Participation and access</w:t>
            </w:r>
          </w:p>
          <w:p w14:paraId="7566AC68" w14:textId="77777777" w:rsidR="000F77A9" w:rsidRPr="003E1426" w:rsidRDefault="000F77A9" w:rsidP="008757F3">
            <w:pPr>
              <w:keepNext/>
              <w:spacing w:after="120"/>
              <w:rPr>
                <w:rFonts w:asciiTheme="minorHAnsi" w:hAnsiTheme="minorHAnsi" w:cstheme="minorHAnsi"/>
                <w:sz w:val="28"/>
                <w:szCs w:val="28"/>
              </w:rPr>
            </w:pPr>
            <w:r w:rsidRPr="003E1426">
              <w:rPr>
                <w:rFonts w:asciiTheme="minorHAnsi" w:hAnsiTheme="minorHAnsi" w:cstheme="minorHAnsi"/>
                <w:sz w:val="28"/>
                <w:szCs w:val="28"/>
              </w:rPr>
              <w:t>Holistic and culturally responsive pastoral care drives parity of participation and access. Providers understand the value of providing pastoral care, enhancing wellbeing and outcomes in learners.</w:t>
            </w:r>
          </w:p>
        </w:tc>
        <w:tc>
          <w:tcPr>
            <w:tcW w:w="4962"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7EF10132" w14:textId="77777777" w:rsidR="000F77A9" w:rsidRPr="003E1426" w:rsidRDefault="000F77A9" w:rsidP="00EA5280">
            <w:pPr>
              <w:numPr>
                <w:ilvl w:val="0"/>
                <w:numId w:val="1"/>
              </w:numPr>
              <w:tabs>
                <w:tab w:val="clear" w:pos="720"/>
              </w:tabs>
              <w:ind w:left="312" w:hanging="284"/>
              <w:rPr>
                <w:rFonts w:asciiTheme="minorHAnsi" w:hAnsiTheme="minorHAnsi" w:cstheme="minorHAnsi"/>
                <w:sz w:val="28"/>
                <w:szCs w:val="28"/>
                <w:lang w:val="en-GB"/>
              </w:rPr>
            </w:pPr>
            <w:r w:rsidRPr="003E1426">
              <w:rPr>
                <w:rFonts w:asciiTheme="minorHAnsi" w:hAnsiTheme="minorHAnsi" w:cstheme="minorHAnsi"/>
                <w:sz w:val="28"/>
                <w:szCs w:val="28"/>
                <w:lang w:val="en-GB"/>
              </w:rPr>
              <w:t>Pastoral care is available for learners during the learning programme.</w:t>
            </w:r>
          </w:p>
          <w:p w14:paraId="7EC7DF42" w14:textId="77777777" w:rsidR="000F77A9" w:rsidRPr="003E1426" w:rsidRDefault="000F77A9" w:rsidP="00EA5280">
            <w:pPr>
              <w:numPr>
                <w:ilvl w:val="0"/>
                <w:numId w:val="1"/>
              </w:numPr>
              <w:tabs>
                <w:tab w:val="clear" w:pos="720"/>
              </w:tabs>
              <w:ind w:left="312" w:hanging="284"/>
              <w:rPr>
                <w:rFonts w:asciiTheme="minorHAnsi" w:hAnsiTheme="minorHAnsi" w:cstheme="minorHAnsi"/>
                <w:sz w:val="28"/>
                <w:szCs w:val="28"/>
                <w:lang w:val="en-GB"/>
              </w:rPr>
            </w:pPr>
            <w:r w:rsidRPr="003E1426">
              <w:rPr>
                <w:rFonts w:asciiTheme="minorHAnsi" w:hAnsiTheme="minorHAnsi" w:cstheme="minorHAnsi"/>
                <w:sz w:val="28"/>
                <w:szCs w:val="28"/>
                <w:lang w:val="en-GB"/>
              </w:rPr>
              <w:t>Learners are aware of the available pastoral support and ways to access it.</w:t>
            </w:r>
          </w:p>
          <w:p w14:paraId="54CCF02B" w14:textId="77777777" w:rsidR="000F77A9" w:rsidRPr="003E1426" w:rsidRDefault="000F77A9" w:rsidP="00EA5280">
            <w:pPr>
              <w:numPr>
                <w:ilvl w:val="0"/>
                <w:numId w:val="1"/>
              </w:numPr>
              <w:tabs>
                <w:tab w:val="clear" w:pos="720"/>
              </w:tabs>
              <w:ind w:left="312" w:hanging="284"/>
              <w:rPr>
                <w:rFonts w:asciiTheme="minorHAnsi" w:hAnsiTheme="minorHAnsi" w:cstheme="minorHAnsi"/>
                <w:sz w:val="28"/>
                <w:szCs w:val="28"/>
              </w:rPr>
            </w:pPr>
            <w:r w:rsidRPr="003E1426">
              <w:rPr>
                <w:rFonts w:asciiTheme="minorHAnsi" w:hAnsiTheme="minorHAnsi" w:cstheme="minorHAnsi"/>
                <w:sz w:val="28"/>
                <w:szCs w:val="28"/>
                <w:lang w:val="en-GB"/>
              </w:rPr>
              <w:t>All stakeholders in the system are aware of the benefits of pastoral care systems and processes.</w:t>
            </w:r>
          </w:p>
        </w:tc>
        <w:tc>
          <w:tcPr>
            <w:tcW w:w="4536"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552691F0" w14:textId="77777777" w:rsidR="000F77A9" w:rsidRPr="003E1426" w:rsidRDefault="000F77A9" w:rsidP="008757F3">
            <w:pPr>
              <w:keepNext/>
              <w:rPr>
                <w:rFonts w:asciiTheme="minorHAnsi" w:hAnsiTheme="minorHAnsi" w:cstheme="minorHAnsi"/>
                <w:sz w:val="28"/>
                <w:szCs w:val="28"/>
              </w:rPr>
            </w:pPr>
            <w:r w:rsidRPr="003E1426">
              <w:rPr>
                <w:rFonts w:asciiTheme="minorHAnsi" w:hAnsiTheme="minorHAnsi" w:cstheme="minorHAnsi"/>
                <w:i/>
                <w:iCs/>
                <w:sz w:val="28"/>
                <w:szCs w:val="28"/>
                <w:lang w:val="en-GB"/>
              </w:rPr>
              <w:t>As for Acceptable, plus</w:t>
            </w:r>
          </w:p>
          <w:p w14:paraId="43B988BE" w14:textId="77777777" w:rsidR="000F77A9" w:rsidRPr="003E1426" w:rsidRDefault="000F77A9" w:rsidP="00EA5280">
            <w:pPr>
              <w:numPr>
                <w:ilvl w:val="0"/>
                <w:numId w:val="1"/>
              </w:numPr>
              <w:tabs>
                <w:tab w:val="clear" w:pos="720"/>
              </w:tabs>
              <w:ind w:left="312" w:hanging="284"/>
              <w:rPr>
                <w:rFonts w:asciiTheme="minorHAnsi" w:hAnsiTheme="minorHAnsi" w:cstheme="minorHAnsi"/>
                <w:sz w:val="28"/>
                <w:szCs w:val="28"/>
                <w:lang w:val="en-GB"/>
              </w:rPr>
            </w:pPr>
            <w:r w:rsidRPr="003E1426">
              <w:rPr>
                <w:rFonts w:asciiTheme="minorHAnsi" w:hAnsiTheme="minorHAnsi" w:cstheme="minorHAnsi"/>
                <w:sz w:val="28"/>
                <w:szCs w:val="28"/>
                <w:lang w:val="en-GB"/>
              </w:rPr>
              <w:t>Pastoral care is available for all learners regardless of modes of delivery.</w:t>
            </w:r>
          </w:p>
          <w:p w14:paraId="3FBFB1B9" w14:textId="77777777" w:rsidR="000F77A9" w:rsidRPr="003E1426" w:rsidRDefault="000F77A9" w:rsidP="00EA5280">
            <w:pPr>
              <w:numPr>
                <w:ilvl w:val="0"/>
                <w:numId w:val="1"/>
              </w:numPr>
              <w:tabs>
                <w:tab w:val="clear" w:pos="720"/>
              </w:tabs>
              <w:ind w:left="312" w:hanging="284"/>
              <w:rPr>
                <w:rFonts w:asciiTheme="minorHAnsi" w:hAnsiTheme="minorHAnsi" w:cstheme="minorHAnsi"/>
                <w:sz w:val="28"/>
                <w:szCs w:val="28"/>
                <w:lang w:val="en-GB"/>
              </w:rPr>
            </w:pPr>
            <w:r w:rsidRPr="003E1426">
              <w:rPr>
                <w:rFonts w:asciiTheme="minorHAnsi" w:hAnsiTheme="minorHAnsi" w:cstheme="minorHAnsi"/>
                <w:sz w:val="28"/>
                <w:szCs w:val="28"/>
                <w:lang w:val="en-GB"/>
              </w:rPr>
              <w:t>Learners can access throughout learning journey, including pre and post learning (e.g., to help potential learners identify correct learning programmes).</w:t>
            </w:r>
          </w:p>
          <w:p w14:paraId="3811D1BC" w14:textId="77777777" w:rsidR="000F77A9" w:rsidRPr="003E1426" w:rsidRDefault="000F77A9" w:rsidP="00EA5280">
            <w:pPr>
              <w:numPr>
                <w:ilvl w:val="0"/>
                <w:numId w:val="1"/>
              </w:numPr>
              <w:tabs>
                <w:tab w:val="clear" w:pos="720"/>
              </w:tabs>
              <w:ind w:left="312" w:hanging="284"/>
              <w:rPr>
                <w:rFonts w:asciiTheme="minorHAnsi" w:hAnsiTheme="minorHAnsi" w:cstheme="minorHAnsi"/>
                <w:sz w:val="28"/>
                <w:szCs w:val="28"/>
              </w:rPr>
            </w:pPr>
            <w:r w:rsidRPr="003E1426">
              <w:rPr>
                <w:rFonts w:asciiTheme="minorHAnsi" w:hAnsiTheme="minorHAnsi" w:cstheme="minorHAnsi"/>
                <w:sz w:val="28"/>
                <w:szCs w:val="28"/>
                <w:lang w:val="en-GB"/>
              </w:rPr>
              <w:t>All stakeholders in the system actively seek to utilise pastoral care systems and processes.</w:t>
            </w:r>
          </w:p>
        </w:tc>
        <w:tc>
          <w:tcPr>
            <w:tcW w:w="7938"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1EA7F6BC" w14:textId="77777777" w:rsidR="000F77A9" w:rsidRPr="003E1426" w:rsidRDefault="000F77A9" w:rsidP="008757F3">
            <w:pPr>
              <w:keepNext/>
              <w:rPr>
                <w:rFonts w:asciiTheme="minorHAnsi" w:hAnsiTheme="minorHAnsi" w:cstheme="minorHAnsi"/>
                <w:sz w:val="28"/>
                <w:szCs w:val="28"/>
              </w:rPr>
            </w:pPr>
            <w:r w:rsidRPr="003E1426">
              <w:rPr>
                <w:rFonts w:asciiTheme="minorHAnsi" w:hAnsiTheme="minorHAnsi" w:cstheme="minorHAnsi"/>
                <w:i/>
                <w:iCs/>
                <w:sz w:val="28"/>
                <w:szCs w:val="28"/>
                <w:lang w:val="en-GB"/>
              </w:rPr>
              <w:t>As for Good, plus</w:t>
            </w:r>
          </w:p>
          <w:p w14:paraId="2CB1512E" w14:textId="77777777" w:rsidR="000F77A9" w:rsidRPr="003E1426" w:rsidRDefault="000F77A9" w:rsidP="00EA5280">
            <w:pPr>
              <w:numPr>
                <w:ilvl w:val="0"/>
                <w:numId w:val="1"/>
              </w:numPr>
              <w:tabs>
                <w:tab w:val="clear" w:pos="720"/>
              </w:tabs>
              <w:ind w:left="312" w:hanging="284"/>
              <w:rPr>
                <w:rFonts w:asciiTheme="minorHAnsi" w:hAnsiTheme="minorHAnsi" w:cstheme="minorHAnsi"/>
                <w:sz w:val="28"/>
                <w:szCs w:val="28"/>
                <w:lang w:val="en-GB"/>
              </w:rPr>
            </w:pPr>
            <w:r w:rsidRPr="003E1426">
              <w:rPr>
                <w:rFonts w:asciiTheme="minorHAnsi" w:hAnsiTheme="minorHAnsi" w:cstheme="minorHAnsi"/>
                <w:sz w:val="28"/>
                <w:szCs w:val="28"/>
                <w:lang w:val="en-GB"/>
              </w:rPr>
              <w:t>Bespoke, holistic pastoral care is available to suit different needs and preferences (e.g., covers academic, cultural, emotional needs, is responsive to where learners are on their learning/career pathway).</w:t>
            </w:r>
          </w:p>
          <w:p w14:paraId="2984251C" w14:textId="77777777" w:rsidR="000F77A9" w:rsidRPr="003E1426" w:rsidRDefault="000F77A9" w:rsidP="00EA5280">
            <w:pPr>
              <w:numPr>
                <w:ilvl w:val="0"/>
                <w:numId w:val="1"/>
              </w:numPr>
              <w:tabs>
                <w:tab w:val="clear" w:pos="720"/>
              </w:tabs>
              <w:ind w:left="312" w:hanging="284"/>
              <w:rPr>
                <w:rFonts w:asciiTheme="minorHAnsi" w:hAnsiTheme="minorHAnsi" w:cstheme="minorHAnsi"/>
                <w:sz w:val="28"/>
                <w:szCs w:val="28"/>
              </w:rPr>
            </w:pPr>
            <w:r w:rsidRPr="003E1426">
              <w:rPr>
                <w:rFonts w:asciiTheme="minorHAnsi" w:hAnsiTheme="minorHAnsi" w:cstheme="minorHAnsi"/>
                <w:sz w:val="28"/>
                <w:szCs w:val="28"/>
                <w:lang w:val="en-GB"/>
              </w:rPr>
              <w:t>All stakeholders in the system are consistent in their implementation of pastoral care systems and processes.</w:t>
            </w:r>
          </w:p>
        </w:tc>
      </w:tr>
      <w:tr w:rsidR="000F77A9" w:rsidRPr="003E1426" w14:paraId="60C64D20" w14:textId="77777777" w:rsidTr="008757F3">
        <w:tc>
          <w:tcPr>
            <w:tcW w:w="3959" w:type="dxa"/>
            <w:tcBorders>
              <w:top w:val="single" w:sz="8" w:space="0" w:color="BFBFBF" w:themeColor="background1" w:themeShade="BF"/>
              <w:left w:val="single" w:sz="8" w:space="0" w:color="DADADA"/>
              <w:bottom w:val="single" w:sz="8" w:space="0" w:color="DADADA"/>
              <w:right w:val="single" w:sz="8" w:space="0" w:color="DADADA"/>
            </w:tcBorders>
            <w:shd w:val="clear" w:color="auto" w:fill="D9D9D9" w:themeFill="background1" w:themeFillShade="D9"/>
            <w:tcMar>
              <w:top w:w="44" w:type="dxa"/>
              <w:left w:w="88" w:type="dxa"/>
              <w:bottom w:w="44" w:type="dxa"/>
              <w:right w:w="88" w:type="dxa"/>
            </w:tcMar>
            <w:vAlign w:val="center"/>
            <w:hideMark/>
          </w:tcPr>
          <w:p w14:paraId="364D44FC" w14:textId="77777777" w:rsidR="000F77A9" w:rsidRPr="003E1426" w:rsidRDefault="000F77A9" w:rsidP="008757F3">
            <w:pPr>
              <w:rPr>
                <w:rFonts w:asciiTheme="minorHAnsi" w:hAnsiTheme="minorHAnsi" w:cstheme="minorHAnsi"/>
                <w:sz w:val="28"/>
                <w:szCs w:val="28"/>
              </w:rPr>
            </w:pPr>
            <w:r w:rsidRPr="003E1426">
              <w:rPr>
                <w:rFonts w:asciiTheme="minorHAnsi" w:hAnsiTheme="minorHAnsi" w:cstheme="minorHAnsi"/>
                <w:b/>
                <w:bCs/>
                <w:sz w:val="28"/>
                <w:szCs w:val="28"/>
              </w:rPr>
              <w:t>Systems</w:t>
            </w:r>
          </w:p>
          <w:p w14:paraId="4D5C4BEA" w14:textId="77777777" w:rsidR="000F77A9" w:rsidRPr="003E1426" w:rsidRDefault="000F77A9" w:rsidP="008757F3">
            <w:pPr>
              <w:keepNext/>
              <w:spacing w:after="120"/>
              <w:rPr>
                <w:rFonts w:asciiTheme="minorHAnsi" w:hAnsiTheme="minorHAnsi" w:cstheme="minorHAnsi"/>
                <w:sz w:val="28"/>
                <w:szCs w:val="28"/>
              </w:rPr>
            </w:pPr>
            <w:r w:rsidRPr="003E1426">
              <w:rPr>
                <w:rFonts w:asciiTheme="minorHAnsi" w:hAnsiTheme="minorHAnsi" w:cstheme="minorHAnsi"/>
                <w:sz w:val="28"/>
                <w:szCs w:val="28"/>
              </w:rPr>
              <w:t>Systems are in place to ensure pastoral care meets learners needs and is monitored to ensure outcomes are achieved.</w:t>
            </w:r>
          </w:p>
        </w:tc>
        <w:tc>
          <w:tcPr>
            <w:tcW w:w="4962"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68D93E13" w14:textId="77777777" w:rsidR="000F77A9" w:rsidRPr="003E1426" w:rsidRDefault="000F77A9" w:rsidP="00EA5280">
            <w:pPr>
              <w:numPr>
                <w:ilvl w:val="0"/>
                <w:numId w:val="1"/>
              </w:numPr>
              <w:tabs>
                <w:tab w:val="clear" w:pos="720"/>
              </w:tabs>
              <w:ind w:left="312" w:hanging="284"/>
              <w:rPr>
                <w:rFonts w:asciiTheme="minorHAnsi" w:hAnsiTheme="minorHAnsi" w:cstheme="minorHAnsi"/>
                <w:sz w:val="28"/>
                <w:szCs w:val="28"/>
                <w:lang w:val="en-GB"/>
              </w:rPr>
            </w:pPr>
            <w:r w:rsidRPr="003E1426">
              <w:rPr>
                <w:rFonts w:asciiTheme="minorHAnsi" w:hAnsiTheme="minorHAnsi" w:cstheme="minorHAnsi"/>
                <w:sz w:val="28"/>
                <w:szCs w:val="28"/>
                <w:lang w:val="en-GB"/>
              </w:rPr>
              <w:t>Providers are seeking opportunities to provide pastoral care by:</w:t>
            </w:r>
          </w:p>
          <w:p w14:paraId="712F5895" w14:textId="77777777" w:rsidR="000F77A9" w:rsidRPr="003E1426" w:rsidRDefault="000F77A9" w:rsidP="00EA5280">
            <w:pPr>
              <w:keepNext/>
              <w:numPr>
                <w:ilvl w:val="0"/>
                <w:numId w:val="4"/>
              </w:numPr>
              <w:tabs>
                <w:tab w:val="num" w:pos="1440"/>
              </w:tabs>
              <w:spacing w:after="120"/>
              <w:rPr>
                <w:rFonts w:asciiTheme="minorHAnsi" w:hAnsiTheme="minorHAnsi" w:cstheme="minorHAnsi"/>
                <w:sz w:val="28"/>
                <w:szCs w:val="28"/>
              </w:rPr>
            </w:pPr>
            <w:r w:rsidRPr="003E1426">
              <w:rPr>
                <w:rFonts w:asciiTheme="minorHAnsi" w:hAnsiTheme="minorHAnsi" w:cstheme="minorHAnsi"/>
                <w:sz w:val="28"/>
                <w:szCs w:val="28"/>
              </w:rPr>
              <w:t xml:space="preserve">Engaging with learners to ensure the pastoral care provided meets their needs.  </w:t>
            </w:r>
          </w:p>
          <w:p w14:paraId="40664BBB" w14:textId="77777777" w:rsidR="000F77A9" w:rsidRPr="003E1426" w:rsidRDefault="000F77A9" w:rsidP="00EA5280">
            <w:pPr>
              <w:keepNext/>
              <w:numPr>
                <w:ilvl w:val="0"/>
                <w:numId w:val="4"/>
              </w:numPr>
              <w:tabs>
                <w:tab w:val="num" w:pos="1440"/>
              </w:tabs>
              <w:spacing w:after="120"/>
              <w:rPr>
                <w:rFonts w:asciiTheme="minorHAnsi" w:hAnsiTheme="minorHAnsi" w:cstheme="minorHAnsi"/>
                <w:sz w:val="28"/>
                <w:szCs w:val="28"/>
              </w:rPr>
            </w:pPr>
            <w:r w:rsidRPr="003E1426">
              <w:rPr>
                <w:rFonts w:asciiTheme="minorHAnsi" w:hAnsiTheme="minorHAnsi" w:cstheme="minorHAnsi"/>
                <w:sz w:val="28"/>
                <w:szCs w:val="28"/>
              </w:rPr>
              <w:t>Monitoring participation to ensure all learners are equally supported.</w:t>
            </w:r>
          </w:p>
        </w:tc>
        <w:tc>
          <w:tcPr>
            <w:tcW w:w="4536"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2F742BA9" w14:textId="77777777" w:rsidR="000F77A9" w:rsidRPr="003E1426" w:rsidRDefault="000F77A9" w:rsidP="008757F3">
            <w:pPr>
              <w:keepNext/>
              <w:rPr>
                <w:rFonts w:asciiTheme="minorHAnsi" w:hAnsiTheme="minorHAnsi" w:cstheme="minorHAnsi"/>
                <w:sz w:val="28"/>
                <w:szCs w:val="28"/>
              </w:rPr>
            </w:pPr>
            <w:r w:rsidRPr="003E1426">
              <w:rPr>
                <w:rFonts w:asciiTheme="minorHAnsi" w:hAnsiTheme="minorHAnsi" w:cstheme="minorHAnsi"/>
                <w:i/>
                <w:iCs/>
                <w:sz w:val="28"/>
                <w:szCs w:val="28"/>
                <w:lang w:val="en-GB"/>
              </w:rPr>
              <w:t>As for Acceptable, plus</w:t>
            </w:r>
          </w:p>
          <w:p w14:paraId="16BBCD5C" w14:textId="77777777" w:rsidR="000F77A9" w:rsidRPr="003E1426" w:rsidRDefault="000F77A9" w:rsidP="00EA5280">
            <w:pPr>
              <w:numPr>
                <w:ilvl w:val="0"/>
                <w:numId w:val="1"/>
              </w:numPr>
              <w:tabs>
                <w:tab w:val="clear" w:pos="720"/>
              </w:tabs>
              <w:ind w:left="312" w:hanging="284"/>
              <w:rPr>
                <w:rFonts w:asciiTheme="minorHAnsi" w:hAnsiTheme="minorHAnsi" w:cstheme="minorHAnsi"/>
                <w:sz w:val="28"/>
                <w:szCs w:val="28"/>
                <w:lang w:val="en-GB"/>
              </w:rPr>
            </w:pPr>
            <w:r w:rsidRPr="003E1426">
              <w:rPr>
                <w:rFonts w:asciiTheme="minorHAnsi" w:hAnsiTheme="minorHAnsi" w:cstheme="minorHAnsi"/>
                <w:sz w:val="28"/>
                <w:szCs w:val="28"/>
                <w:lang w:val="en-GB"/>
              </w:rPr>
              <w:t xml:space="preserve">Providers are actively seeking opportunities to provide pastoral care by: </w:t>
            </w:r>
          </w:p>
          <w:p w14:paraId="3DC20987" w14:textId="77777777" w:rsidR="000F77A9" w:rsidRPr="003E1426" w:rsidRDefault="000F77A9" w:rsidP="00EA5280">
            <w:pPr>
              <w:keepNext/>
              <w:numPr>
                <w:ilvl w:val="0"/>
                <w:numId w:val="4"/>
              </w:numPr>
              <w:tabs>
                <w:tab w:val="num" w:pos="1440"/>
              </w:tabs>
              <w:spacing w:after="120"/>
              <w:rPr>
                <w:rFonts w:asciiTheme="minorHAnsi" w:hAnsiTheme="minorHAnsi" w:cstheme="minorHAnsi"/>
                <w:sz w:val="28"/>
                <w:szCs w:val="28"/>
              </w:rPr>
            </w:pPr>
            <w:r w:rsidRPr="003E1426">
              <w:rPr>
                <w:rFonts w:asciiTheme="minorHAnsi" w:hAnsiTheme="minorHAnsi" w:cstheme="minorHAnsi"/>
                <w:sz w:val="28"/>
                <w:szCs w:val="28"/>
              </w:rPr>
              <w:t>Engaging with local communities to provide input into, or deliver culturally relevant interventions (e.g., mentorship programmes).</w:t>
            </w:r>
          </w:p>
          <w:p w14:paraId="57F46858" w14:textId="77777777" w:rsidR="000F77A9" w:rsidRPr="003E1426" w:rsidRDefault="000F77A9" w:rsidP="00EA5280">
            <w:pPr>
              <w:keepNext/>
              <w:numPr>
                <w:ilvl w:val="0"/>
                <w:numId w:val="4"/>
              </w:numPr>
              <w:tabs>
                <w:tab w:val="num" w:pos="1440"/>
              </w:tabs>
              <w:spacing w:after="120"/>
              <w:rPr>
                <w:rFonts w:asciiTheme="minorHAnsi" w:hAnsiTheme="minorHAnsi" w:cstheme="minorHAnsi"/>
                <w:sz w:val="28"/>
                <w:szCs w:val="28"/>
              </w:rPr>
            </w:pPr>
            <w:r w:rsidRPr="003E1426">
              <w:rPr>
                <w:rFonts w:asciiTheme="minorHAnsi" w:hAnsiTheme="minorHAnsi" w:cstheme="minorHAnsi"/>
                <w:sz w:val="28"/>
                <w:szCs w:val="28"/>
              </w:rPr>
              <w:t xml:space="preserve">Monitoring and reviewing their systems to ensure all learners are equally supported. </w:t>
            </w:r>
          </w:p>
        </w:tc>
        <w:tc>
          <w:tcPr>
            <w:tcW w:w="7938"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5653CBD0" w14:textId="77777777" w:rsidR="000F77A9" w:rsidRPr="003E1426" w:rsidRDefault="000F77A9" w:rsidP="008757F3">
            <w:pPr>
              <w:keepNext/>
              <w:rPr>
                <w:rFonts w:asciiTheme="minorHAnsi" w:hAnsiTheme="minorHAnsi" w:cstheme="minorHAnsi"/>
                <w:sz w:val="28"/>
                <w:szCs w:val="28"/>
              </w:rPr>
            </w:pPr>
            <w:r w:rsidRPr="003E1426">
              <w:rPr>
                <w:rFonts w:asciiTheme="minorHAnsi" w:hAnsiTheme="minorHAnsi" w:cstheme="minorHAnsi"/>
                <w:i/>
                <w:iCs/>
                <w:sz w:val="28"/>
                <w:szCs w:val="28"/>
                <w:lang w:val="en-GB"/>
              </w:rPr>
              <w:t>As for Good, plus</w:t>
            </w:r>
          </w:p>
          <w:p w14:paraId="67BECE37" w14:textId="77777777" w:rsidR="000F77A9" w:rsidRPr="003E1426" w:rsidRDefault="000F77A9" w:rsidP="00EA5280">
            <w:pPr>
              <w:numPr>
                <w:ilvl w:val="0"/>
                <w:numId w:val="1"/>
              </w:numPr>
              <w:tabs>
                <w:tab w:val="clear" w:pos="720"/>
              </w:tabs>
              <w:ind w:left="312" w:hanging="284"/>
              <w:rPr>
                <w:rFonts w:asciiTheme="minorHAnsi" w:hAnsiTheme="minorHAnsi" w:cstheme="minorHAnsi"/>
                <w:sz w:val="28"/>
                <w:szCs w:val="28"/>
                <w:lang w:val="en-GB"/>
              </w:rPr>
            </w:pPr>
            <w:r w:rsidRPr="003E1426">
              <w:rPr>
                <w:rFonts w:asciiTheme="minorHAnsi" w:hAnsiTheme="minorHAnsi" w:cstheme="minorHAnsi"/>
                <w:sz w:val="28"/>
                <w:szCs w:val="28"/>
                <w:lang w:val="en-GB"/>
              </w:rPr>
              <w:t xml:space="preserve">Providers are actively seeking opportunities to provide personalised pastoral care by: </w:t>
            </w:r>
          </w:p>
          <w:p w14:paraId="1DFA0427" w14:textId="77777777" w:rsidR="000F77A9" w:rsidRPr="003E1426" w:rsidRDefault="000F77A9" w:rsidP="00EA5280">
            <w:pPr>
              <w:keepNext/>
              <w:numPr>
                <w:ilvl w:val="0"/>
                <w:numId w:val="4"/>
              </w:numPr>
              <w:tabs>
                <w:tab w:val="num" w:pos="1440"/>
              </w:tabs>
              <w:spacing w:after="120"/>
              <w:rPr>
                <w:rFonts w:asciiTheme="minorHAnsi" w:hAnsiTheme="minorHAnsi" w:cstheme="minorHAnsi"/>
                <w:sz w:val="28"/>
                <w:szCs w:val="28"/>
              </w:rPr>
            </w:pPr>
            <w:r w:rsidRPr="003E1426">
              <w:rPr>
                <w:rFonts w:asciiTheme="minorHAnsi" w:hAnsiTheme="minorHAnsi" w:cstheme="minorHAnsi"/>
                <w:sz w:val="28"/>
                <w:szCs w:val="28"/>
              </w:rPr>
              <w:t xml:space="preserve">Engaging with learners to address their individual needs. </w:t>
            </w:r>
          </w:p>
          <w:p w14:paraId="1B7DFC6D" w14:textId="77777777" w:rsidR="000F77A9" w:rsidRPr="003E1426" w:rsidRDefault="000F77A9" w:rsidP="00EA5280">
            <w:pPr>
              <w:keepNext/>
              <w:numPr>
                <w:ilvl w:val="0"/>
                <w:numId w:val="4"/>
              </w:numPr>
              <w:tabs>
                <w:tab w:val="num" w:pos="1440"/>
              </w:tabs>
              <w:spacing w:after="120"/>
              <w:rPr>
                <w:rFonts w:asciiTheme="minorHAnsi" w:hAnsiTheme="minorHAnsi" w:cstheme="minorHAnsi"/>
                <w:sz w:val="28"/>
                <w:szCs w:val="28"/>
              </w:rPr>
            </w:pPr>
            <w:r w:rsidRPr="003E1426">
              <w:rPr>
                <w:rFonts w:asciiTheme="minorHAnsi" w:hAnsiTheme="minorHAnsi" w:cstheme="minorHAnsi"/>
                <w:sz w:val="28"/>
                <w:szCs w:val="28"/>
              </w:rPr>
              <w:t xml:space="preserve">Engaging with learners, local representative groups, organisations and communities to input into or deliver culturally relevant interventions. </w:t>
            </w:r>
          </w:p>
          <w:p w14:paraId="4B49942D" w14:textId="77777777" w:rsidR="000F77A9" w:rsidRPr="003E1426" w:rsidRDefault="000F77A9" w:rsidP="00EA5280">
            <w:pPr>
              <w:keepNext/>
              <w:numPr>
                <w:ilvl w:val="0"/>
                <w:numId w:val="4"/>
              </w:numPr>
              <w:tabs>
                <w:tab w:val="num" w:pos="1440"/>
              </w:tabs>
              <w:spacing w:after="120"/>
              <w:rPr>
                <w:rFonts w:asciiTheme="minorHAnsi" w:hAnsiTheme="minorHAnsi" w:cstheme="minorHAnsi"/>
                <w:sz w:val="28"/>
                <w:szCs w:val="28"/>
              </w:rPr>
            </w:pPr>
            <w:r w:rsidRPr="003E1426">
              <w:rPr>
                <w:rFonts w:asciiTheme="minorHAnsi" w:hAnsiTheme="minorHAnsi" w:cstheme="minorHAnsi"/>
                <w:sz w:val="28"/>
                <w:szCs w:val="28"/>
              </w:rPr>
              <w:t xml:space="preserve">Monitoring participation to ensure all learners are equally supported; using metrics to continually inform/update the delivery model; monitoring risks of discontinued activities and actively mitigating risks. </w:t>
            </w:r>
          </w:p>
        </w:tc>
      </w:tr>
    </w:tbl>
    <w:p w14:paraId="3289A91B" w14:textId="77777777" w:rsidR="000F77A9" w:rsidRDefault="000F77A9" w:rsidP="000F77A9">
      <w:pPr>
        <w:keepNext/>
        <w:spacing w:after="120"/>
        <w:rPr>
          <w:rFonts w:asciiTheme="minorHAnsi" w:hAnsiTheme="minorHAnsi" w:cstheme="minorHAnsi"/>
        </w:rPr>
      </w:pPr>
    </w:p>
    <w:p w14:paraId="6573516C" w14:textId="53DABC6E" w:rsidR="001E2A86" w:rsidRDefault="001E2A86">
      <w:pPr>
        <w:spacing w:after="160" w:line="259" w:lineRule="auto"/>
        <w:rPr>
          <w:rFonts w:asciiTheme="minorHAnsi" w:hAnsiTheme="minorHAnsi" w:cstheme="minorHAnsi"/>
        </w:rPr>
      </w:pPr>
      <w:r>
        <w:rPr>
          <w:rFonts w:asciiTheme="minorHAnsi" w:hAnsiTheme="minorHAnsi" w:cstheme="minorHAnsi"/>
        </w:rPr>
        <w:br w:type="page"/>
      </w:r>
    </w:p>
    <w:p w14:paraId="0ABD660C" w14:textId="40F7D185" w:rsidR="001E2A86" w:rsidRPr="007C024B" w:rsidRDefault="001E2A86" w:rsidP="001E2A86">
      <w:pPr>
        <w:keepNext/>
        <w:spacing w:before="120"/>
        <w:rPr>
          <w:rFonts w:asciiTheme="minorHAnsi" w:hAnsiTheme="minorHAnsi" w:cstheme="minorHAnsi"/>
          <w:color w:val="0070C0"/>
          <w:sz w:val="28"/>
          <w:szCs w:val="28"/>
        </w:rPr>
      </w:pPr>
      <w:r w:rsidRPr="007C024B">
        <w:rPr>
          <w:rFonts w:asciiTheme="minorHAnsi" w:hAnsiTheme="minorHAnsi" w:cstheme="minorHAnsi"/>
          <w:b/>
          <w:bCs/>
          <w:color w:val="0070C0"/>
          <w:sz w:val="28"/>
          <w:szCs w:val="28"/>
        </w:rPr>
        <w:lastRenderedPageBreak/>
        <w:t xml:space="preserve">Skills Recognition and </w:t>
      </w:r>
      <w:proofErr w:type="spellStart"/>
      <w:r w:rsidRPr="007C024B">
        <w:rPr>
          <w:rFonts w:asciiTheme="minorHAnsi" w:hAnsiTheme="minorHAnsi" w:cstheme="minorHAnsi"/>
          <w:b/>
          <w:bCs/>
          <w:color w:val="0070C0"/>
          <w:sz w:val="28"/>
          <w:szCs w:val="28"/>
        </w:rPr>
        <w:t>Credentialisation</w:t>
      </w:r>
      <w:proofErr w:type="spellEnd"/>
    </w:p>
    <w:tbl>
      <w:tblPr>
        <w:tblW w:w="21395" w:type="dxa"/>
        <w:tblCellMar>
          <w:left w:w="0" w:type="dxa"/>
          <w:right w:w="0" w:type="dxa"/>
        </w:tblCellMar>
        <w:tblLook w:val="0420" w:firstRow="1" w:lastRow="0" w:firstColumn="0" w:lastColumn="0" w:noHBand="0" w:noVBand="1"/>
      </w:tblPr>
      <w:tblGrid>
        <w:gridCol w:w="3959"/>
        <w:gridCol w:w="4536"/>
        <w:gridCol w:w="5812"/>
        <w:gridCol w:w="7088"/>
      </w:tblGrid>
      <w:tr w:rsidR="001E2A86" w:rsidRPr="007C024B" w14:paraId="38EA3BE8" w14:textId="77777777" w:rsidTr="007C024B">
        <w:trPr>
          <w:tblHeader/>
        </w:trPr>
        <w:tc>
          <w:tcPr>
            <w:tcW w:w="3959"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5A75D377" w14:textId="77777777" w:rsidR="001E2A86" w:rsidRPr="007C024B" w:rsidRDefault="001E2A86" w:rsidP="001E2A86">
            <w:pPr>
              <w:keepNext/>
              <w:spacing w:after="120"/>
              <w:rPr>
                <w:rFonts w:asciiTheme="minorHAnsi" w:hAnsiTheme="minorHAnsi" w:cstheme="minorHAnsi"/>
                <w:sz w:val="28"/>
                <w:szCs w:val="28"/>
              </w:rPr>
            </w:pPr>
            <w:r w:rsidRPr="007C024B">
              <w:rPr>
                <w:rFonts w:asciiTheme="minorHAnsi" w:hAnsiTheme="minorHAnsi" w:cstheme="minorHAnsi"/>
                <w:b/>
                <w:bCs/>
                <w:sz w:val="28"/>
                <w:szCs w:val="28"/>
              </w:rPr>
              <w:t>Attribute</w:t>
            </w:r>
          </w:p>
        </w:tc>
        <w:tc>
          <w:tcPr>
            <w:tcW w:w="4536"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753E50E6" w14:textId="77777777" w:rsidR="001E2A86" w:rsidRPr="007C024B" w:rsidRDefault="001E2A86" w:rsidP="001E2A86">
            <w:pPr>
              <w:keepNext/>
              <w:spacing w:after="120"/>
              <w:rPr>
                <w:rFonts w:asciiTheme="minorHAnsi" w:hAnsiTheme="minorHAnsi" w:cstheme="minorHAnsi"/>
                <w:sz w:val="28"/>
                <w:szCs w:val="28"/>
              </w:rPr>
            </w:pPr>
            <w:r w:rsidRPr="007C024B">
              <w:rPr>
                <w:rFonts w:asciiTheme="minorHAnsi" w:hAnsiTheme="minorHAnsi" w:cstheme="minorHAnsi"/>
                <w:b/>
                <w:bCs/>
                <w:sz w:val="28"/>
                <w:szCs w:val="28"/>
              </w:rPr>
              <w:t>Acceptable</w:t>
            </w:r>
          </w:p>
        </w:tc>
        <w:tc>
          <w:tcPr>
            <w:tcW w:w="5812"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72B26B22" w14:textId="77777777" w:rsidR="001E2A86" w:rsidRPr="007C024B" w:rsidRDefault="001E2A86" w:rsidP="001E2A86">
            <w:pPr>
              <w:keepNext/>
              <w:spacing w:after="120"/>
              <w:rPr>
                <w:rFonts w:asciiTheme="minorHAnsi" w:hAnsiTheme="minorHAnsi" w:cstheme="minorHAnsi"/>
                <w:sz w:val="28"/>
                <w:szCs w:val="28"/>
              </w:rPr>
            </w:pPr>
            <w:r w:rsidRPr="007C024B">
              <w:rPr>
                <w:rFonts w:asciiTheme="minorHAnsi" w:hAnsiTheme="minorHAnsi" w:cstheme="minorHAnsi"/>
                <w:b/>
                <w:bCs/>
                <w:sz w:val="28"/>
                <w:szCs w:val="28"/>
                <w:lang w:val="en-GB"/>
              </w:rPr>
              <w:t>Good</w:t>
            </w:r>
          </w:p>
        </w:tc>
        <w:tc>
          <w:tcPr>
            <w:tcW w:w="7088"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41C4E0A0" w14:textId="77777777" w:rsidR="001E2A86" w:rsidRPr="007C024B" w:rsidRDefault="001E2A86" w:rsidP="001E2A86">
            <w:pPr>
              <w:keepNext/>
              <w:spacing w:after="120"/>
              <w:rPr>
                <w:rFonts w:asciiTheme="minorHAnsi" w:hAnsiTheme="minorHAnsi" w:cstheme="minorHAnsi"/>
                <w:sz w:val="28"/>
                <w:szCs w:val="28"/>
              </w:rPr>
            </w:pPr>
            <w:r w:rsidRPr="007C024B">
              <w:rPr>
                <w:rFonts w:asciiTheme="minorHAnsi" w:hAnsiTheme="minorHAnsi" w:cstheme="minorHAnsi"/>
                <w:b/>
                <w:bCs/>
                <w:sz w:val="28"/>
                <w:szCs w:val="28"/>
                <w:lang w:val="en-GB"/>
              </w:rPr>
              <w:t>Excellent</w:t>
            </w:r>
          </w:p>
        </w:tc>
      </w:tr>
      <w:tr w:rsidR="001E2A86" w:rsidRPr="007C024B" w14:paraId="143406AE" w14:textId="77777777" w:rsidTr="007C024B">
        <w:tc>
          <w:tcPr>
            <w:tcW w:w="3959" w:type="dxa"/>
            <w:tcBorders>
              <w:top w:val="single" w:sz="8" w:space="0" w:color="DADADA"/>
              <w:left w:val="single" w:sz="8" w:space="0" w:color="DADADA"/>
              <w:bottom w:val="single" w:sz="8" w:space="0" w:color="BFBFBF" w:themeColor="background1" w:themeShade="BF"/>
              <w:right w:val="single" w:sz="8" w:space="0" w:color="DADADA"/>
            </w:tcBorders>
            <w:shd w:val="clear" w:color="auto" w:fill="D9D9D9" w:themeFill="background1" w:themeFillShade="D9"/>
            <w:tcMar>
              <w:top w:w="44" w:type="dxa"/>
              <w:left w:w="88" w:type="dxa"/>
              <w:bottom w:w="44" w:type="dxa"/>
              <w:right w:w="88" w:type="dxa"/>
            </w:tcMar>
            <w:vAlign w:val="center"/>
            <w:hideMark/>
          </w:tcPr>
          <w:p w14:paraId="0D090EB2" w14:textId="77777777" w:rsidR="001E2A86" w:rsidRPr="007C024B" w:rsidRDefault="001E2A86" w:rsidP="001E2A86">
            <w:pPr>
              <w:rPr>
                <w:rFonts w:asciiTheme="minorHAnsi" w:hAnsiTheme="minorHAnsi" w:cstheme="minorHAnsi"/>
                <w:sz w:val="28"/>
                <w:szCs w:val="28"/>
              </w:rPr>
            </w:pPr>
            <w:r w:rsidRPr="007C024B">
              <w:rPr>
                <w:rFonts w:asciiTheme="minorHAnsi" w:hAnsiTheme="minorHAnsi" w:cstheme="minorHAnsi"/>
                <w:b/>
                <w:bCs/>
                <w:sz w:val="28"/>
                <w:szCs w:val="28"/>
                <w:lang w:val="en-GB"/>
              </w:rPr>
              <w:t>Participation</w:t>
            </w:r>
          </w:p>
          <w:p w14:paraId="2F858D38" w14:textId="77777777" w:rsidR="001E2A86" w:rsidRPr="007C024B" w:rsidRDefault="001E2A86" w:rsidP="001E2A86">
            <w:pPr>
              <w:keepNext/>
              <w:spacing w:after="120"/>
              <w:rPr>
                <w:rFonts w:asciiTheme="minorHAnsi" w:hAnsiTheme="minorHAnsi" w:cstheme="minorHAnsi"/>
                <w:sz w:val="28"/>
                <w:szCs w:val="28"/>
              </w:rPr>
            </w:pPr>
            <w:r w:rsidRPr="007C024B">
              <w:rPr>
                <w:rFonts w:asciiTheme="minorHAnsi" w:hAnsiTheme="minorHAnsi" w:cstheme="minorHAnsi"/>
                <w:sz w:val="28"/>
                <w:szCs w:val="28"/>
              </w:rPr>
              <w:t>Recognised and certified credentials motivate participation.</w:t>
            </w:r>
          </w:p>
        </w:tc>
        <w:tc>
          <w:tcPr>
            <w:tcW w:w="4536"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31876CEB"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Learners can achieve credentials recognised and accepted locally.</w:t>
            </w:r>
          </w:p>
        </w:tc>
        <w:tc>
          <w:tcPr>
            <w:tcW w:w="5812"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336A4977" w14:textId="5A37E70D" w:rsidR="001E2A86" w:rsidRPr="007C024B" w:rsidRDefault="005F0A61" w:rsidP="00185200">
            <w:pPr>
              <w:keepNext/>
              <w:rPr>
                <w:rFonts w:asciiTheme="minorHAnsi" w:hAnsiTheme="minorHAnsi" w:cstheme="minorHAnsi"/>
                <w:sz w:val="28"/>
                <w:szCs w:val="28"/>
              </w:rPr>
            </w:pPr>
            <w:r w:rsidRPr="007C024B">
              <w:rPr>
                <w:rFonts w:asciiTheme="minorHAnsi" w:hAnsiTheme="minorHAnsi" w:cstheme="minorHAnsi"/>
                <w:i/>
                <w:iCs/>
                <w:sz w:val="28"/>
                <w:szCs w:val="28"/>
                <w:lang w:val="en-GB"/>
              </w:rPr>
              <w:t>As for Acceptable, plus</w:t>
            </w:r>
          </w:p>
          <w:p w14:paraId="0F9128C2"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Learners can achieve nationally recognised credentials or industry certifications that are national portable and closely tied to career progression.</w:t>
            </w:r>
          </w:p>
          <w:p w14:paraId="4ED55BBD"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lang w:val="en-GB"/>
              </w:rPr>
              <w:t>There are a range of credentials available to accommodate different learners’ needs and circumstances.</w:t>
            </w:r>
          </w:p>
        </w:tc>
        <w:tc>
          <w:tcPr>
            <w:tcW w:w="7088"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6A2D4384" w14:textId="08D4B11E" w:rsidR="001E2A86" w:rsidRPr="007C024B" w:rsidRDefault="005F0A61" w:rsidP="00185200">
            <w:pPr>
              <w:keepNext/>
              <w:rPr>
                <w:rFonts w:asciiTheme="minorHAnsi" w:hAnsiTheme="minorHAnsi" w:cstheme="minorHAnsi"/>
                <w:sz w:val="28"/>
                <w:szCs w:val="28"/>
              </w:rPr>
            </w:pPr>
            <w:r w:rsidRPr="007C024B">
              <w:rPr>
                <w:rFonts w:asciiTheme="minorHAnsi" w:hAnsiTheme="minorHAnsi" w:cstheme="minorHAnsi"/>
                <w:i/>
                <w:iCs/>
                <w:sz w:val="28"/>
                <w:szCs w:val="28"/>
                <w:lang w:val="en-GB"/>
              </w:rPr>
              <w:t>As for Good, plus</w:t>
            </w:r>
          </w:p>
          <w:p w14:paraId="65840155"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lang w:val="en-GB"/>
              </w:rPr>
              <w:t>Learners can achieve internationally recognised credentials or industry certifications with international portability.</w:t>
            </w:r>
          </w:p>
        </w:tc>
      </w:tr>
      <w:tr w:rsidR="001E2A86" w:rsidRPr="007C024B" w14:paraId="5ED07F23" w14:textId="77777777" w:rsidTr="007C024B">
        <w:tc>
          <w:tcPr>
            <w:tcW w:w="3959" w:type="dxa"/>
            <w:tcBorders>
              <w:top w:val="single" w:sz="8" w:space="0" w:color="BFBFBF" w:themeColor="background1" w:themeShade="BF"/>
              <w:left w:val="single" w:sz="8" w:space="0" w:color="DADADA"/>
              <w:bottom w:val="single" w:sz="8" w:space="0" w:color="BFBFBF" w:themeColor="background1" w:themeShade="BF"/>
              <w:right w:val="single" w:sz="8" w:space="0" w:color="DADADA"/>
            </w:tcBorders>
            <w:shd w:val="clear" w:color="auto" w:fill="D9D9D9" w:themeFill="background1" w:themeFillShade="D9"/>
            <w:tcMar>
              <w:top w:w="44" w:type="dxa"/>
              <w:left w:w="88" w:type="dxa"/>
              <w:bottom w:w="44" w:type="dxa"/>
              <w:right w:w="88" w:type="dxa"/>
            </w:tcMar>
            <w:vAlign w:val="center"/>
            <w:hideMark/>
          </w:tcPr>
          <w:p w14:paraId="2AF0EACC" w14:textId="77777777" w:rsidR="001E2A86" w:rsidRPr="007C024B" w:rsidRDefault="001E2A86" w:rsidP="001E2A86">
            <w:pPr>
              <w:rPr>
                <w:rFonts w:asciiTheme="minorHAnsi" w:hAnsiTheme="minorHAnsi" w:cstheme="minorHAnsi"/>
                <w:sz w:val="28"/>
                <w:szCs w:val="28"/>
              </w:rPr>
            </w:pPr>
            <w:r w:rsidRPr="007C024B">
              <w:rPr>
                <w:rFonts w:asciiTheme="minorHAnsi" w:hAnsiTheme="minorHAnsi" w:cstheme="minorHAnsi"/>
                <w:b/>
                <w:bCs/>
                <w:sz w:val="28"/>
                <w:szCs w:val="28"/>
                <w:lang w:val="en-GB"/>
              </w:rPr>
              <w:t>Access</w:t>
            </w:r>
          </w:p>
          <w:p w14:paraId="776C66AD" w14:textId="77777777" w:rsidR="001E2A86" w:rsidRPr="007C024B" w:rsidRDefault="001E2A86" w:rsidP="001E2A86">
            <w:pPr>
              <w:keepNext/>
              <w:spacing w:after="120"/>
              <w:rPr>
                <w:rFonts w:asciiTheme="minorHAnsi" w:hAnsiTheme="minorHAnsi" w:cstheme="minorHAnsi"/>
                <w:sz w:val="28"/>
                <w:szCs w:val="28"/>
              </w:rPr>
            </w:pPr>
            <w:r w:rsidRPr="007C024B">
              <w:rPr>
                <w:rFonts w:asciiTheme="minorHAnsi" w:hAnsiTheme="minorHAnsi" w:cstheme="minorHAnsi"/>
                <w:sz w:val="28"/>
                <w:szCs w:val="28"/>
              </w:rPr>
              <w:t xml:space="preserve">There are flexible pathways to achieve credentials that recognise learners’ needs, supporting transitions and </w:t>
            </w:r>
            <w:proofErr w:type="spellStart"/>
            <w:proofErr w:type="gramStart"/>
            <w:r w:rsidRPr="007C024B">
              <w:rPr>
                <w:rFonts w:asciiTheme="minorHAnsi" w:hAnsiTheme="minorHAnsi" w:cstheme="minorHAnsi"/>
                <w:sz w:val="28"/>
                <w:szCs w:val="28"/>
              </w:rPr>
              <w:t>life long</w:t>
            </w:r>
            <w:proofErr w:type="spellEnd"/>
            <w:proofErr w:type="gramEnd"/>
            <w:r w:rsidRPr="007C024B">
              <w:rPr>
                <w:rFonts w:asciiTheme="minorHAnsi" w:hAnsiTheme="minorHAnsi" w:cstheme="minorHAnsi"/>
                <w:sz w:val="28"/>
                <w:szCs w:val="28"/>
              </w:rPr>
              <w:t xml:space="preserve"> learning.</w:t>
            </w:r>
          </w:p>
        </w:tc>
        <w:tc>
          <w:tcPr>
            <w:tcW w:w="4536"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14AC017F"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 xml:space="preserve">There is some recognition of transferable skills (e.g., entry-level learners have options to achieve credentials for basic skills, learners </w:t>
            </w:r>
            <w:proofErr w:type="gramStart"/>
            <w:r w:rsidRPr="007C024B">
              <w:rPr>
                <w:rFonts w:asciiTheme="minorHAnsi" w:hAnsiTheme="minorHAnsi" w:cstheme="minorHAnsi"/>
                <w:sz w:val="28"/>
                <w:szCs w:val="28"/>
                <w:lang w:val="en-GB"/>
              </w:rPr>
              <w:t>are able to</w:t>
            </w:r>
            <w:proofErr w:type="gramEnd"/>
            <w:r w:rsidRPr="007C024B">
              <w:rPr>
                <w:rFonts w:asciiTheme="minorHAnsi" w:hAnsiTheme="minorHAnsi" w:cstheme="minorHAnsi"/>
                <w:sz w:val="28"/>
                <w:szCs w:val="28"/>
                <w:lang w:val="en-GB"/>
              </w:rPr>
              <w:t xml:space="preserve"> give evidence of skills via direct demonstration or an e-portfolio).</w:t>
            </w:r>
          </w:p>
        </w:tc>
        <w:tc>
          <w:tcPr>
            <w:tcW w:w="5812"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25C22859"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 xml:space="preserve">There is good recognition of transferable skills and credentials between institutions. </w:t>
            </w:r>
          </w:p>
          <w:p w14:paraId="2492B58D"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 xml:space="preserve">Modular credentials are responsive to transitions and lifelong learning (e.g., stackable micro-credentials adapt to the changing nature of work and requirements of differing workplaces). </w:t>
            </w:r>
          </w:p>
          <w:p w14:paraId="2B4BA62F"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lang w:val="en-GB"/>
              </w:rPr>
              <w:t>Credentials are somewhat flexible to adjust to different learners’ circumstances.</w:t>
            </w:r>
          </w:p>
        </w:tc>
        <w:tc>
          <w:tcPr>
            <w:tcW w:w="7088"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10332940" w14:textId="7FFFCABB" w:rsidR="001E2A86" w:rsidRPr="007C024B" w:rsidRDefault="005F0A61" w:rsidP="00185200">
            <w:pPr>
              <w:keepNext/>
              <w:rPr>
                <w:rFonts w:asciiTheme="minorHAnsi" w:hAnsiTheme="minorHAnsi" w:cstheme="minorHAnsi"/>
                <w:sz w:val="28"/>
                <w:szCs w:val="28"/>
              </w:rPr>
            </w:pPr>
            <w:r w:rsidRPr="007C024B">
              <w:rPr>
                <w:rFonts w:asciiTheme="minorHAnsi" w:hAnsiTheme="minorHAnsi" w:cstheme="minorHAnsi"/>
                <w:i/>
                <w:iCs/>
                <w:sz w:val="28"/>
                <w:szCs w:val="28"/>
                <w:lang w:val="en-GB"/>
              </w:rPr>
              <w:t>As for Good, plus</w:t>
            </w:r>
          </w:p>
          <w:p w14:paraId="15C23D5E"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There is excellent recognition of transferable skills and credentials between institutions.</w:t>
            </w:r>
          </w:p>
          <w:p w14:paraId="57B8ECB4"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RPL works well.</w:t>
            </w:r>
          </w:p>
          <w:p w14:paraId="6C5DA003"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lang w:val="en-GB"/>
              </w:rPr>
              <w:t xml:space="preserve">Credentials are seamlessly flexible to adjust to different learners’ circumstances. </w:t>
            </w:r>
          </w:p>
        </w:tc>
      </w:tr>
      <w:tr w:rsidR="001E2A86" w:rsidRPr="007C024B" w14:paraId="797D4172" w14:textId="77777777" w:rsidTr="007C024B">
        <w:tc>
          <w:tcPr>
            <w:tcW w:w="3959" w:type="dxa"/>
            <w:tcBorders>
              <w:top w:val="single" w:sz="8" w:space="0" w:color="BFBFBF" w:themeColor="background1" w:themeShade="BF"/>
              <w:left w:val="single" w:sz="8" w:space="0" w:color="DADADA"/>
              <w:bottom w:val="single" w:sz="8" w:space="0" w:color="BFBFBF" w:themeColor="background1" w:themeShade="BF"/>
              <w:right w:val="single" w:sz="8" w:space="0" w:color="DADADA"/>
            </w:tcBorders>
            <w:shd w:val="clear" w:color="auto" w:fill="D9D9D9" w:themeFill="background1" w:themeFillShade="D9"/>
            <w:tcMar>
              <w:top w:w="44" w:type="dxa"/>
              <w:left w:w="88" w:type="dxa"/>
              <w:bottom w:w="44" w:type="dxa"/>
              <w:right w:w="88" w:type="dxa"/>
            </w:tcMar>
            <w:vAlign w:val="center"/>
            <w:hideMark/>
          </w:tcPr>
          <w:p w14:paraId="7FAA38DA" w14:textId="77777777" w:rsidR="001E2A86" w:rsidRPr="007C024B" w:rsidRDefault="001E2A86" w:rsidP="001E2A86">
            <w:pPr>
              <w:rPr>
                <w:rFonts w:asciiTheme="minorHAnsi" w:hAnsiTheme="minorHAnsi" w:cstheme="minorHAnsi"/>
                <w:sz w:val="28"/>
                <w:szCs w:val="28"/>
              </w:rPr>
            </w:pPr>
            <w:r w:rsidRPr="007C024B">
              <w:rPr>
                <w:rFonts w:asciiTheme="minorHAnsi" w:hAnsiTheme="minorHAnsi" w:cstheme="minorHAnsi"/>
                <w:b/>
                <w:bCs/>
                <w:sz w:val="28"/>
                <w:szCs w:val="28"/>
              </w:rPr>
              <w:t xml:space="preserve">Systems </w:t>
            </w:r>
          </w:p>
          <w:p w14:paraId="40540CEA" w14:textId="77777777" w:rsidR="001E2A86" w:rsidRPr="007C024B" w:rsidRDefault="001E2A86" w:rsidP="001E2A86">
            <w:pPr>
              <w:keepNext/>
              <w:spacing w:after="120"/>
              <w:rPr>
                <w:rFonts w:asciiTheme="minorHAnsi" w:hAnsiTheme="minorHAnsi" w:cstheme="minorHAnsi"/>
                <w:sz w:val="28"/>
                <w:szCs w:val="28"/>
              </w:rPr>
            </w:pPr>
            <w:r w:rsidRPr="007C024B">
              <w:rPr>
                <w:rFonts w:asciiTheme="minorHAnsi" w:hAnsiTheme="minorHAnsi" w:cstheme="minorHAnsi"/>
                <w:sz w:val="28"/>
                <w:szCs w:val="28"/>
              </w:rPr>
              <w:t>Systems are developed and monitored based on current best practice, and with a commitment to cultural responsiveness and biculturalism.</w:t>
            </w:r>
          </w:p>
        </w:tc>
        <w:tc>
          <w:tcPr>
            <w:tcW w:w="4536"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73804173"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 xml:space="preserve">Systems adhere to the principles of universal design in education. </w:t>
            </w:r>
          </w:p>
          <w:p w14:paraId="1A5BCDD1"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Providers seek to understand the current and future needs of learners and industry.</w:t>
            </w:r>
          </w:p>
        </w:tc>
        <w:tc>
          <w:tcPr>
            <w:tcW w:w="5812"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4EF39A46" w14:textId="17C3AF45" w:rsidR="001E2A86" w:rsidRPr="007C024B" w:rsidRDefault="005F0A61" w:rsidP="00185200">
            <w:pPr>
              <w:keepNext/>
              <w:rPr>
                <w:rFonts w:asciiTheme="minorHAnsi" w:hAnsiTheme="minorHAnsi" w:cstheme="minorHAnsi"/>
                <w:sz w:val="28"/>
                <w:szCs w:val="28"/>
              </w:rPr>
            </w:pPr>
            <w:r w:rsidRPr="007C024B">
              <w:rPr>
                <w:rFonts w:asciiTheme="minorHAnsi" w:hAnsiTheme="minorHAnsi" w:cstheme="minorHAnsi"/>
                <w:i/>
                <w:iCs/>
                <w:sz w:val="28"/>
                <w:szCs w:val="28"/>
                <w:lang w:val="en-GB"/>
              </w:rPr>
              <w:t>As for Acceptable, plus</w:t>
            </w:r>
          </w:p>
          <w:p w14:paraId="727256FA"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Providers seek to understand current and future needs of whānau and the communities.</w:t>
            </w:r>
          </w:p>
          <w:p w14:paraId="277FB613"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lang w:val="en-GB"/>
              </w:rPr>
              <w:t xml:space="preserve">Mātauranga Māori is appropriately embedded, applied and protected to meet learning needs of Māori. </w:t>
            </w:r>
          </w:p>
        </w:tc>
        <w:tc>
          <w:tcPr>
            <w:tcW w:w="7088"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6978B71D" w14:textId="1C8487AC" w:rsidR="001E2A86" w:rsidRPr="007C024B" w:rsidRDefault="005F0A61" w:rsidP="00185200">
            <w:pPr>
              <w:keepNext/>
              <w:rPr>
                <w:rFonts w:asciiTheme="minorHAnsi" w:hAnsiTheme="minorHAnsi" w:cstheme="minorHAnsi"/>
                <w:sz w:val="28"/>
                <w:szCs w:val="28"/>
              </w:rPr>
            </w:pPr>
            <w:r w:rsidRPr="007C024B">
              <w:rPr>
                <w:rFonts w:asciiTheme="minorHAnsi" w:hAnsiTheme="minorHAnsi" w:cstheme="minorHAnsi"/>
                <w:i/>
                <w:iCs/>
                <w:sz w:val="28"/>
                <w:szCs w:val="28"/>
                <w:lang w:val="en-GB"/>
              </w:rPr>
              <w:t>As for Good, plus</w:t>
            </w:r>
          </w:p>
          <w:p w14:paraId="5715C6EC" w14:textId="77777777" w:rsidR="001E2A86" w:rsidRPr="007C024B" w:rsidRDefault="001E2A86" w:rsidP="00EA5280">
            <w:pPr>
              <w:keepNext/>
              <w:numPr>
                <w:ilvl w:val="0"/>
                <w:numId w:val="5"/>
              </w:numPr>
              <w:spacing w:after="120"/>
              <w:rPr>
                <w:rFonts w:asciiTheme="minorHAnsi" w:hAnsiTheme="minorHAnsi" w:cstheme="minorHAnsi"/>
                <w:sz w:val="28"/>
                <w:szCs w:val="28"/>
              </w:rPr>
            </w:pPr>
            <w:r w:rsidRPr="007C024B">
              <w:rPr>
                <w:rFonts w:asciiTheme="minorHAnsi" w:hAnsiTheme="minorHAnsi" w:cstheme="minorHAnsi"/>
                <w:sz w:val="28"/>
                <w:szCs w:val="28"/>
                <w:lang w:val="en-GB"/>
              </w:rPr>
              <w:t xml:space="preserve">Providers have an in-depth understanding of current and future needs of learners, whānau, industry and communities. </w:t>
            </w:r>
          </w:p>
        </w:tc>
      </w:tr>
      <w:tr w:rsidR="001E2A86" w:rsidRPr="007C024B" w14:paraId="6ABF2D9A" w14:textId="77777777" w:rsidTr="007C024B">
        <w:tc>
          <w:tcPr>
            <w:tcW w:w="3959" w:type="dxa"/>
            <w:tcBorders>
              <w:top w:val="single" w:sz="8" w:space="0" w:color="BFBFBF" w:themeColor="background1" w:themeShade="BF"/>
              <w:left w:val="single" w:sz="8" w:space="0" w:color="DADADA"/>
              <w:bottom w:val="single" w:sz="8" w:space="0" w:color="DADADA"/>
              <w:right w:val="single" w:sz="8" w:space="0" w:color="DADADA"/>
            </w:tcBorders>
            <w:shd w:val="clear" w:color="auto" w:fill="D9D9D9" w:themeFill="background1" w:themeFillShade="D9"/>
            <w:tcMar>
              <w:top w:w="44" w:type="dxa"/>
              <w:left w:w="88" w:type="dxa"/>
              <w:bottom w:w="44" w:type="dxa"/>
              <w:right w:w="88" w:type="dxa"/>
            </w:tcMar>
            <w:vAlign w:val="center"/>
            <w:hideMark/>
          </w:tcPr>
          <w:p w14:paraId="554499F7" w14:textId="77777777" w:rsidR="001E2A86" w:rsidRPr="007C024B" w:rsidRDefault="001E2A86" w:rsidP="001E2A86">
            <w:pPr>
              <w:rPr>
                <w:rFonts w:asciiTheme="minorHAnsi" w:hAnsiTheme="minorHAnsi" w:cstheme="minorHAnsi"/>
                <w:sz w:val="28"/>
                <w:szCs w:val="28"/>
              </w:rPr>
            </w:pPr>
            <w:r w:rsidRPr="007C024B">
              <w:rPr>
                <w:rFonts w:asciiTheme="minorHAnsi" w:hAnsiTheme="minorHAnsi" w:cstheme="minorHAnsi"/>
                <w:b/>
                <w:bCs/>
                <w:sz w:val="28"/>
                <w:szCs w:val="28"/>
              </w:rPr>
              <w:t>Innovation</w:t>
            </w:r>
          </w:p>
          <w:p w14:paraId="43D373C5" w14:textId="77777777" w:rsidR="001E2A86" w:rsidRPr="007C024B" w:rsidRDefault="001E2A86" w:rsidP="001E2A86">
            <w:pPr>
              <w:keepNext/>
              <w:spacing w:after="120"/>
              <w:rPr>
                <w:rFonts w:asciiTheme="minorHAnsi" w:hAnsiTheme="minorHAnsi" w:cstheme="minorHAnsi"/>
                <w:sz w:val="28"/>
                <w:szCs w:val="28"/>
              </w:rPr>
            </w:pPr>
            <w:r w:rsidRPr="007C024B">
              <w:rPr>
                <w:rFonts w:asciiTheme="minorHAnsi" w:hAnsiTheme="minorHAnsi" w:cstheme="minorHAnsi"/>
                <w:sz w:val="28"/>
                <w:szCs w:val="28"/>
              </w:rPr>
              <w:t>Skills recognition and credentials are reviewed regularly to meet evolving industry, economic and social needs.</w:t>
            </w:r>
          </w:p>
        </w:tc>
        <w:tc>
          <w:tcPr>
            <w:tcW w:w="4536"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220D1AA5"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 xml:space="preserve">Regular reviews ensure alignment with industry needs and workforce developments. </w:t>
            </w:r>
          </w:p>
          <w:p w14:paraId="6BC3E9C1"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Quality is assured through external moderation (e.g., moderated by other institutions).</w:t>
            </w:r>
          </w:p>
        </w:tc>
        <w:tc>
          <w:tcPr>
            <w:tcW w:w="5812"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55EB8BB2" w14:textId="11633D32" w:rsidR="001E2A86" w:rsidRPr="007C024B" w:rsidRDefault="005F0A61" w:rsidP="00185200">
            <w:pPr>
              <w:keepNext/>
              <w:rPr>
                <w:rFonts w:asciiTheme="minorHAnsi" w:hAnsiTheme="minorHAnsi" w:cstheme="minorHAnsi"/>
                <w:sz w:val="28"/>
                <w:szCs w:val="28"/>
              </w:rPr>
            </w:pPr>
            <w:r w:rsidRPr="007C024B">
              <w:rPr>
                <w:rFonts w:asciiTheme="minorHAnsi" w:hAnsiTheme="minorHAnsi" w:cstheme="minorHAnsi"/>
                <w:i/>
                <w:iCs/>
                <w:sz w:val="28"/>
                <w:szCs w:val="28"/>
                <w:lang w:val="en-GB"/>
              </w:rPr>
              <w:t>As for Acceptable, plus</w:t>
            </w:r>
          </w:p>
          <w:p w14:paraId="485B0BCC"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Skills recognition and credentials are developed in the broader context of schools and pre-employment credentials.</w:t>
            </w:r>
          </w:p>
          <w:p w14:paraId="67E06CAB"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lang w:val="en-GB"/>
              </w:rPr>
              <w:t xml:space="preserve">Quality is assured through external moderation at a national level (e.g., the scope, scale and rigour of the assurance system improves). </w:t>
            </w:r>
          </w:p>
        </w:tc>
        <w:tc>
          <w:tcPr>
            <w:tcW w:w="7088"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27B5DAFA" w14:textId="2264C858" w:rsidR="001E2A86" w:rsidRPr="007C024B" w:rsidRDefault="005F0A61" w:rsidP="00185200">
            <w:pPr>
              <w:keepNext/>
              <w:rPr>
                <w:rFonts w:asciiTheme="minorHAnsi" w:hAnsiTheme="minorHAnsi" w:cstheme="minorHAnsi"/>
                <w:sz w:val="28"/>
                <w:szCs w:val="28"/>
              </w:rPr>
            </w:pPr>
            <w:r w:rsidRPr="007C024B">
              <w:rPr>
                <w:rFonts w:asciiTheme="minorHAnsi" w:hAnsiTheme="minorHAnsi" w:cstheme="minorHAnsi"/>
                <w:i/>
                <w:iCs/>
                <w:sz w:val="28"/>
                <w:szCs w:val="28"/>
                <w:lang w:val="en-GB"/>
              </w:rPr>
              <w:t>As for Good, plus</w:t>
            </w:r>
          </w:p>
          <w:p w14:paraId="069E7028"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Skills recognition and credentials are developed in consultation with local and representative groups and organisations.</w:t>
            </w:r>
          </w:p>
          <w:p w14:paraId="07415F03"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Regular reviews:</w:t>
            </w:r>
          </w:p>
          <w:p w14:paraId="71E6BD92" w14:textId="77777777" w:rsidR="001E2A86" w:rsidRPr="007C024B" w:rsidRDefault="001E2A86" w:rsidP="00EA5280">
            <w:pPr>
              <w:keepNext/>
              <w:numPr>
                <w:ilvl w:val="1"/>
                <w:numId w:val="6"/>
              </w:numPr>
              <w:tabs>
                <w:tab w:val="clear" w:pos="1440"/>
              </w:tabs>
              <w:spacing w:after="120"/>
              <w:ind w:left="601" w:hanging="283"/>
              <w:rPr>
                <w:rFonts w:asciiTheme="minorHAnsi" w:hAnsiTheme="minorHAnsi" w:cstheme="minorHAnsi"/>
                <w:sz w:val="28"/>
                <w:szCs w:val="28"/>
              </w:rPr>
            </w:pPr>
            <w:r w:rsidRPr="007C024B">
              <w:rPr>
                <w:rFonts w:asciiTheme="minorHAnsi" w:hAnsiTheme="minorHAnsi" w:cstheme="minorHAnsi"/>
                <w:sz w:val="28"/>
                <w:szCs w:val="28"/>
                <w:lang w:val="en-GB"/>
              </w:rPr>
              <w:t xml:space="preserve">Ensure active alignment is maintained at pace with industry needs and workforce developments. </w:t>
            </w:r>
          </w:p>
          <w:p w14:paraId="3C036ED1" w14:textId="77777777" w:rsidR="001E2A86" w:rsidRPr="007C024B" w:rsidRDefault="001E2A86" w:rsidP="00EA5280">
            <w:pPr>
              <w:keepNext/>
              <w:numPr>
                <w:ilvl w:val="1"/>
                <w:numId w:val="6"/>
              </w:numPr>
              <w:tabs>
                <w:tab w:val="clear" w:pos="1440"/>
              </w:tabs>
              <w:spacing w:after="120"/>
              <w:ind w:left="601" w:hanging="283"/>
              <w:rPr>
                <w:rFonts w:asciiTheme="minorHAnsi" w:hAnsiTheme="minorHAnsi" w:cstheme="minorHAnsi"/>
                <w:sz w:val="28"/>
                <w:szCs w:val="28"/>
              </w:rPr>
            </w:pPr>
            <w:r w:rsidRPr="007C024B">
              <w:rPr>
                <w:rFonts w:asciiTheme="minorHAnsi" w:hAnsiTheme="minorHAnsi" w:cstheme="minorHAnsi"/>
                <w:sz w:val="28"/>
                <w:szCs w:val="28"/>
                <w:lang w:val="en-GB"/>
              </w:rPr>
              <w:t xml:space="preserve">Consider evolving social, economic, environmental, physical, spiritual and cultural wellbeing needs. </w:t>
            </w:r>
          </w:p>
        </w:tc>
      </w:tr>
    </w:tbl>
    <w:p w14:paraId="3C3A517C" w14:textId="362EAF88" w:rsidR="001E2A86" w:rsidRDefault="001E2A86" w:rsidP="00613AB5">
      <w:pPr>
        <w:keepNext/>
        <w:spacing w:after="120"/>
        <w:rPr>
          <w:rFonts w:asciiTheme="minorHAnsi" w:hAnsiTheme="minorHAnsi" w:cstheme="minorHAnsi"/>
        </w:rPr>
      </w:pPr>
    </w:p>
    <w:p w14:paraId="3810B658" w14:textId="77777777" w:rsidR="001E2A86" w:rsidRDefault="001E2A86">
      <w:pPr>
        <w:spacing w:after="160" w:line="259" w:lineRule="auto"/>
        <w:rPr>
          <w:rFonts w:asciiTheme="minorHAnsi" w:hAnsiTheme="minorHAnsi" w:cstheme="minorHAnsi"/>
        </w:rPr>
      </w:pPr>
      <w:r>
        <w:rPr>
          <w:rFonts w:asciiTheme="minorHAnsi" w:hAnsiTheme="minorHAnsi" w:cstheme="minorHAnsi"/>
        </w:rPr>
        <w:br w:type="page"/>
      </w:r>
    </w:p>
    <w:p w14:paraId="0804AB5C" w14:textId="4AE4F9E9" w:rsidR="00D40293" w:rsidRPr="007C024B" w:rsidRDefault="001E2A86" w:rsidP="00613AB5">
      <w:pPr>
        <w:keepNext/>
        <w:spacing w:after="120"/>
        <w:rPr>
          <w:rFonts w:asciiTheme="minorHAnsi" w:hAnsiTheme="minorHAnsi" w:cstheme="minorHAnsi"/>
          <w:b/>
          <w:bCs/>
          <w:color w:val="0070C0"/>
          <w:sz w:val="28"/>
          <w:szCs w:val="28"/>
        </w:rPr>
      </w:pPr>
      <w:r w:rsidRPr="007C024B">
        <w:rPr>
          <w:rFonts w:asciiTheme="minorHAnsi" w:hAnsiTheme="minorHAnsi" w:cstheme="minorHAnsi"/>
          <w:b/>
          <w:bCs/>
          <w:color w:val="0070C0"/>
          <w:sz w:val="28"/>
          <w:szCs w:val="28"/>
        </w:rPr>
        <w:lastRenderedPageBreak/>
        <w:t>Funding Models</w:t>
      </w:r>
    </w:p>
    <w:tbl>
      <w:tblPr>
        <w:tblW w:w="21536" w:type="dxa"/>
        <w:tblCellMar>
          <w:left w:w="0" w:type="dxa"/>
          <w:right w:w="0" w:type="dxa"/>
        </w:tblCellMar>
        <w:tblLook w:val="0420" w:firstRow="1" w:lastRow="0" w:firstColumn="0" w:lastColumn="0" w:noHBand="0" w:noVBand="1"/>
      </w:tblPr>
      <w:tblGrid>
        <w:gridCol w:w="3959"/>
        <w:gridCol w:w="4536"/>
        <w:gridCol w:w="5812"/>
        <w:gridCol w:w="7229"/>
      </w:tblGrid>
      <w:tr w:rsidR="001E2A86" w:rsidRPr="007C024B" w14:paraId="1BB0C5D3" w14:textId="77777777" w:rsidTr="007C024B">
        <w:tc>
          <w:tcPr>
            <w:tcW w:w="3959"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249F5217" w14:textId="77777777" w:rsidR="001E2A86" w:rsidRPr="007C024B" w:rsidRDefault="001E2A86" w:rsidP="001E2A86">
            <w:pPr>
              <w:keepNext/>
              <w:spacing w:after="120"/>
              <w:rPr>
                <w:rFonts w:asciiTheme="minorHAnsi" w:hAnsiTheme="minorHAnsi" w:cstheme="minorHAnsi"/>
                <w:sz w:val="28"/>
                <w:szCs w:val="28"/>
              </w:rPr>
            </w:pPr>
            <w:r w:rsidRPr="007C024B">
              <w:rPr>
                <w:rFonts w:asciiTheme="minorHAnsi" w:hAnsiTheme="minorHAnsi" w:cstheme="minorHAnsi"/>
                <w:b/>
                <w:bCs/>
                <w:sz w:val="28"/>
                <w:szCs w:val="28"/>
              </w:rPr>
              <w:t>Attribute</w:t>
            </w:r>
          </w:p>
        </w:tc>
        <w:tc>
          <w:tcPr>
            <w:tcW w:w="4536"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0F1CF6E1" w14:textId="77777777" w:rsidR="001E2A86" w:rsidRPr="007C024B" w:rsidRDefault="001E2A86" w:rsidP="001E2A86">
            <w:pPr>
              <w:keepNext/>
              <w:spacing w:after="120"/>
              <w:rPr>
                <w:rFonts w:asciiTheme="minorHAnsi" w:hAnsiTheme="minorHAnsi" w:cstheme="minorHAnsi"/>
                <w:sz w:val="28"/>
                <w:szCs w:val="28"/>
              </w:rPr>
            </w:pPr>
            <w:r w:rsidRPr="007C024B">
              <w:rPr>
                <w:rFonts w:asciiTheme="minorHAnsi" w:hAnsiTheme="minorHAnsi" w:cstheme="minorHAnsi"/>
                <w:b/>
                <w:bCs/>
                <w:sz w:val="28"/>
                <w:szCs w:val="28"/>
              </w:rPr>
              <w:t>Acceptable</w:t>
            </w:r>
          </w:p>
        </w:tc>
        <w:tc>
          <w:tcPr>
            <w:tcW w:w="5812"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6537C3E4" w14:textId="77777777" w:rsidR="001E2A86" w:rsidRPr="007C024B" w:rsidRDefault="001E2A86" w:rsidP="001E2A86">
            <w:pPr>
              <w:keepNext/>
              <w:spacing w:after="120"/>
              <w:rPr>
                <w:rFonts w:asciiTheme="minorHAnsi" w:hAnsiTheme="minorHAnsi" w:cstheme="minorHAnsi"/>
                <w:sz w:val="28"/>
                <w:szCs w:val="28"/>
              </w:rPr>
            </w:pPr>
            <w:r w:rsidRPr="007C024B">
              <w:rPr>
                <w:rFonts w:asciiTheme="minorHAnsi" w:hAnsiTheme="minorHAnsi" w:cstheme="minorHAnsi"/>
                <w:b/>
                <w:bCs/>
                <w:sz w:val="28"/>
                <w:szCs w:val="28"/>
                <w:lang w:val="en-GB"/>
              </w:rPr>
              <w:t>Good</w:t>
            </w:r>
          </w:p>
        </w:tc>
        <w:tc>
          <w:tcPr>
            <w:tcW w:w="7229"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2762FDD6" w14:textId="77777777" w:rsidR="001E2A86" w:rsidRPr="007C024B" w:rsidRDefault="001E2A86" w:rsidP="001E2A86">
            <w:pPr>
              <w:keepNext/>
              <w:spacing w:after="120"/>
              <w:rPr>
                <w:rFonts w:asciiTheme="minorHAnsi" w:hAnsiTheme="minorHAnsi" w:cstheme="minorHAnsi"/>
                <w:sz w:val="28"/>
                <w:szCs w:val="28"/>
              </w:rPr>
            </w:pPr>
            <w:r w:rsidRPr="007C024B">
              <w:rPr>
                <w:rFonts w:asciiTheme="minorHAnsi" w:hAnsiTheme="minorHAnsi" w:cstheme="minorHAnsi"/>
                <w:b/>
                <w:bCs/>
                <w:sz w:val="28"/>
                <w:szCs w:val="28"/>
                <w:lang w:val="en-GB"/>
              </w:rPr>
              <w:t>Excellent</w:t>
            </w:r>
          </w:p>
        </w:tc>
      </w:tr>
      <w:tr w:rsidR="001E2A86" w:rsidRPr="007C024B" w14:paraId="265AE50A" w14:textId="77777777" w:rsidTr="007C024B">
        <w:tc>
          <w:tcPr>
            <w:tcW w:w="3959" w:type="dxa"/>
            <w:tcBorders>
              <w:top w:val="single" w:sz="8" w:space="0" w:color="DADADA"/>
              <w:left w:val="single" w:sz="8" w:space="0" w:color="DADADA"/>
              <w:bottom w:val="single" w:sz="8" w:space="0" w:color="BFBFBF" w:themeColor="background1" w:themeShade="BF"/>
              <w:right w:val="single" w:sz="8" w:space="0" w:color="DADADA"/>
            </w:tcBorders>
            <w:shd w:val="clear" w:color="auto" w:fill="D9D9D9" w:themeFill="background1" w:themeFillShade="D9"/>
            <w:tcMar>
              <w:top w:w="44" w:type="dxa"/>
              <w:left w:w="88" w:type="dxa"/>
              <w:bottom w:w="44" w:type="dxa"/>
              <w:right w:w="88" w:type="dxa"/>
            </w:tcMar>
            <w:vAlign w:val="center"/>
            <w:hideMark/>
          </w:tcPr>
          <w:p w14:paraId="67A1E347" w14:textId="77777777" w:rsidR="001E2A86" w:rsidRPr="007C024B" w:rsidRDefault="001E2A86" w:rsidP="00185200">
            <w:pPr>
              <w:rPr>
                <w:rFonts w:asciiTheme="minorHAnsi" w:hAnsiTheme="minorHAnsi" w:cstheme="minorHAnsi"/>
                <w:sz w:val="28"/>
                <w:szCs w:val="28"/>
              </w:rPr>
            </w:pPr>
            <w:r w:rsidRPr="007C024B">
              <w:rPr>
                <w:rFonts w:asciiTheme="minorHAnsi" w:hAnsiTheme="minorHAnsi" w:cstheme="minorHAnsi"/>
                <w:b/>
                <w:bCs/>
                <w:sz w:val="28"/>
                <w:szCs w:val="28"/>
                <w:lang w:val="en-GB"/>
              </w:rPr>
              <w:t>How much is funded</w:t>
            </w:r>
          </w:p>
          <w:p w14:paraId="4898FA67" w14:textId="77777777" w:rsidR="001E2A86" w:rsidRPr="007C024B" w:rsidRDefault="001E2A86" w:rsidP="001E2A86">
            <w:pPr>
              <w:keepNext/>
              <w:spacing w:after="120"/>
              <w:rPr>
                <w:rFonts w:asciiTheme="minorHAnsi" w:hAnsiTheme="minorHAnsi" w:cstheme="minorHAnsi"/>
                <w:sz w:val="28"/>
                <w:szCs w:val="28"/>
              </w:rPr>
            </w:pPr>
            <w:r w:rsidRPr="007C024B">
              <w:rPr>
                <w:rFonts w:asciiTheme="minorHAnsi" w:hAnsiTheme="minorHAnsi" w:cstheme="minorHAnsi"/>
                <w:sz w:val="28"/>
                <w:szCs w:val="28"/>
                <w:lang w:val="en-GB"/>
              </w:rPr>
              <w:t>The total level of funding reflects both:</w:t>
            </w:r>
          </w:p>
          <w:p w14:paraId="2FCB1291"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The cost</w:t>
            </w:r>
          </w:p>
          <w:p w14:paraId="1C9413A7"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lang w:val="en-GB"/>
              </w:rPr>
              <w:t>The value of training.</w:t>
            </w:r>
          </w:p>
        </w:tc>
        <w:tc>
          <w:tcPr>
            <w:tcW w:w="4536" w:type="dxa"/>
            <w:tcBorders>
              <w:top w:val="single" w:sz="8" w:space="0" w:color="DADADA"/>
              <w:left w:val="single" w:sz="8" w:space="0" w:color="DADADA"/>
              <w:bottom w:val="single" w:sz="8" w:space="0" w:color="DADADA"/>
              <w:right w:val="single" w:sz="8" w:space="0" w:color="DADADA"/>
            </w:tcBorders>
            <w:shd w:val="clear" w:color="auto" w:fill="auto"/>
            <w:tcMar>
              <w:top w:w="44" w:type="dxa"/>
              <w:left w:w="88" w:type="dxa"/>
              <w:bottom w:w="44" w:type="dxa"/>
              <w:right w:w="88" w:type="dxa"/>
            </w:tcMar>
            <w:hideMark/>
          </w:tcPr>
          <w:p w14:paraId="77C2B260"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Costs are fully funded but there is no recognition of value or understanding of outcomes.</w:t>
            </w:r>
          </w:p>
        </w:tc>
        <w:tc>
          <w:tcPr>
            <w:tcW w:w="5812" w:type="dxa"/>
            <w:tcBorders>
              <w:top w:val="single" w:sz="8" w:space="0" w:color="DADADA"/>
              <w:left w:val="single" w:sz="8" w:space="0" w:color="DADADA"/>
              <w:bottom w:val="single" w:sz="8" w:space="0" w:color="DADADA"/>
              <w:right w:val="single" w:sz="8" w:space="0" w:color="DADADA"/>
            </w:tcBorders>
            <w:shd w:val="clear" w:color="auto" w:fill="auto"/>
            <w:tcMar>
              <w:top w:w="44" w:type="dxa"/>
              <w:left w:w="88" w:type="dxa"/>
              <w:bottom w:w="44" w:type="dxa"/>
              <w:right w:w="88" w:type="dxa"/>
            </w:tcMar>
            <w:hideMark/>
          </w:tcPr>
          <w:p w14:paraId="0341FC5F"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Costs are fully funded and there is some recognition of value and outcomes.</w:t>
            </w:r>
          </w:p>
          <w:p w14:paraId="157B86C8"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Funding is stable enough to allow for longer term value and outcomes to be realised and provide long-term certainty to support workforce development.</w:t>
            </w:r>
          </w:p>
        </w:tc>
        <w:tc>
          <w:tcPr>
            <w:tcW w:w="7229" w:type="dxa"/>
            <w:tcBorders>
              <w:top w:val="single" w:sz="8" w:space="0" w:color="DADADA"/>
              <w:left w:val="single" w:sz="8" w:space="0" w:color="DADADA"/>
              <w:bottom w:val="single" w:sz="8" w:space="0" w:color="DADADA"/>
              <w:right w:val="single" w:sz="8" w:space="0" w:color="DADADA"/>
            </w:tcBorders>
            <w:shd w:val="clear" w:color="auto" w:fill="auto"/>
            <w:tcMar>
              <w:top w:w="44" w:type="dxa"/>
              <w:left w:w="88" w:type="dxa"/>
              <w:bottom w:w="44" w:type="dxa"/>
              <w:right w:w="88" w:type="dxa"/>
            </w:tcMar>
            <w:hideMark/>
          </w:tcPr>
          <w:p w14:paraId="3EEE57F6" w14:textId="6E422C17" w:rsidR="001E2A86" w:rsidRPr="007C024B" w:rsidRDefault="005F0A61" w:rsidP="00185200">
            <w:pPr>
              <w:keepNext/>
              <w:rPr>
                <w:rFonts w:asciiTheme="minorHAnsi" w:hAnsiTheme="minorHAnsi" w:cstheme="minorHAnsi"/>
                <w:sz w:val="28"/>
                <w:szCs w:val="28"/>
              </w:rPr>
            </w:pPr>
            <w:r w:rsidRPr="007C024B">
              <w:rPr>
                <w:rFonts w:asciiTheme="minorHAnsi" w:hAnsiTheme="minorHAnsi" w:cstheme="minorHAnsi"/>
                <w:i/>
                <w:iCs/>
                <w:sz w:val="28"/>
                <w:szCs w:val="28"/>
                <w:lang w:val="en-GB"/>
              </w:rPr>
              <w:t>As for Good, plus</w:t>
            </w:r>
          </w:p>
          <w:p w14:paraId="58B156C7"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lang w:val="en-GB"/>
              </w:rPr>
              <w:t>There is full recognition of value and outcomes (e.g., the cost and value of supporting underserved learners is calculated and reflected in funding, provision is evaluated for return on investment).</w:t>
            </w:r>
          </w:p>
        </w:tc>
      </w:tr>
      <w:tr w:rsidR="001E2A86" w:rsidRPr="007C024B" w14:paraId="181A86F4" w14:textId="77777777" w:rsidTr="007C024B">
        <w:tc>
          <w:tcPr>
            <w:tcW w:w="3959" w:type="dxa"/>
            <w:tcBorders>
              <w:top w:val="single" w:sz="8" w:space="0" w:color="BFBFBF" w:themeColor="background1" w:themeShade="BF"/>
              <w:left w:val="single" w:sz="8" w:space="0" w:color="DADADA"/>
              <w:bottom w:val="single" w:sz="8" w:space="0" w:color="BFBFBF" w:themeColor="background1" w:themeShade="BF"/>
              <w:right w:val="single" w:sz="8" w:space="0" w:color="DADADA"/>
            </w:tcBorders>
            <w:shd w:val="clear" w:color="auto" w:fill="D9D9D9" w:themeFill="background1" w:themeFillShade="D9"/>
            <w:tcMar>
              <w:top w:w="44" w:type="dxa"/>
              <w:left w:w="88" w:type="dxa"/>
              <w:bottom w:w="44" w:type="dxa"/>
              <w:right w:w="88" w:type="dxa"/>
            </w:tcMar>
            <w:vAlign w:val="center"/>
            <w:hideMark/>
          </w:tcPr>
          <w:p w14:paraId="081174D2" w14:textId="77777777" w:rsidR="001E2A86" w:rsidRPr="007C024B" w:rsidRDefault="001E2A86" w:rsidP="00185200">
            <w:pPr>
              <w:rPr>
                <w:rFonts w:asciiTheme="minorHAnsi" w:hAnsiTheme="minorHAnsi" w:cstheme="minorHAnsi"/>
                <w:sz w:val="28"/>
                <w:szCs w:val="28"/>
              </w:rPr>
            </w:pPr>
            <w:r w:rsidRPr="007C024B">
              <w:rPr>
                <w:rFonts w:asciiTheme="minorHAnsi" w:hAnsiTheme="minorHAnsi" w:cstheme="minorHAnsi"/>
                <w:b/>
                <w:bCs/>
                <w:sz w:val="28"/>
                <w:szCs w:val="28"/>
                <w:lang w:val="en-GB"/>
              </w:rPr>
              <w:t>Who pays the funding</w:t>
            </w:r>
          </w:p>
          <w:p w14:paraId="20BB5B02" w14:textId="77777777" w:rsidR="001E2A86" w:rsidRPr="007C024B" w:rsidRDefault="001E2A86" w:rsidP="001E2A86">
            <w:pPr>
              <w:keepNext/>
              <w:spacing w:after="120"/>
              <w:rPr>
                <w:rFonts w:asciiTheme="minorHAnsi" w:hAnsiTheme="minorHAnsi" w:cstheme="minorHAnsi"/>
                <w:sz w:val="28"/>
                <w:szCs w:val="28"/>
              </w:rPr>
            </w:pPr>
            <w:r w:rsidRPr="007C024B">
              <w:rPr>
                <w:rFonts w:asciiTheme="minorHAnsi" w:hAnsiTheme="minorHAnsi" w:cstheme="minorHAnsi"/>
                <w:sz w:val="28"/>
                <w:szCs w:val="28"/>
                <w:lang w:val="en-GB"/>
              </w:rPr>
              <w:t>The share of funding contributed by stakeholders (learner, employer, government…) strikes an appropriate balance between:</w:t>
            </w:r>
          </w:p>
          <w:p w14:paraId="4E9F107A"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Encouraging participation</w:t>
            </w:r>
          </w:p>
          <w:p w14:paraId="4747ED5D"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lang w:val="en-GB"/>
              </w:rPr>
              <w:t>Reflecting how the benefits are shared.</w:t>
            </w:r>
          </w:p>
        </w:tc>
        <w:tc>
          <w:tcPr>
            <w:tcW w:w="4536" w:type="dxa"/>
            <w:tcBorders>
              <w:top w:val="single" w:sz="8" w:space="0" w:color="DADADA"/>
              <w:left w:val="single" w:sz="8" w:space="0" w:color="DADADA"/>
              <w:bottom w:val="single" w:sz="8" w:space="0" w:color="DADADA"/>
              <w:right w:val="single" w:sz="8" w:space="0" w:color="DADADA"/>
            </w:tcBorders>
            <w:shd w:val="clear" w:color="auto" w:fill="auto"/>
            <w:tcMar>
              <w:top w:w="44" w:type="dxa"/>
              <w:left w:w="88" w:type="dxa"/>
              <w:bottom w:w="44" w:type="dxa"/>
              <w:right w:w="88" w:type="dxa"/>
            </w:tcMar>
            <w:hideMark/>
          </w:tcPr>
          <w:p w14:paraId="2D69E8D8"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The share of funding paid by each stakeholder is largely set by a funding formula and/or what stakeholders are willing to pay.</w:t>
            </w:r>
          </w:p>
        </w:tc>
        <w:tc>
          <w:tcPr>
            <w:tcW w:w="5812" w:type="dxa"/>
            <w:tcBorders>
              <w:top w:val="single" w:sz="8" w:space="0" w:color="DADADA"/>
              <w:left w:val="single" w:sz="8" w:space="0" w:color="DADADA"/>
              <w:bottom w:val="single" w:sz="8" w:space="0" w:color="DADADA"/>
              <w:right w:val="single" w:sz="8" w:space="0" w:color="DADADA"/>
            </w:tcBorders>
            <w:shd w:val="clear" w:color="auto" w:fill="auto"/>
            <w:tcMar>
              <w:top w:w="44" w:type="dxa"/>
              <w:left w:w="88" w:type="dxa"/>
              <w:bottom w:w="44" w:type="dxa"/>
              <w:right w:w="88" w:type="dxa"/>
            </w:tcMar>
            <w:hideMark/>
          </w:tcPr>
          <w:p w14:paraId="53167B10"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 xml:space="preserve">The share of funding paid by each stakeholder is weighted on outcomes (e.g., employers and learners both pay fees alongside the government contribution). </w:t>
            </w:r>
          </w:p>
        </w:tc>
        <w:tc>
          <w:tcPr>
            <w:tcW w:w="7229" w:type="dxa"/>
            <w:tcBorders>
              <w:top w:val="single" w:sz="8" w:space="0" w:color="DADADA"/>
              <w:left w:val="single" w:sz="8" w:space="0" w:color="DADADA"/>
              <w:bottom w:val="single" w:sz="8" w:space="0" w:color="DADADA"/>
              <w:right w:val="single" w:sz="8" w:space="0" w:color="DADADA"/>
            </w:tcBorders>
            <w:shd w:val="clear" w:color="auto" w:fill="auto"/>
            <w:tcMar>
              <w:top w:w="44" w:type="dxa"/>
              <w:left w:w="88" w:type="dxa"/>
              <w:bottom w:w="44" w:type="dxa"/>
              <w:right w:w="88" w:type="dxa"/>
            </w:tcMar>
            <w:hideMark/>
          </w:tcPr>
          <w:p w14:paraId="207BF16D" w14:textId="1DFFFDBC" w:rsidR="001E2A86" w:rsidRPr="007C024B" w:rsidRDefault="005F0A61" w:rsidP="00185200">
            <w:pPr>
              <w:keepNext/>
              <w:rPr>
                <w:rFonts w:asciiTheme="minorHAnsi" w:hAnsiTheme="minorHAnsi" w:cstheme="minorHAnsi"/>
                <w:sz w:val="28"/>
                <w:szCs w:val="28"/>
              </w:rPr>
            </w:pPr>
            <w:r w:rsidRPr="007C024B">
              <w:rPr>
                <w:rFonts w:asciiTheme="minorHAnsi" w:hAnsiTheme="minorHAnsi" w:cstheme="minorHAnsi"/>
                <w:i/>
                <w:iCs/>
                <w:sz w:val="28"/>
                <w:szCs w:val="28"/>
                <w:lang w:val="en-GB"/>
              </w:rPr>
              <w:t>As for Good, plus</w:t>
            </w:r>
          </w:p>
          <w:p w14:paraId="4DE9A98E"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lang w:val="en-GB"/>
              </w:rPr>
              <w:t xml:space="preserve">The share of funding paid by each stakeholder can be adjusted to encourage participation (e.g., government scholarships are available to support learner participation where needed).  </w:t>
            </w:r>
          </w:p>
        </w:tc>
      </w:tr>
      <w:tr w:rsidR="001E2A86" w:rsidRPr="007C024B" w14:paraId="3ABC8153" w14:textId="77777777" w:rsidTr="007C024B">
        <w:tc>
          <w:tcPr>
            <w:tcW w:w="3959" w:type="dxa"/>
            <w:tcBorders>
              <w:top w:val="single" w:sz="8" w:space="0" w:color="BFBFBF" w:themeColor="background1" w:themeShade="BF"/>
              <w:left w:val="single" w:sz="8" w:space="0" w:color="DADADA"/>
              <w:bottom w:val="single" w:sz="8" w:space="0" w:color="BFBFBF" w:themeColor="background1" w:themeShade="BF"/>
              <w:right w:val="single" w:sz="8" w:space="0" w:color="DADADA"/>
            </w:tcBorders>
            <w:shd w:val="clear" w:color="auto" w:fill="D9D9D9" w:themeFill="background1" w:themeFillShade="D9"/>
            <w:tcMar>
              <w:top w:w="44" w:type="dxa"/>
              <w:left w:w="88" w:type="dxa"/>
              <w:bottom w:w="44" w:type="dxa"/>
              <w:right w:w="88" w:type="dxa"/>
            </w:tcMar>
            <w:vAlign w:val="center"/>
            <w:hideMark/>
          </w:tcPr>
          <w:p w14:paraId="4CB7F45D" w14:textId="77777777" w:rsidR="001E2A86" w:rsidRPr="007C024B" w:rsidRDefault="001E2A86" w:rsidP="00185200">
            <w:pPr>
              <w:rPr>
                <w:rFonts w:asciiTheme="minorHAnsi" w:hAnsiTheme="minorHAnsi" w:cstheme="minorHAnsi"/>
                <w:sz w:val="28"/>
                <w:szCs w:val="28"/>
              </w:rPr>
            </w:pPr>
            <w:r w:rsidRPr="007C024B">
              <w:rPr>
                <w:rFonts w:asciiTheme="minorHAnsi" w:hAnsiTheme="minorHAnsi" w:cstheme="minorHAnsi"/>
                <w:b/>
                <w:bCs/>
                <w:sz w:val="28"/>
                <w:szCs w:val="28"/>
                <w:lang w:val="en-GB"/>
              </w:rPr>
              <w:t>What is funded</w:t>
            </w:r>
          </w:p>
          <w:p w14:paraId="482676B1" w14:textId="77777777" w:rsidR="001E2A86" w:rsidRPr="007C024B" w:rsidRDefault="001E2A86" w:rsidP="001E2A86">
            <w:pPr>
              <w:keepNext/>
              <w:spacing w:after="120"/>
              <w:rPr>
                <w:rFonts w:asciiTheme="minorHAnsi" w:hAnsiTheme="minorHAnsi" w:cstheme="minorHAnsi"/>
                <w:sz w:val="28"/>
                <w:szCs w:val="28"/>
              </w:rPr>
            </w:pPr>
            <w:r w:rsidRPr="007C024B">
              <w:rPr>
                <w:rFonts w:asciiTheme="minorHAnsi" w:hAnsiTheme="minorHAnsi" w:cstheme="minorHAnsi"/>
                <w:sz w:val="28"/>
                <w:szCs w:val="28"/>
                <w:lang w:val="en-GB"/>
              </w:rPr>
              <w:t>The activities that are funded strike an appropriate balance between:</w:t>
            </w:r>
          </w:p>
          <w:p w14:paraId="06A43527"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 xml:space="preserve">Giving providers flexibility to respond to learners’ needs </w:t>
            </w:r>
          </w:p>
          <w:p w14:paraId="6497CC44"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lang w:val="en-GB"/>
              </w:rPr>
              <w:t>Providing a good value to funders.</w:t>
            </w:r>
          </w:p>
        </w:tc>
        <w:tc>
          <w:tcPr>
            <w:tcW w:w="4536" w:type="dxa"/>
            <w:tcBorders>
              <w:top w:val="single" w:sz="8" w:space="0" w:color="DADADA"/>
              <w:left w:val="single" w:sz="8" w:space="0" w:color="DADADA"/>
              <w:bottom w:val="single" w:sz="8" w:space="0" w:color="DADADA"/>
              <w:right w:val="single" w:sz="8" w:space="0" w:color="DADADA"/>
            </w:tcBorders>
            <w:shd w:val="clear" w:color="auto" w:fill="auto"/>
            <w:tcMar>
              <w:top w:w="44" w:type="dxa"/>
              <w:left w:w="88" w:type="dxa"/>
              <w:bottom w:w="44" w:type="dxa"/>
              <w:right w:w="88" w:type="dxa"/>
            </w:tcMar>
            <w:hideMark/>
          </w:tcPr>
          <w:p w14:paraId="2E844843"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Most funding is allocated to delivery and assessment costs.</w:t>
            </w:r>
          </w:p>
        </w:tc>
        <w:tc>
          <w:tcPr>
            <w:tcW w:w="5812" w:type="dxa"/>
            <w:tcBorders>
              <w:top w:val="single" w:sz="8" w:space="0" w:color="DADADA"/>
              <w:left w:val="single" w:sz="8" w:space="0" w:color="DADADA"/>
              <w:bottom w:val="single" w:sz="8" w:space="0" w:color="DADADA"/>
              <w:right w:val="single" w:sz="8" w:space="0" w:color="DADADA"/>
            </w:tcBorders>
            <w:shd w:val="clear" w:color="auto" w:fill="auto"/>
            <w:tcMar>
              <w:top w:w="44" w:type="dxa"/>
              <w:left w:w="88" w:type="dxa"/>
              <w:bottom w:w="44" w:type="dxa"/>
              <w:right w:w="88" w:type="dxa"/>
            </w:tcMar>
            <w:hideMark/>
          </w:tcPr>
          <w:p w14:paraId="23D4F9F9"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Funding covers actual training costs, such as enhanced levels of pastoral care, RPL and marketing.</w:t>
            </w:r>
          </w:p>
          <w:p w14:paraId="3C8691CF"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Funding models consider adverse effects of incentivising (e.g., incentivising one mode over another irrespective of which will be best for the learner).</w:t>
            </w:r>
          </w:p>
          <w:p w14:paraId="11948F90"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Funding models ensure equitable access for all learners.</w:t>
            </w:r>
          </w:p>
        </w:tc>
        <w:tc>
          <w:tcPr>
            <w:tcW w:w="7229" w:type="dxa"/>
            <w:tcBorders>
              <w:top w:val="single" w:sz="8" w:space="0" w:color="DADADA"/>
              <w:left w:val="single" w:sz="8" w:space="0" w:color="DADADA"/>
              <w:bottom w:val="single" w:sz="8" w:space="0" w:color="DADADA"/>
              <w:right w:val="single" w:sz="8" w:space="0" w:color="DADADA"/>
            </w:tcBorders>
            <w:shd w:val="clear" w:color="auto" w:fill="auto"/>
            <w:tcMar>
              <w:top w:w="44" w:type="dxa"/>
              <w:left w:w="88" w:type="dxa"/>
              <w:bottom w:w="44" w:type="dxa"/>
              <w:right w:w="88" w:type="dxa"/>
            </w:tcMar>
            <w:hideMark/>
          </w:tcPr>
          <w:p w14:paraId="0B54473B" w14:textId="5C090164" w:rsidR="001E2A86" w:rsidRPr="007C024B" w:rsidRDefault="005F0A61" w:rsidP="00185200">
            <w:pPr>
              <w:keepNext/>
              <w:rPr>
                <w:rFonts w:asciiTheme="minorHAnsi" w:hAnsiTheme="minorHAnsi" w:cstheme="minorHAnsi"/>
                <w:sz w:val="28"/>
                <w:szCs w:val="28"/>
              </w:rPr>
            </w:pPr>
            <w:r w:rsidRPr="007C024B">
              <w:rPr>
                <w:rFonts w:asciiTheme="minorHAnsi" w:hAnsiTheme="minorHAnsi" w:cstheme="minorHAnsi"/>
                <w:i/>
                <w:iCs/>
                <w:sz w:val="28"/>
                <w:szCs w:val="28"/>
                <w:lang w:val="en-GB"/>
              </w:rPr>
              <w:t>As for Good, plus</w:t>
            </w:r>
          </w:p>
          <w:p w14:paraId="3B3D5396"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lang w:val="en-GB"/>
              </w:rPr>
              <w:t xml:space="preserve">Funding is weighted to support training costs that demonstrably deliver value (e.g., RPL is funded for a career changer to progress into a high value course of study; an underserved learner is funded for additional pastoral care to enable completion of the programme).  </w:t>
            </w:r>
          </w:p>
        </w:tc>
      </w:tr>
      <w:tr w:rsidR="001E2A86" w:rsidRPr="007C024B" w14:paraId="5561801B" w14:textId="77777777" w:rsidTr="007C024B">
        <w:tc>
          <w:tcPr>
            <w:tcW w:w="3959" w:type="dxa"/>
            <w:tcBorders>
              <w:top w:val="single" w:sz="8" w:space="0" w:color="BFBFBF" w:themeColor="background1" w:themeShade="BF"/>
              <w:left w:val="single" w:sz="8" w:space="0" w:color="DADADA"/>
              <w:bottom w:val="single" w:sz="8" w:space="0" w:color="DADADA"/>
              <w:right w:val="single" w:sz="8" w:space="0" w:color="DADADA"/>
            </w:tcBorders>
            <w:shd w:val="clear" w:color="auto" w:fill="D9D9D9" w:themeFill="background1" w:themeFillShade="D9"/>
            <w:tcMar>
              <w:top w:w="44" w:type="dxa"/>
              <w:left w:w="88" w:type="dxa"/>
              <w:bottom w:w="44" w:type="dxa"/>
              <w:right w:w="88" w:type="dxa"/>
            </w:tcMar>
            <w:vAlign w:val="center"/>
            <w:hideMark/>
          </w:tcPr>
          <w:p w14:paraId="6CBA3334" w14:textId="77777777" w:rsidR="001E2A86" w:rsidRPr="007C024B" w:rsidRDefault="001E2A86" w:rsidP="00185200">
            <w:pPr>
              <w:rPr>
                <w:rFonts w:asciiTheme="minorHAnsi" w:hAnsiTheme="minorHAnsi" w:cstheme="minorHAnsi"/>
                <w:sz w:val="28"/>
                <w:szCs w:val="28"/>
              </w:rPr>
            </w:pPr>
            <w:r w:rsidRPr="007C024B">
              <w:rPr>
                <w:rFonts w:asciiTheme="minorHAnsi" w:hAnsiTheme="minorHAnsi" w:cstheme="minorHAnsi"/>
                <w:b/>
                <w:bCs/>
                <w:sz w:val="28"/>
                <w:szCs w:val="28"/>
                <w:lang w:val="en-GB"/>
              </w:rPr>
              <w:t>How funding adapts</w:t>
            </w:r>
          </w:p>
          <w:p w14:paraId="3E4B3ADE" w14:textId="77777777" w:rsidR="001E2A86" w:rsidRPr="007C024B" w:rsidRDefault="001E2A86" w:rsidP="001E2A86">
            <w:pPr>
              <w:keepNext/>
              <w:spacing w:after="120"/>
              <w:rPr>
                <w:rFonts w:asciiTheme="minorHAnsi" w:hAnsiTheme="minorHAnsi" w:cstheme="minorHAnsi"/>
                <w:sz w:val="28"/>
                <w:szCs w:val="28"/>
              </w:rPr>
            </w:pPr>
            <w:r w:rsidRPr="007C024B">
              <w:rPr>
                <w:rFonts w:asciiTheme="minorHAnsi" w:hAnsiTheme="minorHAnsi" w:cstheme="minorHAnsi"/>
                <w:sz w:val="28"/>
                <w:szCs w:val="28"/>
              </w:rPr>
              <w:t>Funding models respond to changing external contexts.</w:t>
            </w:r>
          </w:p>
        </w:tc>
        <w:tc>
          <w:tcPr>
            <w:tcW w:w="4536" w:type="dxa"/>
            <w:tcBorders>
              <w:top w:val="single" w:sz="8" w:space="0" w:color="DADADA"/>
              <w:left w:val="single" w:sz="8" w:space="0" w:color="DADADA"/>
              <w:bottom w:val="single" w:sz="8" w:space="0" w:color="DADADA"/>
              <w:right w:val="single" w:sz="8" w:space="0" w:color="DADADA"/>
            </w:tcBorders>
            <w:shd w:val="clear" w:color="auto" w:fill="auto"/>
            <w:tcMar>
              <w:top w:w="44" w:type="dxa"/>
              <w:left w:w="88" w:type="dxa"/>
              <w:bottom w:w="44" w:type="dxa"/>
              <w:right w:w="88" w:type="dxa"/>
            </w:tcMar>
            <w:hideMark/>
          </w:tcPr>
          <w:p w14:paraId="671E1C8E"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rPr>
              <w:t>Funding levels and mechanisms are reviewed periodically to reflect changes in costs.</w:t>
            </w:r>
          </w:p>
        </w:tc>
        <w:tc>
          <w:tcPr>
            <w:tcW w:w="5812" w:type="dxa"/>
            <w:tcBorders>
              <w:top w:val="single" w:sz="8" w:space="0" w:color="DADADA"/>
              <w:left w:val="single" w:sz="8" w:space="0" w:color="DADADA"/>
              <w:bottom w:val="single" w:sz="8" w:space="0" w:color="DADADA"/>
              <w:right w:val="single" w:sz="8" w:space="0" w:color="DADADA"/>
            </w:tcBorders>
            <w:shd w:val="clear" w:color="auto" w:fill="auto"/>
            <w:tcMar>
              <w:top w:w="44" w:type="dxa"/>
              <w:left w:w="88" w:type="dxa"/>
              <w:bottom w:w="44" w:type="dxa"/>
              <w:right w:w="88" w:type="dxa"/>
            </w:tcMar>
            <w:hideMark/>
          </w:tcPr>
          <w:p w14:paraId="093A5F7D"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lang w:val="en-GB"/>
              </w:rPr>
            </w:pPr>
            <w:r w:rsidRPr="007C024B">
              <w:rPr>
                <w:rFonts w:asciiTheme="minorHAnsi" w:hAnsiTheme="minorHAnsi" w:cstheme="minorHAnsi"/>
                <w:sz w:val="28"/>
                <w:szCs w:val="28"/>
                <w:lang w:val="en-GB"/>
              </w:rPr>
              <w:t>Funding levels and mechanisms can be adjusted from time to time to reflect medium to long-term changes in external contexts (e.g., funding reflects changes in technologies used in industry).</w:t>
            </w:r>
          </w:p>
        </w:tc>
        <w:tc>
          <w:tcPr>
            <w:tcW w:w="7229" w:type="dxa"/>
            <w:tcBorders>
              <w:top w:val="single" w:sz="8" w:space="0" w:color="DADADA"/>
              <w:left w:val="single" w:sz="8" w:space="0" w:color="DADADA"/>
              <w:bottom w:val="single" w:sz="8" w:space="0" w:color="DADADA"/>
              <w:right w:val="single" w:sz="8" w:space="0" w:color="DADADA"/>
            </w:tcBorders>
            <w:shd w:val="clear" w:color="auto" w:fill="auto"/>
            <w:tcMar>
              <w:top w:w="44" w:type="dxa"/>
              <w:left w:w="88" w:type="dxa"/>
              <w:bottom w:w="44" w:type="dxa"/>
              <w:right w:w="88" w:type="dxa"/>
            </w:tcMar>
            <w:hideMark/>
          </w:tcPr>
          <w:p w14:paraId="1F6DE11B" w14:textId="77777777" w:rsidR="001E2A86" w:rsidRPr="007C024B" w:rsidRDefault="001E2A86" w:rsidP="00EA5280">
            <w:pPr>
              <w:numPr>
                <w:ilvl w:val="0"/>
                <w:numId w:val="1"/>
              </w:numPr>
              <w:tabs>
                <w:tab w:val="clear" w:pos="720"/>
              </w:tabs>
              <w:ind w:left="312" w:hanging="284"/>
              <w:rPr>
                <w:rFonts w:asciiTheme="minorHAnsi" w:hAnsiTheme="minorHAnsi" w:cstheme="minorHAnsi"/>
                <w:sz w:val="28"/>
                <w:szCs w:val="28"/>
              </w:rPr>
            </w:pPr>
            <w:r w:rsidRPr="007C024B">
              <w:rPr>
                <w:rFonts w:asciiTheme="minorHAnsi" w:hAnsiTheme="minorHAnsi" w:cstheme="minorHAnsi"/>
                <w:sz w:val="28"/>
                <w:szCs w:val="28"/>
              </w:rPr>
              <w:t xml:space="preserve">Funding levels and mechanisms can be adjusted dynamically to address short-term changes in external contexts (e.g., </w:t>
            </w:r>
            <w:r w:rsidRPr="007C024B">
              <w:rPr>
                <w:rFonts w:asciiTheme="minorHAnsi" w:hAnsiTheme="minorHAnsi" w:cstheme="minorHAnsi"/>
                <w:sz w:val="28"/>
                <w:szCs w:val="28"/>
                <w:lang w:val="en-GB"/>
              </w:rPr>
              <w:t>pandemic response).</w:t>
            </w:r>
          </w:p>
        </w:tc>
      </w:tr>
    </w:tbl>
    <w:p w14:paraId="4D54318A" w14:textId="7144D705" w:rsidR="00AA666D" w:rsidRDefault="00AA666D" w:rsidP="00613AB5">
      <w:pPr>
        <w:keepNext/>
        <w:spacing w:after="120"/>
        <w:rPr>
          <w:rFonts w:asciiTheme="minorHAnsi" w:hAnsiTheme="minorHAnsi" w:cstheme="minorHAnsi"/>
        </w:rPr>
      </w:pPr>
    </w:p>
    <w:p w14:paraId="78F9DF36" w14:textId="48446C17" w:rsidR="00AA5AD7" w:rsidRDefault="00AA5AD7">
      <w:pPr>
        <w:spacing w:after="160" w:line="259" w:lineRule="auto"/>
        <w:rPr>
          <w:rFonts w:asciiTheme="minorHAnsi" w:hAnsiTheme="minorHAnsi" w:cstheme="minorHAnsi"/>
        </w:rPr>
      </w:pPr>
      <w:r>
        <w:rPr>
          <w:rFonts w:asciiTheme="minorHAnsi" w:hAnsiTheme="minorHAnsi" w:cstheme="minorHAnsi"/>
        </w:rPr>
        <w:br w:type="page"/>
      </w:r>
    </w:p>
    <w:p w14:paraId="3FDAC686" w14:textId="4EF8BD91" w:rsidR="00AA5AD7" w:rsidRPr="00E05679" w:rsidRDefault="00AA5AD7" w:rsidP="00AA5AD7">
      <w:pPr>
        <w:pStyle w:val="Heading2"/>
        <w:keepLines w:val="0"/>
        <w:rPr>
          <w:b/>
          <w:bCs/>
          <w:color w:val="C45911" w:themeColor="accent2" w:themeShade="BF"/>
        </w:rPr>
      </w:pPr>
      <w:r>
        <w:rPr>
          <w:b/>
          <w:bCs/>
          <w:color w:val="C45911" w:themeColor="accent2" w:themeShade="BF"/>
        </w:rPr>
        <w:lastRenderedPageBreak/>
        <w:t>Mentoring</w:t>
      </w:r>
    </w:p>
    <w:p w14:paraId="46FEEAE8" w14:textId="70D8CC7A" w:rsidR="00AA5AD7" w:rsidRDefault="00AA5AD7" w:rsidP="00AA5AD7">
      <w:pPr>
        <w:keepNext/>
        <w:spacing w:after="120"/>
        <w:rPr>
          <w:rFonts w:asciiTheme="minorHAnsi" w:hAnsiTheme="minorHAnsi" w:cstheme="minorHAnsi"/>
          <w:b/>
          <w:bCs/>
          <w:color w:val="0070C0"/>
          <w:sz w:val="28"/>
          <w:szCs w:val="28"/>
        </w:rPr>
      </w:pPr>
      <w:r>
        <w:rPr>
          <w:rFonts w:asciiTheme="minorHAnsi" w:hAnsiTheme="minorHAnsi" w:cstheme="minorHAnsi"/>
          <w:b/>
          <w:bCs/>
          <w:color w:val="0070C0"/>
          <w:sz w:val="28"/>
          <w:szCs w:val="28"/>
        </w:rPr>
        <w:t>Mentoring Programme</w:t>
      </w:r>
    </w:p>
    <w:tbl>
      <w:tblPr>
        <w:tblStyle w:val="TableGrid"/>
        <w:tblW w:w="21541" w:type="dxa"/>
        <w:tblLook w:val="04A0" w:firstRow="1" w:lastRow="0" w:firstColumn="1" w:lastColumn="0" w:noHBand="0" w:noVBand="1"/>
      </w:tblPr>
      <w:tblGrid>
        <w:gridCol w:w="3823"/>
        <w:gridCol w:w="4677"/>
        <w:gridCol w:w="6804"/>
        <w:gridCol w:w="6237"/>
      </w:tblGrid>
      <w:tr w:rsidR="00AA5AD7" w:rsidRPr="00AA5AD7" w14:paraId="4361A9D1" w14:textId="77777777" w:rsidTr="00AA5AD7">
        <w:trPr>
          <w:trHeight w:val="276"/>
          <w:tblHeader/>
        </w:trPr>
        <w:tc>
          <w:tcPr>
            <w:tcW w:w="3823" w:type="dxa"/>
            <w:shd w:val="clear" w:color="auto" w:fill="00B0F0"/>
          </w:tcPr>
          <w:p w14:paraId="62060132" w14:textId="77777777" w:rsidR="00AA5AD7" w:rsidRPr="00AA5AD7" w:rsidRDefault="00AA5AD7" w:rsidP="00902CD0">
            <w:pPr>
              <w:rPr>
                <w:rFonts w:asciiTheme="minorHAnsi" w:hAnsiTheme="minorHAnsi" w:cstheme="minorHAnsi"/>
                <w:b/>
                <w:bCs/>
                <w:sz w:val="28"/>
                <w:szCs w:val="28"/>
              </w:rPr>
            </w:pPr>
            <w:r w:rsidRPr="00AA5AD7">
              <w:rPr>
                <w:rFonts w:asciiTheme="minorHAnsi" w:hAnsiTheme="minorHAnsi" w:cstheme="minorHAnsi"/>
                <w:b/>
                <w:bCs/>
                <w:sz w:val="28"/>
                <w:szCs w:val="28"/>
              </w:rPr>
              <w:t>Attribute</w:t>
            </w:r>
          </w:p>
        </w:tc>
        <w:tc>
          <w:tcPr>
            <w:tcW w:w="4677" w:type="dxa"/>
            <w:shd w:val="clear" w:color="auto" w:fill="00B0F0"/>
          </w:tcPr>
          <w:p w14:paraId="1B68BFCC" w14:textId="77777777" w:rsidR="00AA5AD7" w:rsidRPr="00AA5AD7" w:rsidRDefault="00AA5AD7" w:rsidP="00902CD0">
            <w:pPr>
              <w:rPr>
                <w:rFonts w:asciiTheme="minorHAnsi" w:hAnsiTheme="minorHAnsi" w:cstheme="minorHAnsi"/>
                <w:b/>
                <w:bCs/>
                <w:sz w:val="28"/>
                <w:szCs w:val="28"/>
              </w:rPr>
            </w:pPr>
            <w:r w:rsidRPr="00AA5AD7">
              <w:rPr>
                <w:rFonts w:asciiTheme="minorHAnsi" w:hAnsiTheme="minorHAnsi" w:cstheme="minorHAnsi"/>
                <w:b/>
                <w:bCs/>
                <w:sz w:val="28"/>
                <w:szCs w:val="28"/>
              </w:rPr>
              <w:t>Acceptable</w:t>
            </w:r>
          </w:p>
        </w:tc>
        <w:tc>
          <w:tcPr>
            <w:tcW w:w="6804" w:type="dxa"/>
            <w:shd w:val="clear" w:color="auto" w:fill="00B0F0"/>
          </w:tcPr>
          <w:p w14:paraId="1C92A66A" w14:textId="77777777" w:rsidR="00AA5AD7" w:rsidRPr="00AA5AD7" w:rsidRDefault="00AA5AD7" w:rsidP="00902CD0">
            <w:pPr>
              <w:rPr>
                <w:rFonts w:asciiTheme="minorHAnsi" w:hAnsiTheme="minorHAnsi" w:cstheme="minorHAnsi"/>
                <w:b/>
                <w:bCs/>
                <w:sz w:val="28"/>
                <w:szCs w:val="28"/>
              </w:rPr>
            </w:pPr>
            <w:r w:rsidRPr="00AA5AD7">
              <w:rPr>
                <w:rFonts w:asciiTheme="minorHAnsi" w:hAnsiTheme="minorHAnsi" w:cstheme="minorHAnsi"/>
                <w:b/>
                <w:bCs/>
                <w:sz w:val="28"/>
                <w:szCs w:val="28"/>
              </w:rPr>
              <w:t>Good</w:t>
            </w:r>
          </w:p>
        </w:tc>
        <w:tc>
          <w:tcPr>
            <w:tcW w:w="6237" w:type="dxa"/>
            <w:shd w:val="clear" w:color="auto" w:fill="00B0F0"/>
          </w:tcPr>
          <w:p w14:paraId="4106F7EA" w14:textId="77777777" w:rsidR="00AA5AD7" w:rsidRPr="00AA5AD7" w:rsidRDefault="00AA5AD7" w:rsidP="00902CD0">
            <w:pPr>
              <w:rPr>
                <w:rFonts w:asciiTheme="minorHAnsi" w:hAnsiTheme="minorHAnsi" w:cstheme="minorHAnsi"/>
                <w:b/>
                <w:bCs/>
                <w:sz w:val="28"/>
                <w:szCs w:val="28"/>
              </w:rPr>
            </w:pPr>
            <w:r w:rsidRPr="00AA5AD7">
              <w:rPr>
                <w:rFonts w:asciiTheme="minorHAnsi" w:hAnsiTheme="minorHAnsi" w:cstheme="minorHAnsi"/>
                <w:b/>
                <w:bCs/>
                <w:sz w:val="28"/>
                <w:szCs w:val="28"/>
              </w:rPr>
              <w:t>Excellent</w:t>
            </w:r>
          </w:p>
        </w:tc>
      </w:tr>
      <w:tr w:rsidR="00AA5AD7" w:rsidRPr="00AA5AD7" w14:paraId="4633F69A" w14:textId="77777777" w:rsidTr="00AA5AD7">
        <w:trPr>
          <w:trHeight w:val="276"/>
        </w:trPr>
        <w:tc>
          <w:tcPr>
            <w:tcW w:w="3823" w:type="dxa"/>
            <w:shd w:val="clear" w:color="auto" w:fill="D9D9D9" w:themeFill="background1" w:themeFillShade="D9"/>
          </w:tcPr>
          <w:p w14:paraId="14BCA0A7" w14:textId="77777777" w:rsidR="00AA5AD7" w:rsidRPr="00AA5AD7" w:rsidRDefault="00AA5AD7" w:rsidP="00902CD0">
            <w:pPr>
              <w:rPr>
                <w:rFonts w:asciiTheme="minorHAnsi" w:hAnsiTheme="minorHAnsi" w:cstheme="minorHAnsi"/>
                <w:b/>
                <w:bCs/>
                <w:sz w:val="28"/>
                <w:szCs w:val="28"/>
              </w:rPr>
            </w:pPr>
            <w:r w:rsidRPr="00AA5AD7">
              <w:rPr>
                <w:rFonts w:asciiTheme="minorHAnsi" w:hAnsiTheme="minorHAnsi" w:cstheme="minorHAnsi"/>
                <w:b/>
                <w:bCs/>
                <w:sz w:val="28"/>
                <w:szCs w:val="28"/>
              </w:rPr>
              <w:t>Skills and Capabilities</w:t>
            </w:r>
          </w:p>
          <w:p w14:paraId="236BE576" w14:textId="77777777" w:rsidR="00AA5AD7" w:rsidRPr="00AA5AD7" w:rsidRDefault="00AA5AD7" w:rsidP="00902CD0">
            <w:pPr>
              <w:rPr>
                <w:rFonts w:asciiTheme="minorHAnsi" w:hAnsiTheme="minorHAnsi" w:cstheme="minorHAnsi"/>
                <w:sz w:val="28"/>
                <w:szCs w:val="28"/>
              </w:rPr>
            </w:pPr>
            <w:r w:rsidRPr="00AA5AD7">
              <w:rPr>
                <w:rFonts w:asciiTheme="minorHAnsi" w:hAnsiTheme="minorHAnsi" w:cstheme="minorHAnsi"/>
                <w:sz w:val="28"/>
                <w:szCs w:val="28"/>
              </w:rPr>
              <w:t xml:space="preserve">The mentoring programme supports the development and enhancement of </w:t>
            </w:r>
            <w:proofErr w:type="gramStart"/>
            <w:r w:rsidRPr="00AA5AD7">
              <w:rPr>
                <w:rFonts w:asciiTheme="minorHAnsi" w:hAnsiTheme="minorHAnsi" w:cstheme="minorHAnsi"/>
                <w:sz w:val="28"/>
                <w:szCs w:val="28"/>
              </w:rPr>
              <w:t>mentees’</w:t>
            </w:r>
            <w:proofErr w:type="gramEnd"/>
            <w:r w:rsidRPr="00AA5AD7">
              <w:rPr>
                <w:rFonts w:asciiTheme="minorHAnsi" w:hAnsiTheme="minorHAnsi" w:cstheme="minorHAnsi"/>
                <w:sz w:val="28"/>
                <w:szCs w:val="28"/>
              </w:rPr>
              <w:t xml:space="preserve"> and mentors’ knowledge and capabilities.</w:t>
            </w:r>
          </w:p>
          <w:p w14:paraId="7D4E9B95" w14:textId="77777777" w:rsidR="00AA5AD7" w:rsidRPr="00AA5AD7" w:rsidRDefault="00AA5AD7" w:rsidP="00902CD0">
            <w:pPr>
              <w:rPr>
                <w:rFonts w:asciiTheme="minorHAnsi" w:hAnsiTheme="minorHAnsi" w:cstheme="minorHAnsi"/>
                <w:sz w:val="28"/>
                <w:szCs w:val="28"/>
              </w:rPr>
            </w:pPr>
          </w:p>
          <w:p w14:paraId="4BB39A6A" w14:textId="77777777" w:rsidR="00AA5AD7" w:rsidRPr="00AA5AD7" w:rsidRDefault="00AA5AD7" w:rsidP="00902CD0">
            <w:pPr>
              <w:rPr>
                <w:rFonts w:asciiTheme="minorHAnsi" w:hAnsiTheme="minorHAnsi" w:cstheme="minorHAnsi"/>
                <w:sz w:val="28"/>
                <w:szCs w:val="28"/>
              </w:rPr>
            </w:pPr>
            <w:r w:rsidRPr="00AA5AD7">
              <w:rPr>
                <w:rFonts w:asciiTheme="minorHAnsi" w:hAnsiTheme="minorHAnsi" w:cstheme="minorHAnsi"/>
                <w:sz w:val="28"/>
                <w:szCs w:val="28"/>
              </w:rPr>
              <w:t>Support mechanisms could include:</w:t>
            </w:r>
          </w:p>
          <w:p w14:paraId="4437B4F1" w14:textId="77777777" w:rsidR="00AA5AD7" w:rsidRPr="00AA5AD7" w:rsidRDefault="00AA5AD7" w:rsidP="00EA5280">
            <w:pPr>
              <w:pStyle w:val="ListParagraph"/>
              <w:numPr>
                <w:ilvl w:val="0"/>
                <w:numId w:val="13"/>
              </w:numPr>
              <w:ind w:left="316" w:hanging="142"/>
              <w:rPr>
                <w:rFonts w:asciiTheme="minorHAnsi" w:hAnsiTheme="minorHAnsi" w:cstheme="minorHAnsi"/>
                <w:sz w:val="28"/>
                <w:szCs w:val="28"/>
              </w:rPr>
            </w:pPr>
            <w:r w:rsidRPr="00AA5AD7">
              <w:rPr>
                <w:rFonts w:asciiTheme="minorHAnsi" w:hAnsiTheme="minorHAnsi" w:cstheme="minorHAnsi"/>
                <w:sz w:val="28"/>
                <w:szCs w:val="28"/>
              </w:rPr>
              <w:t>Mentor and mentee training</w:t>
            </w:r>
          </w:p>
          <w:p w14:paraId="282552A0" w14:textId="77777777" w:rsidR="00AA5AD7" w:rsidRPr="00AA5AD7" w:rsidRDefault="00AA5AD7" w:rsidP="00EA5280">
            <w:pPr>
              <w:pStyle w:val="ListParagraph"/>
              <w:numPr>
                <w:ilvl w:val="0"/>
                <w:numId w:val="13"/>
              </w:numPr>
              <w:ind w:left="316" w:hanging="142"/>
              <w:rPr>
                <w:rFonts w:asciiTheme="minorHAnsi" w:hAnsiTheme="minorHAnsi" w:cstheme="minorHAnsi"/>
                <w:sz w:val="28"/>
                <w:szCs w:val="28"/>
              </w:rPr>
            </w:pPr>
            <w:r w:rsidRPr="00AA5AD7">
              <w:rPr>
                <w:rFonts w:asciiTheme="minorHAnsi" w:hAnsiTheme="minorHAnsi" w:cstheme="minorHAnsi"/>
                <w:sz w:val="28"/>
                <w:szCs w:val="28"/>
              </w:rPr>
              <w:t>Mentor refresher training</w:t>
            </w:r>
          </w:p>
          <w:p w14:paraId="3ADF8C22" w14:textId="77777777" w:rsidR="00AA5AD7" w:rsidRPr="00AA5AD7" w:rsidRDefault="00AA5AD7" w:rsidP="00EA5280">
            <w:pPr>
              <w:pStyle w:val="ListParagraph"/>
              <w:numPr>
                <w:ilvl w:val="0"/>
                <w:numId w:val="13"/>
              </w:numPr>
              <w:ind w:left="316" w:hanging="142"/>
              <w:rPr>
                <w:rFonts w:asciiTheme="minorHAnsi" w:hAnsiTheme="minorHAnsi" w:cstheme="minorHAnsi"/>
                <w:sz w:val="28"/>
                <w:szCs w:val="28"/>
              </w:rPr>
            </w:pPr>
            <w:r w:rsidRPr="00AA5AD7">
              <w:rPr>
                <w:rFonts w:asciiTheme="minorHAnsi" w:hAnsiTheme="minorHAnsi" w:cstheme="minorHAnsi"/>
                <w:sz w:val="28"/>
                <w:szCs w:val="28"/>
              </w:rPr>
              <w:t>Communities of Practice (CoP) for mentors and mentees</w:t>
            </w:r>
          </w:p>
          <w:p w14:paraId="2D0FBD2F" w14:textId="77777777" w:rsidR="00AA5AD7" w:rsidRPr="00AA5AD7" w:rsidRDefault="00AA5AD7" w:rsidP="00EA5280">
            <w:pPr>
              <w:pStyle w:val="ListParagraph"/>
              <w:numPr>
                <w:ilvl w:val="0"/>
                <w:numId w:val="13"/>
              </w:numPr>
              <w:ind w:left="316" w:hanging="142"/>
              <w:rPr>
                <w:rFonts w:asciiTheme="minorHAnsi" w:hAnsiTheme="minorHAnsi" w:cstheme="minorHAnsi"/>
                <w:sz w:val="28"/>
                <w:szCs w:val="28"/>
              </w:rPr>
            </w:pPr>
            <w:r w:rsidRPr="00AA5AD7">
              <w:rPr>
                <w:rFonts w:asciiTheme="minorHAnsi" w:hAnsiTheme="minorHAnsi" w:cstheme="minorHAnsi"/>
                <w:sz w:val="28"/>
                <w:szCs w:val="28"/>
              </w:rPr>
              <w:t>Upskilling webinar series for mentors and mentees</w:t>
            </w:r>
          </w:p>
          <w:p w14:paraId="4FD97CD4" w14:textId="77777777" w:rsidR="00AA5AD7" w:rsidRPr="00AA5AD7" w:rsidRDefault="00AA5AD7" w:rsidP="00902CD0">
            <w:pPr>
              <w:rPr>
                <w:rFonts w:asciiTheme="minorHAnsi" w:hAnsiTheme="minorHAnsi" w:cstheme="minorHAnsi"/>
                <w:sz w:val="28"/>
                <w:szCs w:val="28"/>
              </w:rPr>
            </w:pPr>
          </w:p>
        </w:tc>
        <w:tc>
          <w:tcPr>
            <w:tcW w:w="4677" w:type="dxa"/>
          </w:tcPr>
          <w:p w14:paraId="6596B92A" w14:textId="77777777" w:rsidR="00AA5AD7" w:rsidRPr="00AA5AD7" w:rsidRDefault="00AA5AD7" w:rsidP="00EA5280">
            <w:pPr>
              <w:pStyle w:val="ListParagraph"/>
              <w:numPr>
                <w:ilvl w:val="0"/>
                <w:numId w:val="9"/>
              </w:numPr>
              <w:ind w:left="227" w:hanging="227"/>
              <w:contextualSpacing w:val="0"/>
              <w:rPr>
                <w:rFonts w:asciiTheme="minorHAnsi" w:hAnsiTheme="minorHAnsi" w:cstheme="minorHAnsi"/>
                <w:sz w:val="28"/>
                <w:szCs w:val="28"/>
              </w:rPr>
            </w:pPr>
            <w:r w:rsidRPr="00AA5AD7">
              <w:rPr>
                <w:rFonts w:asciiTheme="minorHAnsi" w:hAnsiTheme="minorHAnsi" w:cstheme="minorHAnsi"/>
                <w:sz w:val="28"/>
                <w:szCs w:val="28"/>
              </w:rPr>
              <w:t>Mentees:</w:t>
            </w:r>
          </w:p>
          <w:p w14:paraId="624A6C87" w14:textId="77777777" w:rsidR="00AA5AD7" w:rsidRPr="00AA5AD7" w:rsidRDefault="00AA5AD7" w:rsidP="00EA5280">
            <w:pPr>
              <w:pStyle w:val="ListParagraph"/>
              <w:numPr>
                <w:ilvl w:val="1"/>
                <w:numId w:val="9"/>
              </w:numPr>
              <w:ind w:left="505" w:hanging="283"/>
              <w:contextualSpacing w:val="0"/>
              <w:rPr>
                <w:rFonts w:asciiTheme="minorHAnsi" w:hAnsiTheme="minorHAnsi" w:cstheme="minorHAnsi"/>
                <w:sz w:val="28"/>
                <w:szCs w:val="28"/>
              </w:rPr>
            </w:pPr>
            <w:r w:rsidRPr="00AA5AD7">
              <w:rPr>
                <w:rFonts w:asciiTheme="minorHAnsi" w:hAnsiTheme="minorHAnsi" w:cstheme="minorHAnsi"/>
                <w:sz w:val="28"/>
                <w:szCs w:val="28"/>
              </w:rPr>
              <w:t>Know their strengths and areas for development and have a deeper understanding of their personal and professional goals.</w:t>
            </w:r>
          </w:p>
          <w:p w14:paraId="5C3262F0" w14:textId="77777777" w:rsidR="00AA5AD7" w:rsidRPr="00AA5AD7" w:rsidRDefault="00AA5AD7" w:rsidP="00EA5280">
            <w:pPr>
              <w:pStyle w:val="ListParagraph"/>
              <w:numPr>
                <w:ilvl w:val="1"/>
                <w:numId w:val="9"/>
              </w:numPr>
              <w:ind w:left="505" w:hanging="283"/>
              <w:contextualSpacing w:val="0"/>
              <w:rPr>
                <w:rFonts w:asciiTheme="minorHAnsi" w:hAnsiTheme="minorHAnsi" w:cstheme="minorHAnsi"/>
                <w:sz w:val="28"/>
                <w:szCs w:val="28"/>
              </w:rPr>
            </w:pPr>
            <w:r w:rsidRPr="00AA5AD7">
              <w:rPr>
                <w:rFonts w:asciiTheme="minorHAnsi" w:hAnsiTheme="minorHAnsi" w:cstheme="minorHAnsi"/>
                <w:sz w:val="28"/>
                <w:szCs w:val="28"/>
              </w:rPr>
              <w:t>Acquire new knowledge and skills that they can apply in their job role or in specific areas of interest.</w:t>
            </w:r>
          </w:p>
          <w:p w14:paraId="140A809C" w14:textId="77777777" w:rsidR="00AA5AD7" w:rsidRPr="00AA5AD7" w:rsidRDefault="00AA5AD7" w:rsidP="00EA5280">
            <w:pPr>
              <w:pStyle w:val="ListParagraph"/>
              <w:numPr>
                <w:ilvl w:val="1"/>
                <w:numId w:val="9"/>
              </w:numPr>
              <w:ind w:left="505" w:hanging="283"/>
              <w:contextualSpacing w:val="0"/>
              <w:rPr>
                <w:rFonts w:asciiTheme="minorHAnsi" w:hAnsiTheme="minorHAnsi" w:cstheme="minorHAnsi"/>
                <w:sz w:val="28"/>
                <w:szCs w:val="28"/>
              </w:rPr>
            </w:pPr>
            <w:r w:rsidRPr="00AA5AD7">
              <w:rPr>
                <w:rFonts w:asciiTheme="minorHAnsi" w:hAnsiTheme="minorHAnsi" w:cstheme="minorHAnsi"/>
                <w:sz w:val="28"/>
                <w:szCs w:val="28"/>
              </w:rPr>
              <w:t>Measurable improved performance in job tasks and responsibilities.</w:t>
            </w:r>
          </w:p>
          <w:p w14:paraId="71F497F7" w14:textId="77777777" w:rsidR="00AA5AD7" w:rsidRPr="00AA5AD7" w:rsidRDefault="00AA5AD7" w:rsidP="00EA5280">
            <w:pPr>
              <w:pStyle w:val="ListParagraph"/>
              <w:numPr>
                <w:ilvl w:val="1"/>
                <w:numId w:val="9"/>
              </w:numPr>
              <w:ind w:left="505" w:hanging="283"/>
              <w:contextualSpacing w:val="0"/>
              <w:rPr>
                <w:rFonts w:asciiTheme="minorHAnsi" w:hAnsiTheme="minorHAnsi" w:cstheme="minorHAnsi"/>
                <w:sz w:val="28"/>
                <w:szCs w:val="28"/>
              </w:rPr>
            </w:pPr>
            <w:r w:rsidRPr="00AA5AD7">
              <w:rPr>
                <w:rFonts w:asciiTheme="minorHAnsi" w:hAnsiTheme="minorHAnsi" w:cstheme="minorHAnsi"/>
                <w:sz w:val="28"/>
                <w:szCs w:val="28"/>
              </w:rPr>
              <w:t>Have more confidence in their abilities and decision-making.</w:t>
            </w:r>
          </w:p>
          <w:p w14:paraId="4F76E0E1" w14:textId="77777777" w:rsidR="00AA5AD7" w:rsidRPr="00AA5AD7" w:rsidRDefault="00AA5AD7" w:rsidP="00902CD0">
            <w:pPr>
              <w:rPr>
                <w:rFonts w:asciiTheme="minorHAnsi" w:hAnsiTheme="minorHAnsi" w:cstheme="minorHAnsi"/>
                <w:sz w:val="28"/>
                <w:szCs w:val="28"/>
              </w:rPr>
            </w:pPr>
          </w:p>
          <w:p w14:paraId="1E9E0536" w14:textId="77777777" w:rsidR="00AA5AD7" w:rsidRPr="00AA5AD7" w:rsidRDefault="00AA5AD7" w:rsidP="00902CD0">
            <w:pPr>
              <w:rPr>
                <w:rFonts w:asciiTheme="minorHAnsi" w:hAnsiTheme="minorHAnsi" w:cstheme="minorHAnsi"/>
                <w:sz w:val="28"/>
                <w:szCs w:val="28"/>
              </w:rPr>
            </w:pPr>
            <w:r w:rsidRPr="00AA5AD7">
              <w:rPr>
                <w:rFonts w:asciiTheme="minorHAnsi" w:hAnsiTheme="minorHAnsi" w:cstheme="minorHAnsi"/>
                <w:sz w:val="28"/>
                <w:szCs w:val="28"/>
              </w:rPr>
              <w:t>Mentors:</w:t>
            </w:r>
          </w:p>
          <w:p w14:paraId="2F3AAA8E" w14:textId="77777777" w:rsidR="00AA5AD7" w:rsidRPr="00AA5AD7" w:rsidRDefault="00AA5AD7" w:rsidP="00EA5280">
            <w:pPr>
              <w:pStyle w:val="ListParagraph"/>
              <w:numPr>
                <w:ilvl w:val="0"/>
                <w:numId w:val="9"/>
              </w:numPr>
              <w:ind w:left="227" w:hanging="227"/>
              <w:contextualSpacing w:val="0"/>
              <w:rPr>
                <w:rFonts w:asciiTheme="minorHAnsi" w:hAnsiTheme="minorHAnsi" w:cstheme="minorHAnsi"/>
                <w:sz w:val="28"/>
                <w:szCs w:val="28"/>
              </w:rPr>
            </w:pPr>
            <w:r w:rsidRPr="00AA5AD7">
              <w:rPr>
                <w:rFonts w:asciiTheme="minorHAnsi" w:hAnsiTheme="minorHAnsi" w:cstheme="minorHAnsi"/>
                <w:sz w:val="28"/>
                <w:szCs w:val="28"/>
              </w:rPr>
              <w:t>Mentors improve their ability to listen, ask questions, and provide guidance to their mentees.</w:t>
            </w:r>
          </w:p>
          <w:p w14:paraId="78ADDD6D" w14:textId="77777777" w:rsidR="00AA5AD7" w:rsidRPr="00AA5AD7" w:rsidRDefault="00AA5AD7" w:rsidP="00902CD0">
            <w:pPr>
              <w:rPr>
                <w:rFonts w:asciiTheme="minorHAnsi" w:hAnsiTheme="minorHAnsi" w:cstheme="minorHAnsi"/>
                <w:sz w:val="28"/>
                <w:szCs w:val="28"/>
              </w:rPr>
            </w:pPr>
          </w:p>
          <w:p w14:paraId="4114A89E" w14:textId="77777777" w:rsidR="00AA5AD7" w:rsidRPr="00AA5AD7" w:rsidRDefault="00AA5AD7" w:rsidP="00902CD0">
            <w:pPr>
              <w:ind w:left="178" w:hanging="178"/>
              <w:rPr>
                <w:rFonts w:asciiTheme="minorHAnsi" w:hAnsiTheme="minorHAnsi" w:cstheme="minorHAnsi"/>
                <w:sz w:val="28"/>
                <w:szCs w:val="28"/>
              </w:rPr>
            </w:pPr>
            <w:r w:rsidRPr="00AA5AD7">
              <w:rPr>
                <w:rFonts w:asciiTheme="minorHAnsi" w:hAnsiTheme="minorHAnsi" w:cstheme="minorHAnsi"/>
                <w:sz w:val="28"/>
                <w:szCs w:val="28"/>
              </w:rPr>
              <w:t>*  Mentors use the Mentorship Rubric to reflect on and regularly evaluate their mentoring practice and skills.</w:t>
            </w:r>
          </w:p>
        </w:tc>
        <w:tc>
          <w:tcPr>
            <w:tcW w:w="6804" w:type="dxa"/>
          </w:tcPr>
          <w:p w14:paraId="50957F5A" w14:textId="77777777" w:rsidR="00AA5AD7" w:rsidRPr="00AA5AD7" w:rsidRDefault="00AA5AD7" w:rsidP="00902CD0">
            <w:pPr>
              <w:rPr>
                <w:rFonts w:asciiTheme="minorHAnsi" w:hAnsiTheme="minorHAnsi" w:cstheme="minorHAnsi"/>
                <w:i/>
                <w:iCs/>
                <w:sz w:val="28"/>
                <w:szCs w:val="28"/>
              </w:rPr>
            </w:pPr>
            <w:r w:rsidRPr="00AA5AD7">
              <w:rPr>
                <w:rFonts w:asciiTheme="minorHAnsi" w:hAnsiTheme="minorHAnsi" w:cstheme="minorHAnsi"/>
                <w:i/>
                <w:iCs/>
                <w:sz w:val="28"/>
                <w:szCs w:val="28"/>
              </w:rPr>
              <w:t>As for Acceptable plus:</w:t>
            </w:r>
          </w:p>
          <w:p w14:paraId="12438441" w14:textId="77777777" w:rsidR="00AA5AD7" w:rsidRPr="00AA5AD7" w:rsidRDefault="00AA5AD7" w:rsidP="00EA5280">
            <w:pPr>
              <w:pStyle w:val="ListParagraph"/>
              <w:numPr>
                <w:ilvl w:val="0"/>
                <w:numId w:val="9"/>
              </w:numPr>
              <w:ind w:left="288" w:hanging="283"/>
              <w:rPr>
                <w:rFonts w:asciiTheme="minorHAnsi" w:hAnsiTheme="minorHAnsi" w:cstheme="minorHAnsi"/>
                <w:sz w:val="28"/>
                <w:szCs w:val="28"/>
              </w:rPr>
            </w:pPr>
            <w:r w:rsidRPr="00AA5AD7">
              <w:rPr>
                <w:rFonts w:asciiTheme="minorHAnsi" w:hAnsiTheme="minorHAnsi" w:cstheme="minorHAnsi"/>
                <w:sz w:val="28"/>
                <w:szCs w:val="28"/>
              </w:rPr>
              <w:t>Mentees have more confidence to take on new challenges and responsibilities.</w:t>
            </w:r>
          </w:p>
          <w:p w14:paraId="43355BF3" w14:textId="77777777" w:rsidR="00AA5AD7" w:rsidRPr="00AA5AD7" w:rsidRDefault="00AA5AD7" w:rsidP="00EA5280">
            <w:pPr>
              <w:pStyle w:val="ListParagraph"/>
              <w:numPr>
                <w:ilvl w:val="0"/>
                <w:numId w:val="9"/>
              </w:numPr>
              <w:ind w:left="288" w:hanging="283"/>
              <w:rPr>
                <w:rFonts w:asciiTheme="minorHAnsi" w:hAnsiTheme="minorHAnsi" w:cstheme="minorHAnsi"/>
                <w:sz w:val="28"/>
                <w:szCs w:val="28"/>
              </w:rPr>
            </w:pPr>
            <w:r w:rsidRPr="00AA5AD7">
              <w:rPr>
                <w:rFonts w:asciiTheme="minorHAnsi" w:hAnsiTheme="minorHAnsi" w:cstheme="minorHAnsi"/>
                <w:sz w:val="28"/>
                <w:szCs w:val="28"/>
              </w:rPr>
              <w:t>Mentors and mentees expand their network through interactions with other mentors and mentees in the programme.</w:t>
            </w:r>
          </w:p>
          <w:p w14:paraId="711544CD" w14:textId="77777777" w:rsidR="00AA5AD7" w:rsidRPr="00AA5AD7" w:rsidRDefault="00AA5AD7" w:rsidP="00EA5280">
            <w:pPr>
              <w:pStyle w:val="ListParagraph"/>
              <w:numPr>
                <w:ilvl w:val="0"/>
                <w:numId w:val="9"/>
              </w:numPr>
              <w:ind w:left="288" w:hanging="283"/>
              <w:rPr>
                <w:rFonts w:asciiTheme="minorHAnsi" w:hAnsiTheme="minorHAnsi" w:cstheme="minorHAnsi"/>
                <w:sz w:val="28"/>
                <w:szCs w:val="28"/>
              </w:rPr>
            </w:pPr>
            <w:r w:rsidRPr="00AA5AD7">
              <w:rPr>
                <w:rFonts w:asciiTheme="minorHAnsi" w:hAnsiTheme="minorHAnsi" w:cstheme="minorHAnsi"/>
                <w:sz w:val="28"/>
                <w:szCs w:val="28"/>
              </w:rPr>
              <w:t>Mentors improve their ability to listen actively and respond in a supportive and empathic way.</w:t>
            </w:r>
          </w:p>
        </w:tc>
        <w:tc>
          <w:tcPr>
            <w:tcW w:w="6237" w:type="dxa"/>
          </w:tcPr>
          <w:p w14:paraId="57FD7045" w14:textId="77777777" w:rsidR="00AA5AD7" w:rsidRPr="00AA5AD7" w:rsidRDefault="00AA5AD7" w:rsidP="00902CD0">
            <w:pPr>
              <w:rPr>
                <w:rFonts w:asciiTheme="minorHAnsi" w:hAnsiTheme="minorHAnsi" w:cstheme="minorHAnsi"/>
                <w:i/>
                <w:iCs/>
                <w:sz w:val="28"/>
                <w:szCs w:val="28"/>
              </w:rPr>
            </w:pPr>
            <w:r w:rsidRPr="00AA5AD7">
              <w:rPr>
                <w:rFonts w:asciiTheme="minorHAnsi" w:hAnsiTheme="minorHAnsi" w:cstheme="minorHAnsi"/>
                <w:i/>
                <w:iCs/>
                <w:sz w:val="28"/>
                <w:szCs w:val="28"/>
              </w:rPr>
              <w:t>As for Good plus:</w:t>
            </w:r>
          </w:p>
          <w:p w14:paraId="30C8F463" w14:textId="77777777" w:rsidR="00AA5AD7" w:rsidRPr="00AA5AD7" w:rsidRDefault="00AA5AD7" w:rsidP="00EA5280">
            <w:pPr>
              <w:pStyle w:val="ListParagraph"/>
              <w:numPr>
                <w:ilvl w:val="0"/>
                <w:numId w:val="9"/>
              </w:numPr>
              <w:ind w:left="196" w:hanging="196"/>
              <w:rPr>
                <w:rFonts w:asciiTheme="minorHAnsi" w:hAnsiTheme="minorHAnsi" w:cstheme="minorHAnsi"/>
                <w:sz w:val="28"/>
                <w:szCs w:val="28"/>
              </w:rPr>
            </w:pPr>
            <w:r w:rsidRPr="00AA5AD7">
              <w:rPr>
                <w:rFonts w:asciiTheme="minorHAnsi" w:hAnsiTheme="minorHAnsi" w:cstheme="minorHAnsi"/>
                <w:sz w:val="28"/>
                <w:szCs w:val="28"/>
              </w:rPr>
              <w:t>Mentees proactively handle change and can negotiate targeted mentoring needs.</w:t>
            </w:r>
          </w:p>
          <w:p w14:paraId="28545455" w14:textId="77777777" w:rsidR="00AA5AD7" w:rsidRPr="00AA5AD7" w:rsidRDefault="00AA5AD7" w:rsidP="00EA5280">
            <w:pPr>
              <w:pStyle w:val="ListParagraph"/>
              <w:numPr>
                <w:ilvl w:val="0"/>
                <w:numId w:val="9"/>
              </w:numPr>
              <w:ind w:left="196" w:hanging="196"/>
              <w:rPr>
                <w:rFonts w:asciiTheme="minorHAnsi" w:hAnsiTheme="minorHAnsi" w:cstheme="minorHAnsi"/>
                <w:sz w:val="28"/>
                <w:szCs w:val="28"/>
              </w:rPr>
            </w:pPr>
            <w:r w:rsidRPr="00AA5AD7">
              <w:rPr>
                <w:rFonts w:asciiTheme="minorHAnsi" w:hAnsiTheme="minorHAnsi" w:cstheme="minorHAnsi"/>
                <w:sz w:val="28"/>
                <w:szCs w:val="28"/>
              </w:rPr>
              <w:t>Mentors identify and share best mentoring practices with others.</w:t>
            </w:r>
          </w:p>
        </w:tc>
      </w:tr>
      <w:tr w:rsidR="00AA5AD7" w:rsidRPr="00AA5AD7" w14:paraId="7A515973" w14:textId="77777777" w:rsidTr="00AA5AD7">
        <w:trPr>
          <w:trHeight w:val="276"/>
        </w:trPr>
        <w:tc>
          <w:tcPr>
            <w:tcW w:w="3823" w:type="dxa"/>
            <w:shd w:val="clear" w:color="auto" w:fill="D9D9D9" w:themeFill="background1" w:themeFillShade="D9"/>
          </w:tcPr>
          <w:p w14:paraId="528854DA" w14:textId="77777777" w:rsidR="00AA5AD7" w:rsidRPr="00AA5AD7" w:rsidRDefault="00AA5AD7" w:rsidP="00902CD0">
            <w:pPr>
              <w:rPr>
                <w:rFonts w:asciiTheme="minorHAnsi" w:hAnsiTheme="minorHAnsi" w:cstheme="minorHAnsi"/>
                <w:b/>
                <w:bCs/>
                <w:sz w:val="28"/>
                <w:szCs w:val="28"/>
              </w:rPr>
            </w:pPr>
            <w:r w:rsidRPr="00AA5AD7">
              <w:rPr>
                <w:rFonts w:asciiTheme="minorHAnsi" w:hAnsiTheme="minorHAnsi" w:cstheme="minorHAnsi"/>
                <w:b/>
                <w:bCs/>
                <w:sz w:val="28"/>
                <w:szCs w:val="28"/>
              </w:rPr>
              <w:t>Evaluation</w:t>
            </w:r>
          </w:p>
          <w:p w14:paraId="532C000B" w14:textId="77777777" w:rsidR="00AA5AD7" w:rsidRPr="00AA5AD7" w:rsidRDefault="00AA5AD7" w:rsidP="00902CD0">
            <w:pPr>
              <w:rPr>
                <w:rFonts w:asciiTheme="minorHAnsi" w:hAnsiTheme="minorHAnsi" w:cstheme="minorHAnsi"/>
                <w:sz w:val="28"/>
                <w:szCs w:val="28"/>
              </w:rPr>
            </w:pPr>
            <w:r w:rsidRPr="00AA5AD7">
              <w:rPr>
                <w:rFonts w:asciiTheme="minorHAnsi" w:hAnsiTheme="minorHAnsi" w:cstheme="minorHAnsi"/>
                <w:sz w:val="28"/>
                <w:szCs w:val="28"/>
              </w:rPr>
              <w:t>The programme is achieving the intended outcomes and responding to changing needs.</w:t>
            </w:r>
          </w:p>
          <w:p w14:paraId="5A0A7F76" w14:textId="77777777" w:rsidR="00AA5AD7" w:rsidRPr="00AA5AD7" w:rsidRDefault="00AA5AD7" w:rsidP="00902CD0">
            <w:pPr>
              <w:rPr>
                <w:rFonts w:asciiTheme="minorHAnsi" w:hAnsiTheme="minorHAnsi" w:cstheme="minorHAnsi"/>
                <w:sz w:val="28"/>
                <w:szCs w:val="28"/>
              </w:rPr>
            </w:pPr>
          </w:p>
          <w:p w14:paraId="5FC8A70F" w14:textId="77777777" w:rsidR="00AA5AD7" w:rsidRPr="00AA5AD7" w:rsidRDefault="00AA5AD7" w:rsidP="00902CD0">
            <w:pPr>
              <w:rPr>
                <w:rFonts w:asciiTheme="minorHAnsi" w:hAnsiTheme="minorHAnsi" w:cstheme="minorHAnsi"/>
                <w:sz w:val="28"/>
                <w:szCs w:val="28"/>
              </w:rPr>
            </w:pPr>
          </w:p>
        </w:tc>
        <w:tc>
          <w:tcPr>
            <w:tcW w:w="4677" w:type="dxa"/>
          </w:tcPr>
          <w:p w14:paraId="2FBDD872" w14:textId="77777777" w:rsidR="00AA5AD7" w:rsidRPr="00AA5AD7" w:rsidRDefault="00AA5AD7" w:rsidP="00902CD0">
            <w:pPr>
              <w:rPr>
                <w:rFonts w:asciiTheme="minorHAnsi" w:hAnsiTheme="minorHAnsi" w:cstheme="minorHAnsi"/>
                <w:b/>
                <w:bCs/>
                <w:sz w:val="28"/>
                <w:szCs w:val="28"/>
              </w:rPr>
            </w:pPr>
            <w:r w:rsidRPr="00AA5AD7">
              <w:rPr>
                <w:rFonts w:asciiTheme="minorHAnsi" w:hAnsiTheme="minorHAnsi" w:cstheme="minorHAnsi"/>
                <w:b/>
                <w:bCs/>
                <w:sz w:val="28"/>
                <w:szCs w:val="28"/>
              </w:rPr>
              <w:t>Mentees and Mentors:</w:t>
            </w:r>
          </w:p>
          <w:p w14:paraId="212559C5" w14:textId="77777777" w:rsidR="00AA5AD7" w:rsidRPr="00AA5AD7" w:rsidRDefault="00AA5AD7" w:rsidP="00EA5280">
            <w:pPr>
              <w:pStyle w:val="ListParagraph"/>
              <w:numPr>
                <w:ilvl w:val="0"/>
                <w:numId w:val="10"/>
              </w:numPr>
              <w:ind w:left="290" w:hanging="290"/>
              <w:rPr>
                <w:rFonts w:asciiTheme="minorHAnsi" w:hAnsiTheme="minorHAnsi" w:cstheme="minorHAnsi"/>
                <w:sz w:val="28"/>
                <w:szCs w:val="28"/>
              </w:rPr>
            </w:pPr>
            <w:r w:rsidRPr="00AA5AD7">
              <w:rPr>
                <w:rFonts w:asciiTheme="minorHAnsi" w:hAnsiTheme="minorHAnsi" w:cstheme="minorHAnsi"/>
                <w:sz w:val="28"/>
                <w:szCs w:val="28"/>
              </w:rPr>
              <w:t>Increased job satisfaction and retention rates of mentees.</w:t>
            </w:r>
          </w:p>
          <w:p w14:paraId="30F19191" w14:textId="77777777" w:rsidR="00AA5AD7" w:rsidRPr="00AA5AD7" w:rsidRDefault="00AA5AD7" w:rsidP="00EA5280">
            <w:pPr>
              <w:pStyle w:val="ListParagraph"/>
              <w:numPr>
                <w:ilvl w:val="0"/>
                <w:numId w:val="10"/>
              </w:numPr>
              <w:ind w:left="290" w:hanging="290"/>
              <w:rPr>
                <w:rFonts w:asciiTheme="minorHAnsi" w:hAnsiTheme="minorHAnsi" w:cstheme="minorHAnsi"/>
                <w:sz w:val="28"/>
                <w:szCs w:val="28"/>
              </w:rPr>
            </w:pPr>
            <w:r w:rsidRPr="00AA5AD7">
              <w:rPr>
                <w:rFonts w:asciiTheme="minorHAnsi" w:hAnsiTheme="minorHAnsi" w:cstheme="minorHAnsi"/>
                <w:sz w:val="28"/>
                <w:szCs w:val="28"/>
              </w:rPr>
              <w:t>Areas for programme improvement are identified through mentee and mentor feedback.</w:t>
            </w:r>
          </w:p>
          <w:p w14:paraId="3E6A2797" w14:textId="77777777" w:rsidR="00AA5AD7" w:rsidRPr="00AA5AD7" w:rsidRDefault="00AA5AD7" w:rsidP="00902CD0">
            <w:pPr>
              <w:rPr>
                <w:rFonts w:asciiTheme="minorHAnsi" w:hAnsiTheme="minorHAnsi" w:cstheme="minorHAnsi"/>
                <w:sz w:val="28"/>
                <w:szCs w:val="28"/>
              </w:rPr>
            </w:pPr>
          </w:p>
          <w:p w14:paraId="097DA360" w14:textId="77777777" w:rsidR="00AA5AD7" w:rsidRPr="00AA5AD7" w:rsidRDefault="00AA5AD7" w:rsidP="00902CD0">
            <w:pPr>
              <w:rPr>
                <w:rFonts w:asciiTheme="minorHAnsi" w:hAnsiTheme="minorHAnsi" w:cstheme="minorHAnsi"/>
                <w:b/>
                <w:bCs/>
                <w:sz w:val="28"/>
                <w:szCs w:val="28"/>
              </w:rPr>
            </w:pPr>
            <w:r w:rsidRPr="00AA5AD7">
              <w:rPr>
                <w:rFonts w:asciiTheme="minorHAnsi" w:hAnsiTheme="minorHAnsi" w:cstheme="minorHAnsi"/>
                <w:b/>
                <w:bCs/>
                <w:sz w:val="28"/>
                <w:szCs w:val="28"/>
              </w:rPr>
              <w:t>Organisation:</w:t>
            </w:r>
          </w:p>
          <w:p w14:paraId="33F15359" w14:textId="77777777" w:rsidR="00AA5AD7" w:rsidRPr="00AA5AD7" w:rsidRDefault="00AA5AD7" w:rsidP="00EA5280">
            <w:pPr>
              <w:pStyle w:val="ListParagraph"/>
              <w:numPr>
                <w:ilvl w:val="0"/>
                <w:numId w:val="10"/>
              </w:numPr>
              <w:ind w:left="290" w:hanging="290"/>
              <w:rPr>
                <w:rFonts w:asciiTheme="minorHAnsi" w:hAnsiTheme="minorHAnsi" w:cstheme="minorHAnsi"/>
                <w:sz w:val="28"/>
                <w:szCs w:val="28"/>
              </w:rPr>
            </w:pPr>
            <w:r w:rsidRPr="00AA5AD7">
              <w:rPr>
                <w:rFonts w:asciiTheme="minorHAnsi" w:hAnsiTheme="minorHAnsi" w:cstheme="minorHAnsi"/>
                <w:sz w:val="28"/>
                <w:szCs w:val="28"/>
              </w:rPr>
              <w:t>Employees are supported in their onboarding experience.</w:t>
            </w:r>
          </w:p>
          <w:p w14:paraId="4C173D05" w14:textId="77777777" w:rsidR="00AA5AD7" w:rsidRPr="00AA5AD7" w:rsidRDefault="00AA5AD7" w:rsidP="00EA5280">
            <w:pPr>
              <w:pStyle w:val="ListParagraph"/>
              <w:numPr>
                <w:ilvl w:val="0"/>
                <w:numId w:val="10"/>
              </w:numPr>
              <w:ind w:left="290" w:hanging="290"/>
              <w:rPr>
                <w:rFonts w:asciiTheme="minorHAnsi" w:hAnsiTheme="minorHAnsi" w:cstheme="minorHAnsi"/>
                <w:sz w:val="28"/>
                <w:szCs w:val="28"/>
              </w:rPr>
            </w:pPr>
            <w:r w:rsidRPr="00AA5AD7">
              <w:rPr>
                <w:rFonts w:asciiTheme="minorHAnsi" w:hAnsiTheme="minorHAnsi" w:cstheme="minorHAnsi"/>
                <w:sz w:val="28"/>
                <w:szCs w:val="28"/>
              </w:rPr>
              <w:t>Employees are better equipped to perform their role and/or advance their career.</w:t>
            </w:r>
          </w:p>
        </w:tc>
        <w:tc>
          <w:tcPr>
            <w:tcW w:w="6804" w:type="dxa"/>
          </w:tcPr>
          <w:p w14:paraId="328CD1CB" w14:textId="77777777" w:rsidR="00AA5AD7" w:rsidRPr="00AA5AD7" w:rsidRDefault="00AA5AD7" w:rsidP="00902CD0">
            <w:pPr>
              <w:rPr>
                <w:rFonts w:asciiTheme="minorHAnsi" w:hAnsiTheme="minorHAnsi" w:cstheme="minorHAnsi"/>
                <w:i/>
                <w:iCs/>
                <w:sz w:val="28"/>
                <w:szCs w:val="28"/>
              </w:rPr>
            </w:pPr>
            <w:r w:rsidRPr="00AA5AD7">
              <w:rPr>
                <w:rFonts w:asciiTheme="minorHAnsi" w:hAnsiTheme="minorHAnsi" w:cstheme="minorHAnsi"/>
                <w:i/>
                <w:iCs/>
                <w:sz w:val="28"/>
                <w:szCs w:val="28"/>
              </w:rPr>
              <w:t>As for Acceptable plus:</w:t>
            </w:r>
          </w:p>
          <w:p w14:paraId="5F591E94" w14:textId="77777777" w:rsidR="00AA5AD7" w:rsidRPr="00AA5AD7" w:rsidRDefault="00AA5AD7" w:rsidP="00902CD0">
            <w:pPr>
              <w:rPr>
                <w:rFonts w:asciiTheme="minorHAnsi" w:hAnsiTheme="minorHAnsi" w:cstheme="minorHAnsi"/>
                <w:sz w:val="28"/>
                <w:szCs w:val="28"/>
              </w:rPr>
            </w:pPr>
          </w:p>
          <w:p w14:paraId="78F6F8B1" w14:textId="77777777" w:rsidR="00AA5AD7" w:rsidRPr="00AA5AD7" w:rsidRDefault="00AA5AD7" w:rsidP="00902CD0">
            <w:pPr>
              <w:rPr>
                <w:rFonts w:asciiTheme="minorHAnsi" w:hAnsiTheme="minorHAnsi" w:cstheme="minorHAnsi"/>
                <w:b/>
                <w:bCs/>
                <w:sz w:val="28"/>
                <w:szCs w:val="28"/>
              </w:rPr>
            </w:pPr>
            <w:r w:rsidRPr="00AA5AD7">
              <w:rPr>
                <w:rFonts w:asciiTheme="minorHAnsi" w:hAnsiTheme="minorHAnsi" w:cstheme="minorHAnsi"/>
                <w:b/>
                <w:bCs/>
                <w:sz w:val="28"/>
                <w:szCs w:val="28"/>
              </w:rPr>
              <w:t>Mentees and Mentors:</w:t>
            </w:r>
          </w:p>
          <w:p w14:paraId="35AF91D7" w14:textId="77777777" w:rsidR="00AA5AD7" w:rsidRPr="00AA5AD7" w:rsidRDefault="00AA5AD7" w:rsidP="00EA5280">
            <w:pPr>
              <w:pStyle w:val="ListParagraph"/>
              <w:numPr>
                <w:ilvl w:val="0"/>
                <w:numId w:val="10"/>
              </w:numPr>
              <w:ind w:left="201" w:hanging="201"/>
              <w:rPr>
                <w:rFonts w:asciiTheme="minorHAnsi" w:hAnsiTheme="minorHAnsi" w:cstheme="minorHAnsi"/>
                <w:sz w:val="28"/>
                <w:szCs w:val="28"/>
              </w:rPr>
            </w:pPr>
            <w:r w:rsidRPr="00AA5AD7">
              <w:rPr>
                <w:rFonts w:asciiTheme="minorHAnsi" w:hAnsiTheme="minorHAnsi" w:cstheme="minorHAnsi"/>
                <w:sz w:val="28"/>
                <w:szCs w:val="28"/>
              </w:rPr>
              <w:t>Mentors report a strong sense of accomplishment and satisfaction from their involvement in the programme.</w:t>
            </w:r>
          </w:p>
          <w:p w14:paraId="2B7AC28B" w14:textId="77777777" w:rsidR="00AA5AD7" w:rsidRPr="00AA5AD7" w:rsidRDefault="00AA5AD7" w:rsidP="00EA5280">
            <w:pPr>
              <w:pStyle w:val="ListParagraph"/>
              <w:numPr>
                <w:ilvl w:val="0"/>
                <w:numId w:val="10"/>
              </w:numPr>
              <w:ind w:left="290" w:hanging="290"/>
              <w:rPr>
                <w:rFonts w:asciiTheme="minorHAnsi" w:hAnsiTheme="minorHAnsi" w:cstheme="minorHAnsi"/>
                <w:sz w:val="28"/>
                <w:szCs w:val="28"/>
              </w:rPr>
            </w:pPr>
            <w:r w:rsidRPr="00AA5AD7">
              <w:rPr>
                <w:rFonts w:asciiTheme="minorHAnsi" w:hAnsiTheme="minorHAnsi" w:cstheme="minorHAnsi"/>
                <w:sz w:val="28"/>
                <w:szCs w:val="28"/>
              </w:rPr>
              <w:t>Mentors and mentees continue to participate in the programme over time.</w:t>
            </w:r>
          </w:p>
          <w:p w14:paraId="1F861561" w14:textId="77777777" w:rsidR="00AA5AD7" w:rsidRPr="00AA5AD7" w:rsidRDefault="00AA5AD7" w:rsidP="00902CD0">
            <w:pPr>
              <w:rPr>
                <w:rFonts w:asciiTheme="minorHAnsi" w:hAnsiTheme="minorHAnsi" w:cstheme="minorHAnsi"/>
                <w:sz w:val="28"/>
                <w:szCs w:val="28"/>
              </w:rPr>
            </w:pPr>
          </w:p>
          <w:p w14:paraId="75EEFDA1" w14:textId="77777777" w:rsidR="00AA5AD7" w:rsidRPr="00AA5AD7" w:rsidRDefault="00AA5AD7" w:rsidP="00902CD0">
            <w:pPr>
              <w:rPr>
                <w:rFonts w:asciiTheme="minorHAnsi" w:hAnsiTheme="minorHAnsi" w:cstheme="minorHAnsi"/>
                <w:b/>
                <w:bCs/>
                <w:sz w:val="28"/>
                <w:szCs w:val="28"/>
              </w:rPr>
            </w:pPr>
            <w:r w:rsidRPr="00AA5AD7">
              <w:rPr>
                <w:rFonts w:asciiTheme="minorHAnsi" w:hAnsiTheme="minorHAnsi" w:cstheme="minorHAnsi"/>
                <w:b/>
                <w:bCs/>
                <w:sz w:val="28"/>
                <w:szCs w:val="28"/>
              </w:rPr>
              <w:t>Organisation:</w:t>
            </w:r>
          </w:p>
          <w:p w14:paraId="6C85100F" w14:textId="77777777" w:rsidR="00AA5AD7" w:rsidRPr="00AA5AD7" w:rsidRDefault="00AA5AD7" w:rsidP="00EA5280">
            <w:pPr>
              <w:pStyle w:val="ListParagraph"/>
              <w:numPr>
                <w:ilvl w:val="0"/>
                <w:numId w:val="10"/>
              </w:numPr>
              <w:ind w:left="290" w:hanging="290"/>
              <w:rPr>
                <w:rFonts w:asciiTheme="minorHAnsi" w:hAnsiTheme="minorHAnsi" w:cstheme="minorHAnsi"/>
                <w:sz w:val="28"/>
                <w:szCs w:val="28"/>
              </w:rPr>
            </w:pPr>
            <w:r w:rsidRPr="00AA5AD7">
              <w:rPr>
                <w:rFonts w:asciiTheme="minorHAnsi" w:hAnsiTheme="minorHAnsi" w:cstheme="minorHAnsi"/>
                <w:sz w:val="28"/>
                <w:szCs w:val="28"/>
              </w:rPr>
              <w:t>Improvement in employee performance metrics such as productivity and internal/external customer satisfaction.</w:t>
            </w:r>
          </w:p>
          <w:p w14:paraId="47C5F1FB" w14:textId="77777777" w:rsidR="00AA5AD7" w:rsidRPr="00AA5AD7" w:rsidRDefault="00AA5AD7" w:rsidP="00EA5280">
            <w:pPr>
              <w:pStyle w:val="ListParagraph"/>
              <w:numPr>
                <w:ilvl w:val="0"/>
                <w:numId w:val="10"/>
              </w:numPr>
              <w:ind w:left="290" w:hanging="290"/>
              <w:rPr>
                <w:rFonts w:asciiTheme="minorHAnsi" w:hAnsiTheme="minorHAnsi" w:cstheme="minorHAnsi"/>
                <w:sz w:val="28"/>
                <w:szCs w:val="28"/>
              </w:rPr>
            </w:pPr>
            <w:r w:rsidRPr="00AA5AD7">
              <w:rPr>
                <w:rFonts w:asciiTheme="minorHAnsi" w:hAnsiTheme="minorHAnsi" w:cstheme="minorHAnsi"/>
                <w:sz w:val="28"/>
                <w:szCs w:val="28"/>
              </w:rPr>
              <w:t>Decrease in employee turnover rates.</w:t>
            </w:r>
          </w:p>
          <w:p w14:paraId="0FE0FEA2" w14:textId="77777777" w:rsidR="00AA5AD7" w:rsidRPr="00AA5AD7" w:rsidRDefault="00AA5AD7" w:rsidP="00EA5280">
            <w:pPr>
              <w:pStyle w:val="ListParagraph"/>
              <w:numPr>
                <w:ilvl w:val="0"/>
                <w:numId w:val="10"/>
              </w:numPr>
              <w:ind w:left="290" w:hanging="290"/>
              <w:rPr>
                <w:rFonts w:asciiTheme="minorHAnsi" w:hAnsiTheme="minorHAnsi" w:cstheme="minorHAnsi"/>
                <w:sz w:val="28"/>
                <w:szCs w:val="28"/>
              </w:rPr>
            </w:pPr>
            <w:r w:rsidRPr="00AA5AD7">
              <w:rPr>
                <w:rFonts w:asciiTheme="minorHAnsi" w:hAnsiTheme="minorHAnsi" w:cstheme="minorHAnsi"/>
                <w:sz w:val="28"/>
                <w:szCs w:val="28"/>
              </w:rPr>
              <w:t>Increased number of internal promotions.</w:t>
            </w:r>
          </w:p>
        </w:tc>
        <w:tc>
          <w:tcPr>
            <w:tcW w:w="6237" w:type="dxa"/>
          </w:tcPr>
          <w:p w14:paraId="4595352A" w14:textId="77777777" w:rsidR="00AA5AD7" w:rsidRPr="00AA5AD7" w:rsidRDefault="00AA5AD7" w:rsidP="00902CD0">
            <w:pPr>
              <w:rPr>
                <w:rFonts w:asciiTheme="minorHAnsi" w:hAnsiTheme="minorHAnsi" w:cstheme="minorHAnsi"/>
                <w:i/>
                <w:iCs/>
                <w:sz w:val="28"/>
                <w:szCs w:val="28"/>
              </w:rPr>
            </w:pPr>
            <w:r w:rsidRPr="00AA5AD7">
              <w:rPr>
                <w:rFonts w:asciiTheme="minorHAnsi" w:hAnsiTheme="minorHAnsi" w:cstheme="minorHAnsi"/>
                <w:i/>
                <w:iCs/>
                <w:sz w:val="28"/>
                <w:szCs w:val="28"/>
              </w:rPr>
              <w:t>As for Good plus:</w:t>
            </w:r>
          </w:p>
          <w:p w14:paraId="08255B76" w14:textId="77777777" w:rsidR="00AA5AD7" w:rsidRPr="00AA5AD7" w:rsidRDefault="00AA5AD7" w:rsidP="00902CD0">
            <w:pPr>
              <w:rPr>
                <w:rFonts w:asciiTheme="minorHAnsi" w:hAnsiTheme="minorHAnsi" w:cstheme="minorHAnsi"/>
                <w:sz w:val="28"/>
                <w:szCs w:val="28"/>
              </w:rPr>
            </w:pPr>
          </w:p>
          <w:p w14:paraId="1C32711F" w14:textId="77777777" w:rsidR="00AA5AD7" w:rsidRPr="00AA5AD7" w:rsidRDefault="00AA5AD7" w:rsidP="00902CD0">
            <w:pPr>
              <w:rPr>
                <w:rFonts w:asciiTheme="minorHAnsi" w:hAnsiTheme="minorHAnsi" w:cstheme="minorHAnsi"/>
                <w:b/>
                <w:bCs/>
                <w:sz w:val="28"/>
                <w:szCs w:val="28"/>
              </w:rPr>
            </w:pPr>
            <w:r w:rsidRPr="00AA5AD7">
              <w:rPr>
                <w:rFonts w:asciiTheme="minorHAnsi" w:hAnsiTheme="minorHAnsi" w:cstheme="minorHAnsi"/>
                <w:b/>
                <w:bCs/>
                <w:sz w:val="28"/>
                <w:szCs w:val="28"/>
              </w:rPr>
              <w:t>Mentees and Mentors:</w:t>
            </w:r>
          </w:p>
          <w:p w14:paraId="562A6F07" w14:textId="77777777" w:rsidR="00AA5AD7" w:rsidRPr="00AA5AD7" w:rsidRDefault="00AA5AD7" w:rsidP="00EA5280">
            <w:pPr>
              <w:pStyle w:val="ListParagraph"/>
              <w:numPr>
                <w:ilvl w:val="0"/>
                <w:numId w:val="10"/>
              </w:numPr>
              <w:ind w:left="201" w:hanging="201"/>
              <w:rPr>
                <w:rFonts w:asciiTheme="minorHAnsi" w:hAnsiTheme="minorHAnsi" w:cstheme="minorHAnsi"/>
                <w:sz w:val="28"/>
                <w:szCs w:val="28"/>
              </w:rPr>
            </w:pPr>
            <w:r w:rsidRPr="00AA5AD7">
              <w:rPr>
                <w:rFonts w:asciiTheme="minorHAnsi" w:hAnsiTheme="minorHAnsi" w:cstheme="minorHAnsi"/>
                <w:sz w:val="28"/>
                <w:szCs w:val="28"/>
              </w:rPr>
              <w:t>The mentoring relationship extends beyond the designated programme time frame.</w:t>
            </w:r>
          </w:p>
          <w:p w14:paraId="34F2454C" w14:textId="77777777" w:rsidR="00AA5AD7" w:rsidRPr="00AA5AD7" w:rsidRDefault="00AA5AD7" w:rsidP="00902CD0">
            <w:pPr>
              <w:rPr>
                <w:rFonts w:asciiTheme="minorHAnsi" w:hAnsiTheme="minorHAnsi" w:cstheme="minorHAnsi"/>
                <w:sz w:val="28"/>
                <w:szCs w:val="28"/>
              </w:rPr>
            </w:pPr>
          </w:p>
          <w:p w14:paraId="4D5941B6" w14:textId="77777777" w:rsidR="00AA5AD7" w:rsidRPr="00AA5AD7" w:rsidRDefault="00AA5AD7" w:rsidP="00902CD0">
            <w:pPr>
              <w:rPr>
                <w:rFonts w:asciiTheme="minorHAnsi" w:hAnsiTheme="minorHAnsi" w:cstheme="minorHAnsi"/>
                <w:b/>
                <w:bCs/>
                <w:sz w:val="28"/>
                <w:szCs w:val="28"/>
              </w:rPr>
            </w:pPr>
            <w:r w:rsidRPr="00AA5AD7">
              <w:rPr>
                <w:rFonts w:asciiTheme="minorHAnsi" w:hAnsiTheme="minorHAnsi" w:cstheme="minorHAnsi"/>
                <w:b/>
                <w:bCs/>
                <w:sz w:val="28"/>
                <w:szCs w:val="28"/>
              </w:rPr>
              <w:t>Organisation:</w:t>
            </w:r>
          </w:p>
          <w:p w14:paraId="743AB96F" w14:textId="77777777" w:rsidR="00AA5AD7" w:rsidRPr="00AA5AD7" w:rsidRDefault="00AA5AD7" w:rsidP="00EA5280">
            <w:pPr>
              <w:pStyle w:val="ListParagraph"/>
              <w:numPr>
                <w:ilvl w:val="0"/>
                <w:numId w:val="10"/>
              </w:numPr>
              <w:ind w:left="201" w:hanging="201"/>
              <w:rPr>
                <w:rFonts w:asciiTheme="minorHAnsi" w:hAnsiTheme="minorHAnsi" w:cstheme="minorHAnsi"/>
                <w:sz w:val="28"/>
                <w:szCs w:val="28"/>
              </w:rPr>
            </w:pPr>
            <w:r w:rsidRPr="00AA5AD7">
              <w:rPr>
                <w:rFonts w:asciiTheme="minorHAnsi" w:hAnsiTheme="minorHAnsi" w:cstheme="minorHAnsi"/>
                <w:sz w:val="28"/>
                <w:szCs w:val="28"/>
              </w:rPr>
              <w:t>Potential leaders and managers are identified and upskilled to ensure a smooth transition of leadership in the future.</w:t>
            </w:r>
          </w:p>
          <w:p w14:paraId="0BE8BAC2" w14:textId="77777777" w:rsidR="00AA5AD7" w:rsidRPr="00AA5AD7" w:rsidRDefault="00AA5AD7" w:rsidP="00902CD0">
            <w:pPr>
              <w:rPr>
                <w:rFonts w:asciiTheme="minorHAnsi" w:hAnsiTheme="minorHAnsi" w:cstheme="minorHAnsi"/>
                <w:sz w:val="28"/>
                <w:szCs w:val="28"/>
              </w:rPr>
            </w:pPr>
          </w:p>
        </w:tc>
      </w:tr>
      <w:tr w:rsidR="00AA5AD7" w:rsidRPr="00AA5AD7" w14:paraId="71B4177C" w14:textId="77777777" w:rsidTr="00AA5AD7">
        <w:trPr>
          <w:trHeight w:val="276"/>
        </w:trPr>
        <w:tc>
          <w:tcPr>
            <w:tcW w:w="3823" w:type="dxa"/>
            <w:shd w:val="clear" w:color="auto" w:fill="D9D9D9" w:themeFill="background1" w:themeFillShade="D9"/>
          </w:tcPr>
          <w:p w14:paraId="1DE17ABA" w14:textId="77777777" w:rsidR="00AA5AD7" w:rsidRPr="00AA5AD7" w:rsidRDefault="00AA5AD7" w:rsidP="00902CD0">
            <w:pPr>
              <w:rPr>
                <w:rFonts w:asciiTheme="minorHAnsi" w:hAnsiTheme="minorHAnsi" w:cstheme="minorHAnsi"/>
                <w:b/>
                <w:bCs/>
                <w:sz w:val="28"/>
                <w:szCs w:val="28"/>
              </w:rPr>
            </w:pPr>
            <w:r w:rsidRPr="00AA5AD7">
              <w:rPr>
                <w:rFonts w:asciiTheme="minorHAnsi" w:hAnsiTheme="minorHAnsi" w:cstheme="minorHAnsi"/>
                <w:b/>
                <w:bCs/>
                <w:sz w:val="28"/>
                <w:szCs w:val="28"/>
              </w:rPr>
              <w:lastRenderedPageBreak/>
              <w:t>Innovation</w:t>
            </w:r>
          </w:p>
          <w:p w14:paraId="6E2E056A" w14:textId="77777777" w:rsidR="00AA5AD7" w:rsidRPr="00AA5AD7" w:rsidRDefault="00AA5AD7" w:rsidP="00902CD0">
            <w:pPr>
              <w:rPr>
                <w:rFonts w:asciiTheme="minorHAnsi" w:hAnsiTheme="minorHAnsi" w:cstheme="minorHAnsi"/>
                <w:sz w:val="28"/>
                <w:szCs w:val="28"/>
              </w:rPr>
            </w:pPr>
            <w:r w:rsidRPr="00AA5AD7">
              <w:rPr>
                <w:rFonts w:asciiTheme="minorHAnsi" w:hAnsiTheme="minorHAnsi" w:cstheme="minorHAnsi"/>
                <w:sz w:val="28"/>
                <w:szCs w:val="28"/>
              </w:rPr>
              <w:t>The programme has an impact on workplace culture and dynamics of employee relationships.</w:t>
            </w:r>
          </w:p>
          <w:p w14:paraId="76929729" w14:textId="77777777" w:rsidR="00AA5AD7" w:rsidRPr="00AA5AD7" w:rsidRDefault="00AA5AD7" w:rsidP="00902CD0">
            <w:pPr>
              <w:rPr>
                <w:rFonts w:asciiTheme="minorHAnsi" w:hAnsiTheme="minorHAnsi" w:cstheme="minorHAnsi"/>
                <w:sz w:val="28"/>
                <w:szCs w:val="28"/>
              </w:rPr>
            </w:pPr>
          </w:p>
          <w:p w14:paraId="70BDF036" w14:textId="77777777" w:rsidR="00AA5AD7" w:rsidRPr="00AA5AD7" w:rsidRDefault="00AA5AD7" w:rsidP="00902CD0">
            <w:pPr>
              <w:rPr>
                <w:rFonts w:asciiTheme="minorHAnsi" w:hAnsiTheme="minorHAnsi" w:cstheme="minorHAnsi"/>
                <w:sz w:val="28"/>
                <w:szCs w:val="28"/>
              </w:rPr>
            </w:pPr>
          </w:p>
          <w:p w14:paraId="41B52C3F" w14:textId="77777777" w:rsidR="00AA5AD7" w:rsidRPr="00AA5AD7" w:rsidRDefault="00AA5AD7" w:rsidP="00902CD0">
            <w:pPr>
              <w:rPr>
                <w:rFonts w:asciiTheme="minorHAnsi" w:hAnsiTheme="minorHAnsi" w:cstheme="minorHAnsi"/>
                <w:sz w:val="28"/>
                <w:szCs w:val="28"/>
              </w:rPr>
            </w:pPr>
          </w:p>
          <w:p w14:paraId="5E6F44A0" w14:textId="77777777" w:rsidR="00AA5AD7" w:rsidRPr="00AA5AD7" w:rsidRDefault="00AA5AD7" w:rsidP="00902CD0">
            <w:pPr>
              <w:rPr>
                <w:rFonts w:asciiTheme="minorHAnsi" w:hAnsiTheme="minorHAnsi" w:cstheme="minorHAnsi"/>
                <w:sz w:val="28"/>
                <w:szCs w:val="28"/>
              </w:rPr>
            </w:pPr>
          </w:p>
        </w:tc>
        <w:tc>
          <w:tcPr>
            <w:tcW w:w="4677" w:type="dxa"/>
          </w:tcPr>
          <w:p w14:paraId="6DA8A2DC" w14:textId="77777777" w:rsidR="00AA5AD7" w:rsidRPr="00AA5AD7" w:rsidRDefault="00AA5AD7" w:rsidP="00EA5280">
            <w:pPr>
              <w:pStyle w:val="ListParagraph"/>
              <w:numPr>
                <w:ilvl w:val="0"/>
                <w:numId w:val="10"/>
              </w:numPr>
              <w:ind w:left="222" w:hanging="222"/>
              <w:rPr>
                <w:rFonts w:asciiTheme="minorHAnsi" w:hAnsiTheme="minorHAnsi" w:cstheme="minorHAnsi"/>
                <w:sz w:val="28"/>
                <w:szCs w:val="28"/>
              </w:rPr>
            </w:pPr>
            <w:r w:rsidRPr="00AA5AD7">
              <w:rPr>
                <w:rFonts w:asciiTheme="minorHAnsi" w:hAnsiTheme="minorHAnsi" w:cstheme="minorHAnsi"/>
                <w:sz w:val="28"/>
                <w:szCs w:val="28"/>
              </w:rPr>
              <w:t>Mentors and mentees are a diverse representation of the organisation.</w:t>
            </w:r>
          </w:p>
          <w:p w14:paraId="797CD1F9" w14:textId="77777777" w:rsidR="00AA5AD7" w:rsidRPr="00AA5AD7" w:rsidRDefault="00AA5AD7" w:rsidP="00EA5280">
            <w:pPr>
              <w:pStyle w:val="ListParagraph"/>
              <w:numPr>
                <w:ilvl w:val="0"/>
                <w:numId w:val="10"/>
              </w:numPr>
              <w:ind w:left="222" w:hanging="222"/>
              <w:rPr>
                <w:rFonts w:asciiTheme="minorHAnsi" w:hAnsiTheme="minorHAnsi" w:cstheme="minorHAnsi"/>
                <w:sz w:val="28"/>
                <w:szCs w:val="28"/>
              </w:rPr>
            </w:pPr>
            <w:r w:rsidRPr="00AA5AD7">
              <w:rPr>
                <w:rFonts w:asciiTheme="minorHAnsi" w:hAnsiTheme="minorHAnsi" w:cstheme="minorHAnsi"/>
                <w:sz w:val="28"/>
                <w:szCs w:val="28"/>
              </w:rPr>
              <w:t>Employees feel valued and supported in their professional development.</w:t>
            </w:r>
          </w:p>
          <w:p w14:paraId="449027A1" w14:textId="77777777" w:rsidR="00AA5AD7" w:rsidRPr="00AA5AD7" w:rsidRDefault="00AA5AD7" w:rsidP="00EA5280">
            <w:pPr>
              <w:pStyle w:val="ListParagraph"/>
              <w:numPr>
                <w:ilvl w:val="0"/>
                <w:numId w:val="10"/>
              </w:numPr>
              <w:ind w:left="222" w:hanging="222"/>
              <w:rPr>
                <w:rFonts w:asciiTheme="minorHAnsi" w:hAnsiTheme="minorHAnsi" w:cstheme="minorHAnsi"/>
                <w:sz w:val="28"/>
                <w:szCs w:val="28"/>
              </w:rPr>
            </w:pPr>
            <w:r w:rsidRPr="00AA5AD7">
              <w:rPr>
                <w:rFonts w:asciiTheme="minorHAnsi" w:hAnsiTheme="minorHAnsi" w:cstheme="minorHAnsi"/>
                <w:sz w:val="28"/>
                <w:szCs w:val="28"/>
              </w:rPr>
              <w:t>Employees feel more engaged and satisfied with their jobs.</w:t>
            </w:r>
          </w:p>
          <w:p w14:paraId="694D3429" w14:textId="77777777" w:rsidR="00AA5AD7" w:rsidRPr="00AA5AD7" w:rsidRDefault="00AA5AD7" w:rsidP="00EA5280">
            <w:pPr>
              <w:pStyle w:val="ListParagraph"/>
              <w:numPr>
                <w:ilvl w:val="0"/>
                <w:numId w:val="10"/>
              </w:numPr>
              <w:ind w:left="222" w:hanging="222"/>
              <w:rPr>
                <w:rFonts w:asciiTheme="minorHAnsi" w:hAnsiTheme="minorHAnsi" w:cstheme="minorHAnsi"/>
                <w:sz w:val="28"/>
                <w:szCs w:val="28"/>
              </w:rPr>
            </w:pPr>
            <w:r w:rsidRPr="00AA5AD7">
              <w:rPr>
                <w:rFonts w:asciiTheme="minorHAnsi" w:hAnsiTheme="minorHAnsi" w:cstheme="minorHAnsi"/>
                <w:sz w:val="28"/>
                <w:szCs w:val="28"/>
              </w:rPr>
              <w:t>Employee relationships across departments are fostered.</w:t>
            </w:r>
          </w:p>
          <w:p w14:paraId="51D6FF95" w14:textId="77777777" w:rsidR="00AA5AD7" w:rsidRPr="00AA5AD7" w:rsidRDefault="00AA5AD7" w:rsidP="00EA5280">
            <w:pPr>
              <w:pStyle w:val="ListParagraph"/>
              <w:numPr>
                <w:ilvl w:val="0"/>
                <w:numId w:val="10"/>
              </w:numPr>
              <w:ind w:left="222" w:hanging="222"/>
              <w:rPr>
                <w:rFonts w:asciiTheme="minorHAnsi" w:hAnsiTheme="minorHAnsi" w:cstheme="minorHAnsi"/>
                <w:sz w:val="28"/>
                <w:szCs w:val="28"/>
              </w:rPr>
            </w:pPr>
            <w:r w:rsidRPr="00AA5AD7">
              <w:rPr>
                <w:rFonts w:asciiTheme="minorHAnsi" w:hAnsiTheme="minorHAnsi" w:cstheme="minorHAnsi"/>
                <w:sz w:val="28"/>
                <w:szCs w:val="28"/>
              </w:rPr>
              <w:t>Employee relationships and trust are strengthened.</w:t>
            </w:r>
          </w:p>
          <w:p w14:paraId="4017C62E" w14:textId="77777777" w:rsidR="00AA5AD7" w:rsidRPr="00AA5AD7" w:rsidRDefault="00AA5AD7" w:rsidP="00EA5280">
            <w:pPr>
              <w:pStyle w:val="ListParagraph"/>
              <w:numPr>
                <w:ilvl w:val="0"/>
                <w:numId w:val="10"/>
              </w:numPr>
              <w:ind w:left="222" w:hanging="222"/>
              <w:rPr>
                <w:rFonts w:asciiTheme="minorHAnsi" w:hAnsiTheme="minorHAnsi" w:cstheme="minorHAnsi"/>
                <w:sz w:val="28"/>
                <w:szCs w:val="28"/>
              </w:rPr>
            </w:pPr>
            <w:r w:rsidRPr="00AA5AD7">
              <w:rPr>
                <w:rFonts w:asciiTheme="minorHAnsi" w:hAnsiTheme="minorHAnsi" w:cstheme="minorHAnsi"/>
                <w:sz w:val="28"/>
                <w:szCs w:val="28"/>
              </w:rPr>
              <w:t>Open and effective communication is fostered in the workplace.</w:t>
            </w:r>
          </w:p>
        </w:tc>
        <w:tc>
          <w:tcPr>
            <w:tcW w:w="6804" w:type="dxa"/>
          </w:tcPr>
          <w:p w14:paraId="6B1A9E63" w14:textId="77777777" w:rsidR="00AA5AD7" w:rsidRPr="00AA5AD7" w:rsidRDefault="00AA5AD7" w:rsidP="00902CD0">
            <w:pPr>
              <w:rPr>
                <w:rFonts w:asciiTheme="minorHAnsi" w:hAnsiTheme="minorHAnsi" w:cstheme="minorHAnsi"/>
                <w:i/>
                <w:iCs/>
                <w:sz w:val="28"/>
                <w:szCs w:val="28"/>
              </w:rPr>
            </w:pPr>
            <w:r w:rsidRPr="00AA5AD7">
              <w:rPr>
                <w:rFonts w:asciiTheme="minorHAnsi" w:hAnsiTheme="minorHAnsi" w:cstheme="minorHAnsi"/>
                <w:i/>
                <w:iCs/>
                <w:sz w:val="28"/>
                <w:szCs w:val="28"/>
              </w:rPr>
              <w:t>As for Acceptable plus:</w:t>
            </w:r>
          </w:p>
          <w:p w14:paraId="773B2756" w14:textId="77777777" w:rsidR="00AA5AD7" w:rsidRPr="00AA5AD7" w:rsidRDefault="00AA5AD7" w:rsidP="00902CD0">
            <w:pPr>
              <w:rPr>
                <w:rFonts w:asciiTheme="minorHAnsi" w:hAnsiTheme="minorHAnsi" w:cstheme="minorHAnsi"/>
                <w:sz w:val="28"/>
                <w:szCs w:val="28"/>
              </w:rPr>
            </w:pPr>
          </w:p>
          <w:p w14:paraId="3360F352" w14:textId="77777777" w:rsidR="00AA5AD7" w:rsidRPr="00AA5AD7" w:rsidRDefault="00AA5AD7" w:rsidP="00EA5280">
            <w:pPr>
              <w:pStyle w:val="ListParagraph"/>
              <w:numPr>
                <w:ilvl w:val="0"/>
                <w:numId w:val="10"/>
              </w:numPr>
              <w:ind w:left="288" w:hanging="283"/>
              <w:rPr>
                <w:rFonts w:asciiTheme="minorHAnsi" w:hAnsiTheme="minorHAnsi" w:cstheme="minorHAnsi"/>
                <w:sz w:val="28"/>
                <w:szCs w:val="28"/>
              </w:rPr>
            </w:pPr>
            <w:r w:rsidRPr="00AA5AD7">
              <w:rPr>
                <w:rFonts w:asciiTheme="minorHAnsi" w:hAnsiTheme="minorHAnsi" w:cstheme="minorHAnsi"/>
                <w:sz w:val="28"/>
                <w:szCs w:val="28"/>
              </w:rPr>
              <w:t>Employees feel more connected to the organisation and more motivated to stay.</w:t>
            </w:r>
          </w:p>
          <w:p w14:paraId="29636BFA" w14:textId="77777777" w:rsidR="00AA5AD7" w:rsidRPr="00AA5AD7" w:rsidRDefault="00AA5AD7" w:rsidP="00EA5280">
            <w:pPr>
              <w:pStyle w:val="ListParagraph"/>
              <w:numPr>
                <w:ilvl w:val="0"/>
                <w:numId w:val="10"/>
              </w:numPr>
              <w:ind w:left="288" w:hanging="283"/>
              <w:rPr>
                <w:rFonts w:asciiTheme="minorHAnsi" w:hAnsiTheme="minorHAnsi" w:cstheme="minorHAnsi"/>
                <w:sz w:val="28"/>
                <w:szCs w:val="28"/>
              </w:rPr>
            </w:pPr>
            <w:r w:rsidRPr="00AA5AD7">
              <w:rPr>
                <w:rFonts w:asciiTheme="minorHAnsi" w:hAnsiTheme="minorHAnsi" w:cstheme="minorHAnsi"/>
                <w:sz w:val="28"/>
                <w:szCs w:val="28"/>
              </w:rPr>
              <w:t>Diversity, equity, and inclusion is promoted by matching mentors and mentees from different backgrounds.</w:t>
            </w:r>
          </w:p>
          <w:p w14:paraId="663231D5" w14:textId="77777777" w:rsidR="00AA5AD7" w:rsidRPr="00AA5AD7" w:rsidRDefault="00AA5AD7" w:rsidP="00EA5280">
            <w:pPr>
              <w:pStyle w:val="ListParagraph"/>
              <w:numPr>
                <w:ilvl w:val="0"/>
                <w:numId w:val="10"/>
              </w:numPr>
              <w:ind w:left="288" w:hanging="283"/>
              <w:rPr>
                <w:rFonts w:asciiTheme="minorHAnsi" w:hAnsiTheme="minorHAnsi" w:cstheme="minorHAnsi"/>
                <w:sz w:val="28"/>
                <w:szCs w:val="28"/>
              </w:rPr>
            </w:pPr>
            <w:r w:rsidRPr="00AA5AD7">
              <w:rPr>
                <w:rFonts w:asciiTheme="minorHAnsi" w:hAnsiTheme="minorHAnsi" w:cstheme="minorHAnsi"/>
                <w:sz w:val="28"/>
                <w:szCs w:val="28"/>
              </w:rPr>
              <w:t>Positive changes in in employee attitudes towards learning and development.</w:t>
            </w:r>
          </w:p>
          <w:p w14:paraId="2EAE9451" w14:textId="77777777" w:rsidR="00AA5AD7" w:rsidRPr="00AA5AD7" w:rsidRDefault="00AA5AD7" w:rsidP="00EA5280">
            <w:pPr>
              <w:pStyle w:val="ListParagraph"/>
              <w:numPr>
                <w:ilvl w:val="0"/>
                <w:numId w:val="10"/>
              </w:numPr>
              <w:ind w:left="288" w:hanging="283"/>
              <w:rPr>
                <w:rFonts w:asciiTheme="minorHAnsi" w:hAnsiTheme="minorHAnsi" w:cstheme="minorHAnsi"/>
                <w:sz w:val="28"/>
                <w:szCs w:val="28"/>
              </w:rPr>
            </w:pPr>
            <w:r w:rsidRPr="00AA5AD7">
              <w:rPr>
                <w:rFonts w:asciiTheme="minorHAnsi" w:hAnsiTheme="minorHAnsi" w:cstheme="minorHAnsi"/>
                <w:sz w:val="28"/>
                <w:szCs w:val="28"/>
              </w:rPr>
              <w:t>Employees support each other in their professional development.</w:t>
            </w:r>
          </w:p>
          <w:p w14:paraId="7A7CBC64" w14:textId="77777777" w:rsidR="00AA5AD7" w:rsidRPr="00AA5AD7" w:rsidRDefault="00AA5AD7" w:rsidP="00EA5280">
            <w:pPr>
              <w:pStyle w:val="ListParagraph"/>
              <w:numPr>
                <w:ilvl w:val="0"/>
                <w:numId w:val="10"/>
              </w:numPr>
              <w:ind w:left="288" w:hanging="283"/>
              <w:rPr>
                <w:rFonts w:asciiTheme="minorHAnsi" w:hAnsiTheme="minorHAnsi" w:cstheme="minorHAnsi"/>
                <w:sz w:val="28"/>
                <w:szCs w:val="28"/>
              </w:rPr>
            </w:pPr>
            <w:r w:rsidRPr="00AA5AD7">
              <w:rPr>
                <w:rFonts w:asciiTheme="minorHAnsi" w:hAnsiTheme="minorHAnsi" w:cstheme="minorHAnsi"/>
                <w:sz w:val="28"/>
                <w:szCs w:val="28"/>
              </w:rPr>
              <w:t>A sense of community and team spirit is fostered.</w:t>
            </w:r>
          </w:p>
          <w:p w14:paraId="1E5447C9" w14:textId="77777777" w:rsidR="00AA5AD7" w:rsidRPr="00AA5AD7" w:rsidRDefault="00AA5AD7" w:rsidP="00902CD0">
            <w:pPr>
              <w:rPr>
                <w:rFonts w:asciiTheme="minorHAnsi" w:hAnsiTheme="minorHAnsi" w:cstheme="minorHAnsi"/>
                <w:sz w:val="28"/>
                <w:szCs w:val="28"/>
              </w:rPr>
            </w:pPr>
          </w:p>
        </w:tc>
        <w:tc>
          <w:tcPr>
            <w:tcW w:w="6237" w:type="dxa"/>
          </w:tcPr>
          <w:p w14:paraId="22529C73" w14:textId="77777777" w:rsidR="00AA5AD7" w:rsidRPr="00AA5AD7" w:rsidRDefault="00AA5AD7" w:rsidP="00902CD0">
            <w:pPr>
              <w:rPr>
                <w:rFonts w:asciiTheme="minorHAnsi" w:hAnsiTheme="minorHAnsi" w:cstheme="minorHAnsi"/>
                <w:i/>
                <w:iCs/>
                <w:sz w:val="28"/>
                <w:szCs w:val="28"/>
              </w:rPr>
            </w:pPr>
            <w:r w:rsidRPr="00AA5AD7">
              <w:rPr>
                <w:rFonts w:asciiTheme="minorHAnsi" w:hAnsiTheme="minorHAnsi" w:cstheme="minorHAnsi"/>
                <w:i/>
                <w:iCs/>
                <w:sz w:val="28"/>
                <w:szCs w:val="28"/>
              </w:rPr>
              <w:t>As for Good plus:</w:t>
            </w:r>
          </w:p>
          <w:p w14:paraId="5648A49E" w14:textId="77777777" w:rsidR="00AA5AD7" w:rsidRPr="00AA5AD7" w:rsidRDefault="00AA5AD7" w:rsidP="00EA5280">
            <w:pPr>
              <w:pStyle w:val="ListParagraph"/>
              <w:numPr>
                <w:ilvl w:val="0"/>
                <w:numId w:val="11"/>
              </w:numPr>
              <w:ind w:left="196" w:hanging="196"/>
              <w:rPr>
                <w:rFonts w:asciiTheme="minorHAnsi" w:hAnsiTheme="minorHAnsi" w:cstheme="minorHAnsi"/>
                <w:sz w:val="28"/>
                <w:szCs w:val="28"/>
              </w:rPr>
            </w:pPr>
            <w:r w:rsidRPr="00AA5AD7">
              <w:rPr>
                <w:rFonts w:asciiTheme="minorHAnsi" w:hAnsiTheme="minorHAnsi" w:cstheme="minorHAnsi"/>
                <w:sz w:val="28"/>
                <w:szCs w:val="28"/>
              </w:rPr>
              <w:t>Significant improvement in teamwork, trust, morale, and collaboration among employees.</w:t>
            </w:r>
          </w:p>
          <w:p w14:paraId="3BE02E1F" w14:textId="77777777" w:rsidR="00AA5AD7" w:rsidRPr="00AA5AD7" w:rsidRDefault="00AA5AD7" w:rsidP="00EA5280">
            <w:pPr>
              <w:pStyle w:val="ListParagraph"/>
              <w:numPr>
                <w:ilvl w:val="0"/>
                <w:numId w:val="11"/>
              </w:numPr>
              <w:ind w:left="196" w:hanging="196"/>
              <w:rPr>
                <w:rFonts w:asciiTheme="minorHAnsi" w:hAnsiTheme="minorHAnsi" w:cstheme="minorHAnsi"/>
                <w:sz w:val="28"/>
                <w:szCs w:val="28"/>
              </w:rPr>
            </w:pPr>
            <w:r w:rsidRPr="00AA5AD7">
              <w:rPr>
                <w:rFonts w:asciiTheme="minorHAnsi" w:hAnsiTheme="minorHAnsi" w:cstheme="minorHAnsi"/>
                <w:sz w:val="28"/>
                <w:szCs w:val="28"/>
              </w:rPr>
              <w:t>Employees are encouraged to continuously improve and grow in their careers.</w:t>
            </w:r>
          </w:p>
          <w:p w14:paraId="2256243E" w14:textId="77777777" w:rsidR="00AA5AD7" w:rsidRPr="00AA5AD7" w:rsidRDefault="00AA5AD7" w:rsidP="00EA5280">
            <w:pPr>
              <w:pStyle w:val="ListParagraph"/>
              <w:numPr>
                <w:ilvl w:val="0"/>
                <w:numId w:val="11"/>
              </w:numPr>
              <w:ind w:left="196" w:hanging="196"/>
              <w:rPr>
                <w:rFonts w:asciiTheme="minorHAnsi" w:hAnsiTheme="minorHAnsi" w:cstheme="minorHAnsi"/>
                <w:sz w:val="28"/>
                <w:szCs w:val="28"/>
              </w:rPr>
            </w:pPr>
            <w:r w:rsidRPr="00AA5AD7">
              <w:rPr>
                <w:rFonts w:asciiTheme="minorHAnsi" w:hAnsiTheme="minorHAnsi" w:cstheme="minorHAnsi"/>
                <w:sz w:val="28"/>
                <w:szCs w:val="28"/>
              </w:rPr>
              <w:t>Bias and discrimination are reduced, and a more inclusive and equitable workplace is promoted.</w:t>
            </w:r>
          </w:p>
          <w:p w14:paraId="5DB93537" w14:textId="77777777" w:rsidR="00AA5AD7" w:rsidRPr="00AA5AD7" w:rsidRDefault="00AA5AD7" w:rsidP="00EA5280">
            <w:pPr>
              <w:pStyle w:val="ListParagraph"/>
              <w:numPr>
                <w:ilvl w:val="0"/>
                <w:numId w:val="11"/>
              </w:numPr>
              <w:ind w:left="196" w:hanging="196"/>
              <w:rPr>
                <w:rFonts w:asciiTheme="minorHAnsi" w:hAnsiTheme="minorHAnsi" w:cstheme="minorHAnsi"/>
                <w:sz w:val="28"/>
                <w:szCs w:val="28"/>
              </w:rPr>
            </w:pPr>
            <w:r w:rsidRPr="00AA5AD7">
              <w:rPr>
                <w:rFonts w:asciiTheme="minorHAnsi" w:hAnsiTheme="minorHAnsi" w:cstheme="minorHAnsi"/>
                <w:sz w:val="28"/>
                <w:szCs w:val="28"/>
              </w:rPr>
              <w:t>High job satisfaction, motivation, and job performance leads to a more adaptive and resilient organisation.</w:t>
            </w:r>
          </w:p>
          <w:p w14:paraId="253B5EE4" w14:textId="77777777" w:rsidR="00AA5AD7" w:rsidRPr="00AA5AD7" w:rsidRDefault="00AA5AD7" w:rsidP="00EA5280">
            <w:pPr>
              <w:pStyle w:val="ListParagraph"/>
              <w:numPr>
                <w:ilvl w:val="0"/>
                <w:numId w:val="11"/>
              </w:numPr>
              <w:ind w:left="196" w:hanging="196"/>
              <w:rPr>
                <w:rFonts w:asciiTheme="minorHAnsi" w:hAnsiTheme="minorHAnsi" w:cstheme="minorHAnsi"/>
                <w:sz w:val="28"/>
                <w:szCs w:val="28"/>
              </w:rPr>
            </w:pPr>
            <w:r w:rsidRPr="00AA5AD7">
              <w:rPr>
                <w:rFonts w:asciiTheme="minorHAnsi" w:hAnsiTheme="minorHAnsi" w:cstheme="minorHAnsi"/>
                <w:sz w:val="28"/>
                <w:szCs w:val="28"/>
              </w:rPr>
              <w:t>A culture of innovation and creativity is fostered by providing opportunities for employees to share new ideas and learn from each other.</w:t>
            </w:r>
          </w:p>
        </w:tc>
      </w:tr>
      <w:tr w:rsidR="00AA5AD7" w:rsidRPr="00AA5AD7" w14:paraId="0912014D" w14:textId="77777777" w:rsidTr="00AA5AD7">
        <w:trPr>
          <w:trHeight w:val="276"/>
        </w:trPr>
        <w:tc>
          <w:tcPr>
            <w:tcW w:w="3823" w:type="dxa"/>
            <w:shd w:val="clear" w:color="auto" w:fill="D9D9D9" w:themeFill="background1" w:themeFillShade="D9"/>
          </w:tcPr>
          <w:p w14:paraId="24F5D4E7" w14:textId="77777777" w:rsidR="00AA5AD7" w:rsidRPr="00AA5AD7" w:rsidRDefault="00AA5AD7" w:rsidP="00902CD0">
            <w:pPr>
              <w:rPr>
                <w:rFonts w:asciiTheme="minorHAnsi" w:hAnsiTheme="minorHAnsi" w:cstheme="minorHAnsi"/>
                <w:b/>
                <w:bCs/>
                <w:sz w:val="28"/>
                <w:szCs w:val="28"/>
              </w:rPr>
            </w:pPr>
            <w:r w:rsidRPr="00AA5AD7">
              <w:rPr>
                <w:rFonts w:asciiTheme="minorHAnsi" w:hAnsiTheme="minorHAnsi" w:cstheme="minorHAnsi"/>
                <w:b/>
                <w:bCs/>
                <w:sz w:val="28"/>
                <w:szCs w:val="28"/>
              </w:rPr>
              <w:t>Systems</w:t>
            </w:r>
          </w:p>
          <w:p w14:paraId="05F56848" w14:textId="77777777" w:rsidR="00AA5AD7" w:rsidRPr="00AA5AD7" w:rsidRDefault="00AA5AD7" w:rsidP="00902CD0">
            <w:pPr>
              <w:rPr>
                <w:rFonts w:asciiTheme="minorHAnsi" w:hAnsiTheme="minorHAnsi" w:cstheme="minorHAnsi"/>
                <w:sz w:val="28"/>
                <w:szCs w:val="28"/>
              </w:rPr>
            </w:pPr>
            <w:r w:rsidRPr="00AA5AD7">
              <w:rPr>
                <w:rFonts w:asciiTheme="minorHAnsi" w:hAnsiTheme="minorHAnsi" w:cstheme="minorHAnsi"/>
                <w:sz w:val="28"/>
                <w:szCs w:val="28"/>
              </w:rPr>
              <w:t>The programme processes, monitoring, and resources enable mentees and mentors to engage in mentoring and enable the organisation to monitor the programme.</w:t>
            </w:r>
          </w:p>
          <w:p w14:paraId="32AE34C6" w14:textId="77777777" w:rsidR="00AA5AD7" w:rsidRPr="00AA5AD7" w:rsidRDefault="00AA5AD7" w:rsidP="00902CD0">
            <w:pPr>
              <w:rPr>
                <w:rFonts w:asciiTheme="minorHAnsi" w:hAnsiTheme="minorHAnsi" w:cstheme="minorHAnsi"/>
                <w:sz w:val="28"/>
                <w:szCs w:val="28"/>
              </w:rPr>
            </w:pPr>
          </w:p>
          <w:p w14:paraId="602B669F" w14:textId="77777777" w:rsidR="00AA5AD7" w:rsidRPr="00AA5AD7" w:rsidRDefault="00AA5AD7" w:rsidP="00902CD0">
            <w:pPr>
              <w:rPr>
                <w:rFonts w:asciiTheme="minorHAnsi" w:hAnsiTheme="minorHAnsi" w:cstheme="minorHAnsi"/>
                <w:sz w:val="28"/>
                <w:szCs w:val="28"/>
              </w:rPr>
            </w:pPr>
          </w:p>
          <w:p w14:paraId="7C0CC1AB" w14:textId="77777777" w:rsidR="00AA5AD7" w:rsidRPr="00AA5AD7" w:rsidRDefault="00AA5AD7" w:rsidP="00902CD0">
            <w:pPr>
              <w:rPr>
                <w:rFonts w:asciiTheme="minorHAnsi" w:hAnsiTheme="minorHAnsi" w:cstheme="minorHAnsi"/>
                <w:sz w:val="28"/>
                <w:szCs w:val="28"/>
              </w:rPr>
            </w:pPr>
          </w:p>
        </w:tc>
        <w:tc>
          <w:tcPr>
            <w:tcW w:w="4677" w:type="dxa"/>
          </w:tcPr>
          <w:p w14:paraId="106EAA25" w14:textId="77777777" w:rsidR="00AA5AD7" w:rsidRPr="00AA5AD7" w:rsidRDefault="00AA5AD7" w:rsidP="00EA5280">
            <w:pPr>
              <w:pStyle w:val="ListParagraph"/>
              <w:numPr>
                <w:ilvl w:val="0"/>
                <w:numId w:val="11"/>
              </w:numPr>
              <w:ind w:left="222" w:hanging="222"/>
              <w:rPr>
                <w:rFonts w:asciiTheme="minorHAnsi" w:hAnsiTheme="minorHAnsi" w:cstheme="minorHAnsi"/>
                <w:sz w:val="28"/>
                <w:szCs w:val="28"/>
              </w:rPr>
            </w:pPr>
            <w:r w:rsidRPr="00AA5AD7">
              <w:rPr>
                <w:rFonts w:asciiTheme="minorHAnsi" w:hAnsiTheme="minorHAnsi" w:cstheme="minorHAnsi"/>
                <w:sz w:val="28"/>
                <w:szCs w:val="28"/>
              </w:rPr>
              <w:t>Mentors and mentees can meet regularly.</w:t>
            </w:r>
          </w:p>
          <w:p w14:paraId="00820C03" w14:textId="77777777" w:rsidR="00AA5AD7" w:rsidRPr="00AA5AD7" w:rsidRDefault="00AA5AD7" w:rsidP="00EA5280">
            <w:pPr>
              <w:pStyle w:val="ListParagraph"/>
              <w:numPr>
                <w:ilvl w:val="0"/>
                <w:numId w:val="11"/>
              </w:numPr>
              <w:ind w:left="222" w:hanging="222"/>
              <w:rPr>
                <w:rFonts w:asciiTheme="minorHAnsi" w:hAnsiTheme="minorHAnsi" w:cstheme="minorHAnsi"/>
                <w:sz w:val="28"/>
                <w:szCs w:val="28"/>
              </w:rPr>
            </w:pPr>
            <w:r w:rsidRPr="00AA5AD7">
              <w:rPr>
                <w:rFonts w:asciiTheme="minorHAnsi" w:hAnsiTheme="minorHAnsi" w:cstheme="minorHAnsi"/>
                <w:sz w:val="28"/>
                <w:szCs w:val="28"/>
              </w:rPr>
              <w:t>Mentors and mentees have sufficient resources that enable them to regularly review progress and adjust as needed.</w:t>
            </w:r>
          </w:p>
          <w:p w14:paraId="181375E8" w14:textId="77777777" w:rsidR="00AA5AD7" w:rsidRPr="00AA5AD7" w:rsidRDefault="00AA5AD7" w:rsidP="00EA5280">
            <w:pPr>
              <w:pStyle w:val="ListParagraph"/>
              <w:numPr>
                <w:ilvl w:val="0"/>
                <w:numId w:val="11"/>
              </w:numPr>
              <w:ind w:left="222" w:hanging="222"/>
              <w:rPr>
                <w:rFonts w:asciiTheme="minorHAnsi" w:hAnsiTheme="minorHAnsi" w:cstheme="minorHAnsi"/>
                <w:sz w:val="28"/>
                <w:szCs w:val="28"/>
              </w:rPr>
            </w:pPr>
            <w:r w:rsidRPr="00AA5AD7">
              <w:rPr>
                <w:rFonts w:asciiTheme="minorHAnsi" w:hAnsiTheme="minorHAnsi" w:cstheme="minorHAnsi"/>
                <w:sz w:val="28"/>
                <w:szCs w:val="28"/>
              </w:rPr>
              <w:t>Clear goals and objectives define the mentoring purpose and focus.</w:t>
            </w:r>
          </w:p>
          <w:p w14:paraId="3D9EFC35" w14:textId="77777777" w:rsidR="00AA5AD7" w:rsidRPr="00AA5AD7" w:rsidRDefault="00AA5AD7" w:rsidP="00EA5280">
            <w:pPr>
              <w:pStyle w:val="ListParagraph"/>
              <w:numPr>
                <w:ilvl w:val="0"/>
                <w:numId w:val="11"/>
              </w:numPr>
              <w:ind w:left="222" w:hanging="222"/>
              <w:rPr>
                <w:rFonts w:asciiTheme="minorHAnsi" w:hAnsiTheme="minorHAnsi" w:cstheme="minorHAnsi"/>
                <w:sz w:val="28"/>
                <w:szCs w:val="28"/>
              </w:rPr>
            </w:pPr>
            <w:r w:rsidRPr="00AA5AD7">
              <w:rPr>
                <w:rFonts w:asciiTheme="minorHAnsi" w:hAnsiTheme="minorHAnsi" w:cstheme="minorHAnsi"/>
                <w:sz w:val="28"/>
                <w:szCs w:val="28"/>
              </w:rPr>
              <w:t>Training on effective mentoring techniques and goal setting is provided for mentees and mentors.</w:t>
            </w:r>
          </w:p>
          <w:p w14:paraId="173E41B4" w14:textId="77777777" w:rsidR="00AA5AD7" w:rsidRPr="00AA5AD7" w:rsidRDefault="00AA5AD7" w:rsidP="00EA5280">
            <w:pPr>
              <w:pStyle w:val="ListParagraph"/>
              <w:numPr>
                <w:ilvl w:val="0"/>
                <w:numId w:val="11"/>
              </w:numPr>
              <w:ind w:left="222" w:hanging="222"/>
              <w:rPr>
                <w:rFonts w:asciiTheme="minorHAnsi" w:hAnsiTheme="minorHAnsi" w:cstheme="minorHAnsi"/>
                <w:sz w:val="28"/>
                <w:szCs w:val="28"/>
              </w:rPr>
            </w:pPr>
            <w:r w:rsidRPr="00AA5AD7">
              <w:rPr>
                <w:rFonts w:asciiTheme="minorHAnsi" w:hAnsiTheme="minorHAnsi" w:cstheme="minorHAnsi"/>
                <w:sz w:val="28"/>
                <w:szCs w:val="28"/>
              </w:rPr>
              <w:t>Programme guidelines</w:t>
            </w:r>
            <w:r w:rsidRPr="00AA5AD7">
              <w:rPr>
                <w:rStyle w:val="FootnoteReference"/>
                <w:rFonts w:asciiTheme="minorHAnsi" w:eastAsiaTheme="majorEastAsia" w:hAnsiTheme="minorHAnsi" w:cstheme="minorHAnsi"/>
                <w:sz w:val="28"/>
                <w:szCs w:val="28"/>
              </w:rPr>
              <w:footnoteReference w:id="1"/>
            </w:r>
            <w:r w:rsidRPr="00AA5AD7">
              <w:rPr>
                <w:rFonts w:asciiTheme="minorHAnsi" w:hAnsiTheme="minorHAnsi" w:cstheme="minorHAnsi"/>
                <w:sz w:val="28"/>
                <w:szCs w:val="28"/>
              </w:rPr>
              <w:t xml:space="preserve"> outline the expectations, code of conduct, and boundaries for the mentoring relationship including criteria for selecting mentors.</w:t>
            </w:r>
          </w:p>
          <w:p w14:paraId="4A6B5A46" w14:textId="77777777" w:rsidR="00AA5AD7" w:rsidRPr="00AA5AD7" w:rsidRDefault="00AA5AD7" w:rsidP="00EA5280">
            <w:pPr>
              <w:pStyle w:val="ListParagraph"/>
              <w:numPr>
                <w:ilvl w:val="0"/>
                <w:numId w:val="11"/>
              </w:numPr>
              <w:ind w:left="222" w:hanging="222"/>
              <w:rPr>
                <w:rFonts w:asciiTheme="minorHAnsi" w:hAnsiTheme="minorHAnsi" w:cstheme="minorHAnsi"/>
                <w:sz w:val="28"/>
                <w:szCs w:val="28"/>
              </w:rPr>
            </w:pPr>
            <w:r w:rsidRPr="00AA5AD7">
              <w:rPr>
                <w:rFonts w:asciiTheme="minorHAnsi" w:hAnsiTheme="minorHAnsi" w:cstheme="minorHAnsi"/>
                <w:sz w:val="28"/>
                <w:szCs w:val="28"/>
              </w:rPr>
              <w:t>Unsuccessful mentor-mentee matches are managed.</w:t>
            </w:r>
          </w:p>
          <w:p w14:paraId="13731F00" w14:textId="77777777" w:rsidR="00AA5AD7" w:rsidRPr="00AA5AD7" w:rsidRDefault="00AA5AD7" w:rsidP="00902CD0">
            <w:pPr>
              <w:rPr>
                <w:rFonts w:asciiTheme="minorHAnsi" w:hAnsiTheme="minorHAnsi" w:cstheme="minorHAnsi"/>
                <w:sz w:val="28"/>
                <w:szCs w:val="28"/>
              </w:rPr>
            </w:pPr>
          </w:p>
          <w:p w14:paraId="4279083C" w14:textId="77777777" w:rsidR="00AA5AD7" w:rsidRPr="00AA5AD7" w:rsidRDefault="00AA5AD7" w:rsidP="00902CD0">
            <w:pPr>
              <w:keepNext/>
              <w:rPr>
                <w:rFonts w:asciiTheme="minorHAnsi" w:hAnsiTheme="minorHAnsi" w:cstheme="minorHAnsi"/>
                <w:b/>
                <w:bCs/>
                <w:sz w:val="28"/>
                <w:szCs w:val="28"/>
              </w:rPr>
            </w:pPr>
            <w:r w:rsidRPr="00AA5AD7">
              <w:rPr>
                <w:rFonts w:asciiTheme="minorHAnsi" w:hAnsiTheme="minorHAnsi" w:cstheme="minorHAnsi"/>
                <w:b/>
                <w:bCs/>
                <w:sz w:val="28"/>
                <w:szCs w:val="28"/>
              </w:rPr>
              <w:t>Monitoring:</w:t>
            </w:r>
          </w:p>
          <w:p w14:paraId="383DB958" w14:textId="77777777" w:rsidR="00AA5AD7" w:rsidRPr="00AA5AD7" w:rsidRDefault="00AA5AD7" w:rsidP="00EA5280">
            <w:pPr>
              <w:pStyle w:val="ListParagraph"/>
              <w:numPr>
                <w:ilvl w:val="0"/>
                <w:numId w:val="11"/>
              </w:numPr>
              <w:ind w:left="222" w:hanging="222"/>
              <w:rPr>
                <w:rFonts w:asciiTheme="minorHAnsi" w:hAnsiTheme="minorHAnsi" w:cstheme="minorHAnsi"/>
                <w:sz w:val="28"/>
                <w:szCs w:val="28"/>
              </w:rPr>
            </w:pPr>
            <w:r w:rsidRPr="00AA5AD7">
              <w:rPr>
                <w:rFonts w:asciiTheme="minorHAnsi" w:hAnsiTheme="minorHAnsi" w:cstheme="minorHAnsi"/>
                <w:sz w:val="28"/>
                <w:szCs w:val="28"/>
              </w:rPr>
              <w:t>A check-in process is in place to monitor mentees’ goal achievement.</w:t>
            </w:r>
          </w:p>
          <w:p w14:paraId="32FC2CC0" w14:textId="77777777" w:rsidR="00AA5AD7" w:rsidRPr="00AA5AD7" w:rsidRDefault="00AA5AD7" w:rsidP="00902CD0">
            <w:pPr>
              <w:rPr>
                <w:rFonts w:asciiTheme="minorHAnsi" w:hAnsiTheme="minorHAnsi" w:cstheme="minorHAnsi"/>
                <w:sz w:val="28"/>
                <w:szCs w:val="28"/>
              </w:rPr>
            </w:pPr>
          </w:p>
        </w:tc>
        <w:tc>
          <w:tcPr>
            <w:tcW w:w="6804" w:type="dxa"/>
          </w:tcPr>
          <w:p w14:paraId="0F4D9C0B" w14:textId="77777777" w:rsidR="00AA5AD7" w:rsidRPr="00AA5AD7" w:rsidRDefault="00AA5AD7" w:rsidP="00902CD0">
            <w:pPr>
              <w:rPr>
                <w:rFonts w:asciiTheme="minorHAnsi" w:hAnsiTheme="minorHAnsi" w:cstheme="minorHAnsi"/>
                <w:i/>
                <w:iCs/>
                <w:sz w:val="28"/>
                <w:szCs w:val="28"/>
              </w:rPr>
            </w:pPr>
            <w:r w:rsidRPr="00AA5AD7">
              <w:rPr>
                <w:rFonts w:asciiTheme="minorHAnsi" w:hAnsiTheme="minorHAnsi" w:cstheme="minorHAnsi"/>
                <w:i/>
                <w:iCs/>
                <w:sz w:val="28"/>
                <w:szCs w:val="28"/>
              </w:rPr>
              <w:t>As for Acceptable plus:</w:t>
            </w:r>
          </w:p>
          <w:p w14:paraId="2F6800C1" w14:textId="77777777" w:rsidR="00AA5AD7" w:rsidRPr="00AA5AD7" w:rsidRDefault="00AA5AD7" w:rsidP="00EA5280">
            <w:pPr>
              <w:pStyle w:val="ListParagraph"/>
              <w:numPr>
                <w:ilvl w:val="0"/>
                <w:numId w:val="12"/>
              </w:numPr>
              <w:ind w:left="147" w:hanging="147"/>
              <w:rPr>
                <w:rFonts w:asciiTheme="minorHAnsi" w:hAnsiTheme="minorHAnsi" w:cstheme="minorHAnsi"/>
                <w:sz w:val="28"/>
                <w:szCs w:val="28"/>
              </w:rPr>
            </w:pPr>
            <w:r w:rsidRPr="00AA5AD7">
              <w:rPr>
                <w:rFonts w:asciiTheme="minorHAnsi" w:hAnsiTheme="minorHAnsi" w:cstheme="minorHAnsi"/>
                <w:sz w:val="28"/>
                <w:szCs w:val="28"/>
              </w:rPr>
              <w:t>An accessible communication channel is established for mentors and mentees to communicate and share progress and feedback.</w:t>
            </w:r>
          </w:p>
          <w:p w14:paraId="43F1ACC7" w14:textId="77777777" w:rsidR="00AA5AD7" w:rsidRPr="00AA5AD7" w:rsidRDefault="00AA5AD7" w:rsidP="00EA5280">
            <w:pPr>
              <w:pStyle w:val="ListParagraph"/>
              <w:numPr>
                <w:ilvl w:val="0"/>
                <w:numId w:val="12"/>
              </w:numPr>
              <w:ind w:left="147" w:hanging="147"/>
              <w:rPr>
                <w:rFonts w:asciiTheme="minorHAnsi" w:hAnsiTheme="minorHAnsi" w:cstheme="minorHAnsi"/>
                <w:sz w:val="28"/>
                <w:szCs w:val="28"/>
              </w:rPr>
            </w:pPr>
            <w:r w:rsidRPr="00AA5AD7">
              <w:rPr>
                <w:rFonts w:asciiTheme="minorHAnsi" w:hAnsiTheme="minorHAnsi" w:cstheme="minorHAnsi"/>
                <w:sz w:val="28"/>
                <w:szCs w:val="28"/>
              </w:rPr>
              <w:t>Mentorship training supports mentors in learning best practices and techniques for supporting the mentee’s growth and development.</w:t>
            </w:r>
          </w:p>
          <w:p w14:paraId="297E1EC5" w14:textId="77777777" w:rsidR="00AA5AD7" w:rsidRPr="00AA5AD7" w:rsidRDefault="00AA5AD7" w:rsidP="00EA5280">
            <w:pPr>
              <w:pStyle w:val="ListParagraph"/>
              <w:numPr>
                <w:ilvl w:val="0"/>
                <w:numId w:val="12"/>
              </w:numPr>
              <w:ind w:left="147" w:hanging="147"/>
              <w:rPr>
                <w:rFonts w:asciiTheme="minorHAnsi" w:hAnsiTheme="minorHAnsi" w:cstheme="minorHAnsi"/>
                <w:sz w:val="28"/>
                <w:szCs w:val="28"/>
              </w:rPr>
            </w:pPr>
            <w:r w:rsidRPr="00AA5AD7">
              <w:rPr>
                <w:rFonts w:asciiTheme="minorHAnsi" w:hAnsiTheme="minorHAnsi" w:cstheme="minorHAnsi"/>
                <w:sz w:val="28"/>
                <w:szCs w:val="28"/>
              </w:rPr>
              <w:t>Training and support are provided to ensure mentors and mentees have the necessary skills and knowledge to be successful in the mentoring relationship.</w:t>
            </w:r>
          </w:p>
          <w:p w14:paraId="666F2230" w14:textId="77777777" w:rsidR="00AA5AD7" w:rsidRPr="00AA5AD7" w:rsidRDefault="00AA5AD7" w:rsidP="00EA5280">
            <w:pPr>
              <w:pStyle w:val="ListParagraph"/>
              <w:numPr>
                <w:ilvl w:val="0"/>
                <w:numId w:val="12"/>
              </w:numPr>
              <w:ind w:left="147" w:hanging="147"/>
              <w:rPr>
                <w:rFonts w:asciiTheme="minorHAnsi" w:hAnsiTheme="minorHAnsi" w:cstheme="minorHAnsi"/>
                <w:sz w:val="28"/>
                <w:szCs w:val="28"/>
              </w:rPr>
            </w:pPr>
            <w:r w:rsidRPr="00AA5AD7">
              <w:rPr>
                <w:rFonts w:asciiTheme="minorHAnsi" w:hAnsiTheme="minorHAnsi" w:cstheme="minorHAnsi"/>
                <w:sz w:val="28"/>
                <w:szCs w:val="28"/>
              </w:rPr>
              <w:t>Opportunities are provided for mentees to connect with a community of peers in their field.</w:t>
            </w:r>
          </w:p>
          <w:p w14:paraId="507F753C" w14:textId="77777777" w:rsidR="00AA5AD7" w:rsidRPr="00AA5AD7" w:rsidRDefault="00AA5AD7" w:rsidP="00EA5280">
            <w:pPr>
              <w:pStyle w:val="ListParagraph"/>
              <w:numPr>
                <w:ilvl w:val="0"/>
                <w:numId w:val="12"/>
              </w:numPr>
              <w:ind w:left="147" w:hanging="147"/>
              <w:rPr>
                <w:rFonts w:asciiTheme="minorHAnsi" w:hAnsiTheme="minorHAnsi" w:cstheme="minorHAnsi"/>
                <w:sz w:val="28"/>
                <w:szCs w:val="28"/>
              </w:rPr>
            </w:pPr>
            <w:r w:rsidRPr="00AA5AD7">
              <w:rPr>
                <w:rFonts w:asciiTheme="minorHAnsi" w:hAnsiTheme="minorHAnsi" w:cstheme="minorHAnsi"/>
                <w:sz w:val="28"/>
                <w:szCs w:val="28"/>
              </w:rPr>
              <w:t>Mentor-mentee matches consider the mentor’s availability, expertise, and experience to ensure mentees benefit from their guidance.</w:t>
            </w:r>
          </w:p>
          <w:p w14:paraId="44C16AEB" w14:textId="77777777" w:rsidR="00AA5AD7" w:rsidRPr="00AA5AD7" w:rsidRDefault="00AA5AD7" w:rsidP="00EA5280">
            <w:pPr>
              <w:pStyle w:val="ListParagraph"/>
              <w:numPr>
                <w:ilvl w:val="0"/>
                <w:numId w:val="12"/>
              </w:numPr>
              <w:ind w:left="147" w:hanging="147"/>
              <w:rPr>
                <w:rFonts w:asciiTheme="minorHAnsi" w:hAnsiTheme="minorHAnsi" w:cstheme="minorHAnsi"/>
                <w:sz w:val="28"/>
                <w:szCs w:val="28"/>
              </w:rPr>
            </w:pPr>
            <w:r w:rsidRPr="00AA5AD7">
              <w:rPr>
                <w:rFonts w:asciiTheme="minorHAnsi" w:hAnsiTheme="minorHAnsi" w:cstheme="minorHAnsi"/>
                <w:sz w:val="28"/>
                <w:szCs w:val="28"/>
              </w:rPr>
              <w:t>Progression of mentees’ careers are tracked and compared to the overall career progression rate of the organisation.</w:t>
            </w:r>
          </w:p>
          <w:p w14:paraId="4B2F9755" w14:textId="77777777" w:rsidR="00AA5AD7" w:rsidRPr="00AA5AD7" w:rsidRDefault="00AA5AD7" w:rsidP="00902CD0">
            <w:pPr>
              <w:rPr>
                <w:rFonts w:asciiTheme="minorHAnsi" w:hAnsiTheme="minorHAnsi" w:cstheme="minorHAnsi"/>
                <w:sz w:val="28"/>
                <w:szCs w:val="28"/>
              </w:rPr>
            </w:pPr>
          </w:p>
          <w:p w14:paraId="7BCD692C" w14:textId="77777777" w:rsidR="00AA5AD7" w:rsidRPr="00AA5AD7" w:rsidRDefault="00AA5AD7" w:rsidP="00AA5AD7">
            <w:pPr>
              <w:keepNext/>
              <w:rPr>
                <w:rFonts w:asciiTheme="minorHAnsi" w:hAnsiTheme="minorHAnsi" w:cstheme="minorHAnsi"/>
                <w:b/>
                <w:bCs/>
                <w:sz w:val="28"/>
                <w:szCs w:val="28"/>
              </w:rPr>
            </w:pPr>
            <w:r w:rsidRPr="00AA5AD7">
              <w:rPr>
                <w:rFonts w:asciiTheme="minorHAnsi" w:hAnsiTheme="minorHAnsi" w:cstheme="minorHAnsi"/>
                <w:b/>
                <w:bCs/>
                <w:sz w:val="28"/>
                <w:szCs w:val="28"/>
              </w:rPr>
              <w:t>Monitoring:</w:t>
            </w:r>
          </w:p>
          <w:p w14:paraId="1248C043" w14:textId="77777777" w:rsidR="00AA5AD7" w:rsidRPr="00AA5AD7" w:rsidRDefault="00AA5AD7" w:rsidP="00EA5280">
            <w:pPr>
              <w:pStyle w:val="ListParagraph"/>
              <w:numPr>
                <w:ilvl w:val="0"/>
                <w:numId w:val="12"/>
              </w:numPr>
              <w:ind w:left="147" w:hanging="142"/>
              <w:rPr>
                <w:rFonts w:asciiTheme="minorHAnsi" w:hAnsiTheme="minorHAnsi" w:cstheme="minorHAnsi"/>
                <w:sz w:val="28"/>
                <w:szCs w:val="28"/>
              </w:rPr>
            </w:pPr>
            <w:r w:rsidRPr="00AA5AD7">
              <w:rPr>
                <w:rFonts w:asciiTheme="minorHAnsi" w:hAnsiTheme="minorHAnsi" w:cstheme="minorHAnsi"/>
                <w:sz w:val="28"/>
                <w:szCs w:val="28"/>
              </w:rPr>
              <w:t>The programme’s effectiveness is evaluated at regular intervals during the designated programme time frame.</w:t>
            </w:r>
          </w:p>
        </w:tc>
        <w:tc>
          <w:tcPr>
            <w:tcW w:w="6237" w:type="dxa"/>
          </w:tcPr>
          <w:p w14:paraId="0C0486CF" w14:textId="77777777" w:rsidR="00AA5AD7" w:rsidRPr="00AA5AD7" w:rsidRDefault="00AA5AD7" w:rsidP="00902CD0">
            <w:pPr>
              <w:rPr>
                <w:rFonts w:asciiTheme="minorHAnsi" w:hAnsiTheme="minorHAnsi" w:cstheme="minorHAnsi"/>
                <w:i/>
                <w:iCs/>
                <w:sz w:val="28"/>
                <w:szCs w:val="28"/>
              </w:rPr>
            </w:pPr>
            <w:r w:rsidRPr="00AA5AD7">
              <w:rPr>
                <w:rFonts w:asciiTheme="minorHAnsi" w:hAnsiTheme="minorHAnsi" w:cstheme="minorHAnsi"/>
                <w:i/>
                <w:iCs/>
                <w:sz w:val="28"/>
                <w:szCs w:val="28"/>
              </w:rPr>
              <w:t>As for Good plus:</w:t>
            </w:r>
          </w:p>
          <w:p w14:paraId="24B47D15" w14:textId="77777777" w:rsidR="00AA5AD7" w:rsidRPr="00AA5AD7" w:rsidRDefault="00AA5AD7" w:rsidP="00EA5280">
            <w:pPr>
              <w:pStyle w:val="ListParagraph"/>
              <w:numPr>
                <w:ilvl w:val="0"/>
                <w:numId w:val="12"/>
              </w:numPr>
              <w:ind w:left="201" w:hanging="201"/>
              <w:rPr>
                <w:rFonts w:asciiTheme="minorHAnsi" w:hAnsiTheme="minorHAnsi" w:cstheme="minorHAnsi"/>
                <w:sz w:val="28"/>
                <w:szCs w:val="28"/>
              </w:rPr>
            </w:pPr>
            <w:r w:rsidRPr="00AA5AD7">
              <w:rPr>
                <w:rFonts w:asciiTheme="minorHAnsi" w:hAnsiTheme="minorHAnsi" w:cstheme="minorHAnsi"/>
                <w:sz w:val="28"/>
                <w:szCs w:val="28"/>
              </w:rPr>
              <w:t>Mentors have support and guidance from another mentor to help them reflect on their practice and identify areas for development.</w:t>
            </w:r>
          </w:p>
          <w:p w14:paraId="3B2F45DA" w14:textId="77777777" w:rsidR="00AA5AD7" w:rsidRPr="00AA5AD7" w:rsidRDefault="00AA5AD7" w:rsidP="00EA5280">
            <w:pPr>
              <w:pStyle w:val="ListParagraph"/>
              <w:numPr>
                <w:ilvl w:val="0"/>
                <w:numId w:val="12"/>
              </w:numPr>
              <w:ind w:left="201" w:hanging="201"/>
              <w:rPr>
                <w:rFonts w:asciiTheme="minorHAnsi" w:hAnsiTheme="minorHAnsi" w:cstheme="minorHAnsi"/>
                <w:sz w:val="28"/>
                <w:szCs w:val="28"/>
              </w:rPr>
            </w:pPr>
            <w:r w:rsidRPr="00AA5AD7">
              <w:rPr>
                <w:rFonts w:asciiTheme="minorHAnsi" w:hAnsiTheme="minorHAnsi" w:cstheme="minorHAnsi"/>
                <w:sz w:val="28"/>
                <w:szCs w:val="28"/>
              </w:rPr>
              <w:t>The programme is integrated with the organisation’s overall development and career progression plans.</w:t>
            </w:r>
          </w:p>
          <w:p w14:paraId="1F979104" w14:textId="77777777" w:rsidR="00AA5AD7" w:rsidRPr="00AA5AD7" w:rsidRDefault="00AA5AD7" w:rsidP="00EA5280">
            <w:pPr>
              <w:pStyle w:val="ListParagraph"/>
              <w:numPr>
                <w:ilvl w:val="0"/>
                <w:numId w:val="12"/>
              </w:numPr>
              <w:ind w:left="201" w:hanging="201"/>
              <w:rPr>
                <w:rFonts w:asciiTheme="minorHAnsi" w:hAnsiTheme="minorHAnsi" w:cstheme="minorHAnsi"/>
                <w:sz w:val="28"/>
                <w:szCs w:val="28"/>
              </w:rPr>
            </w:pPr>
            <w:r w:rsidRPr="00AA5AD7">
              <w:rPr>
                <w:rFonts w:asciiTheme="minorHAnsi" w:hAnsiTheme="minorHAnsi" w:cstheme="minorHAnsi"/>
                <w:sz w:val="28"/>
                <w:szCs w:val="28"/>
              </w:rPr>
              <w:t>The matching process considers diversity, representation, and</w:t>
            </w:r>
          </w:p>
          <w:p w14:paraId="14A3119C" w14:textId="77777777" w:rsidR="00AA5AD7" w:rsidRPr="00AA5AD7" w:rsidRDefault="00AA5AD7" w:rsidP="00902CD0">
            <w:pPr>
              <w:pStyle w:val="ListParagraph"/>
              <w:ind w:left="201"/>
              <w:rPr>
                <w:rFonts w:asciiTheme="minorHAnsi" w:hAnsiTheme="minorHAnsi" w:cstheme="minorHAnsi"/>
                <w:sz w:val="28"/>
                <w:szCs w:val="28"/>
              </w:rPr>
            </w:pPr>
            <w:r w:rsidRPr="00AA5AD7">
              <w:rPr>
                <w:rFonts w:asciiTheme="minorHAnsi" w:hAnsiTheme="minorHAnsi" w:cstheme="minorHAnsi"/>
                <w:sz w:val="28"/>
                <w:szCs w:val="28"/>
              </w:rPr>
              <w:t xml:space="preserve"> inclusion to ensure that mentees are matched with mentors who can provide a valuable perspective and support to them.</w:t>
            </w:r>
          </w:p>
          <w:p w14:paraId="4EE74844" w14:textId="77777777" w:rsidR="00AA5AD7" w:rsidRPr="00AA5AD7" w:rsidRDefault="00AA5AD7" w:rsidP="00902CD0">
            <w:pPr>
              <w:rPr>
                <w:rFonts w:asciiTheme="minorHAnsi" w:hAnsiTheme="minorHAnsi" w:cstheme="minorHAnsi"/>
                <w:sz w:val="28"/>
                <w:szCs w:val="28"/>
              </w:rPr>
            </w:pPr>
          </w:p>
          <w:p w14:paraId="19CC3431" w14:textId="77777777" w:rsidR="00AA5AD7" w:rsidRPr="00AA5AD7" w:rsidRDefault="00AA5AD7" w:rsidP="00902CD0">
            <w:pPr>
              <w:rPr>
                <w:rFonts w:asciiTheme="minorHAnsi" w:hAnsiTheme="minorHAnsi" w:cstheme="minorHAnsi"/>
                <w:b/>
                <w:bCs/>
                <w:sz w:val="28"/>
                <w:szCs w:val="28"/>
              </w:rPr>
            </w:pPr>
            <w:r w:rsidRPr="00AA5AD7">
              <w:rPr>
                <w:rFonts w:asciiTheme="minorHAnsi" w:hAnsiTheme="minorHAnsi" w:cstheme="minorHAnsi"/>
                <w:b/>
                <w:bCs/>
                <w:sz w:val="28"/>
                <w:szCs w:val="28"/>
              </w:rPr>
              <w:t>Monitoring:</w:t>
            </w:r>
          </w:p>
          <w:p w14:paraId="49FB0D53" w14:textId="77777777" w:rsidR="00AA5AD7" w:rsidRPr="00AA5AD7" w:rsidRDefault="00AA5AD7" w:rsidP="00EA5280">
            <w:pPr>
              <w:pStyle w:val="ListParagraph"/>
              <w:numPr>
                <w:ilvl w:val="0"/>
                <w:numId w:val="12"/>
              </w:numPr>
              <w:ind w:left="201" w:hanging="201"/>
              <w:rPr>
                <w:rFonts w:asciiTheme="minorHAnsi" w:hAnsiTheme="minorHAnsi" w:cstheme="minorHAnsi"/>
                <w:sz w:val="28"/>
                <w:szCs w:val="28"/>
              </w:rPr>
            </w:pPr>
            <w:r w:rsidRPr="00AA5AD7">
              <w:rPr>
                <w:rFonts w:asciiTheme="minorHAnsi" w:hAnsiTheme="minorHAnsi" w:cstheme="minorHAnsi"/>
                <w:sz w:val="28"/>
                <w:szCs w:val="28"/>
              </w:rPr>
              <w:t>Programme outcomes are reported on to ensure continued sponsorship and resourcing of the programme.</w:t>
            </w:r>
          </w:p>
          <w:p w14:paraId="3F3AF49B" w14:textId="77777777" w:rsidR="00AA5AD7" w:rsidRPr="00AA5AD7" w:rsidRDefault="00AA5AD7" w:rsidP="00EA5280">
            <w:pPr>
              <w:pStyle w:val="ListParagraph"/>
              <w:numPr>
                <w:ilvl w:val="0"/>
                <w:numId w:val="12"/>
              </w:numPr>
              <w:ind w:left="201" w:hanging="201"/>
              <w:rPr>
                <w:rFonts w:asciiTheme="minorHAnsi" w:hAnsiTheme="minorHAnsi" w:cstheme="minorHAnsi"/>
                <w:sz w:val="28"/>
                <w:szCs w:val="28"/>
              </w:rPr>
            </w:pPr>
            <w:r w:rsidRPr="00AA5AD7">
              <w:rPr>
                <w:rFonts w:asciiTheme="minorHAnsi" w:hAnsiTheme="minorHAnsi" w:cstheme="minorHAnsi"/>
                <w:sz w:val="28"/>
                <w:szCs w:val="28"/>
              </w:rPr>
              <w:t>Programme evaluation includes feedback from other stakeholders, such as managers and peers.</w:t>
            </w:r>
          </w:p>
          <w:p w14:paraId="53C6B4C6" w14:textId="77777777" w:rsidR="00AA5AD7" w:rsidRPr="00AA5AD7" w:rsidRDefault="00AA5AD7" w:rsidP="00EA5280">
            <w:pPr>
              <w:pStyle w:val="ListParagraph"/>
              <w:numPr>
                <w:ilvl w:val="0"/>
                <w:numId w:val="12"/>
              </w:numPr>
              <w:ind w:left="201" w:hanging="201"/>
              <w:rPr>
                <w:rFonts w:asciiTheme="minorHAnsi" w:hAnsiTheme="minorHAnsi" w:cstheme="minorHAnsi"/>
                <w:sz w:val="28"/>
                <w:szCs w:val="28"/>
              </w:rPr>
            </w:pPr>
            <w:r w:rsidRPr="00AA5AD7">
              <w:rPr>
                <w:rFonts w:asciiTheme="minorHAnsi" w:hAnsiTheme="minorHAnsi" w:cstheme="minorHAnsi"/>
                <w:sz w:val="28"/>
                <w:szCs w:val="28"/>
              </w:rPr>
              <w:t>Negative mentoring experience are effectively resolved, and steps are taken to prevent similar incidents in the future.</w:t>
            </w:r>
          </w:p>
        </w:tc>
      </w:tr>
    </w:tbl>
    <w:p w14:paraId="12C893A2" w14:textId="77777777" w:rsidR="00AA5AD7" w:rsidRDefault="00AA5AD7" w:rsidP="00AA5AD7"/>
    <w:p w14:paraId="03F38354" w14:textId="3CAF2E9B" w:rsidR="00AA666D" w:rsidRDefault="00AA5AD7">
      <w:pPr>
        <w:spacing w:after="160" w:line="259" w:lineRule="auto"/>
        <w:rPr>
          <w:rFonts w:asciiTheme="minorHAnsi" w:hAnsiTheme="minorHAnsi" w:cstheme="minorHAnsi"/>
          <w:b/>
          <w:bCs/>
          <w:color w:val="0070C0"/>
          <w:sz w:val="28"/>
          <w:szCs w:val="28"/>
        </w:rPr>
      </w:pPr>
      <w:r>
        <w:rPr>
          <w:rFonts w:asciiTheme="minorHAnsi" w:hAnsiTheme="minorHAnsi" w:cstheme="minorHAnsi"/>
          <w:b/>
          <w:bCs/>
          <w:color w:val="0070C0"/>
          <w:sz w:val="28"/>
          <w:szCs w:val="28"/>
        </w:rPr>
        <w:lastRenderedPageBreak/>
        <w:t>Mentorship</w:t>
      </w:r>
    </w:p>
    <w:tbl>
      <w:tblPr>
        <w:tblStyle w:val="TableGrid"/>
        <w:tblW w:w="21541" w:type="dxa"/>
        <w:tblLook w:val="04A0" w:firstRow="1" w:lastRow="0" w:firstColumn="1" w:lastColumn="0" w:noHBand="0" w:noVBand="1"/>
      </w:tblPr>
      <w:tblGrid>
        <w:gridCol w:w="3487"/>
        <w:gridCol w:w="4730"/>
        <w:gridCol w:w="7087"/>
        <w:gridCol w:w="6237"/>
      </w:tblGrid>
      <w:tr w:rsidR="00AA5AD7" w:rsidRPr="00AA5AD7" w14:paraId="48492621" w14:textId="77777777" w:rsidTr="00AA5AD7">
        <w:trPr>
          <w:trHeight w:val="276"/>
          <w:tblHeader/>
        </w:trPr>
        <w:tc>
          <w:tcPr>
            <w:tcW w:w="3487" w:type="dxa"/>
            <w:shd w:val="clear" w:color="auto" w:fill="00B0F0"/>
          </w:tcPr>
          <w:p w14:paraId="559A1C82" w14:textId="77777777" w:rsidR="00AA5AD7" w:rsidRPr="00AA5AD7" w:rsidRDefault="00AA5AD7" w:rsidP="00902CD0">
            <w:pPr>
              <w:rPr>
                <w:rFonts w:asciiTheme="minorHAnsi" w:hAnsiTheme="minorHAnsi" w:cstheme="minorHAnsi"/>
                <w:b/>
                <w:bCs/>
                <w:sz w:val="28"/>
                <w:szCs w:val="28"/>
              </w:rPr>
            </w:pPr>
            <w:r w:rsidRPr="00AA5AD7">
              <w:rPr>
                <w:rFonts w:asciiTheme="minorHAnsi" w:hAnsiTheme="minorHAnsi" w:cstheme="minorHAnsi"/>
                <w:b/>
                <w:bCs/>
                <w:sz w:val="28"/>
                <w:szCs w:val="28"/>
              </w:rPr>
              <w:t xml:space="preserve">Attributes </w:t>
            </w:r>
          </w:p>
        </w:tc>
        <w:tc>
          <w:tcPr>
            <w:tcW w:w="4730" w:type="dxa"/>
            <w:shd w:val="clear" w:color="auto" w:fill="00B0F0"/>
          </w:tcPr>
          <w:p w14:paraId="14448BDC" w14:textId="77777777" w:rsidR="00AA5AD7" w:rsidRPr="00AA5AD7" w:rsidRDefault="00AA5AD7" w:rsidP="00902CD0">
            <w:pPr>
              <w:rPr>
                <w:rFonts w:asciiTheme="minorHAnsi" w:hAnsiTheme="minorHAnsi" w:cstheme="minorHAnsi"/>
                <w:b/>
                <w:bCs/>
                <w:sz w:val="28"/>
                <w:szCs w:val="28"/>
              </w:rPr>
            </w:pPr>
            <w:r w:rsidRPr="00AA5AD7">
              <w:rPr>
                <w:rFonts w:asciiTheme="minorHAnsi" w:hAnsiTheme="minorHAnsi" w:cstheme="minorHAnsi"/>
                <w:b/>
                <w:bCs/>
                <w:sz w:val="28"/>
                <w:szCs w:val="28"/>
              </w:rPr>
              <w:t>Acceptable</w:t>
            </w:r>
          </w:p>
        </w:tc>
        <w:tc>
          <w:tcPr>
            <w:tcW w:w="7087" w:type="dxa"/>
            <w:shd w:val="clear" w:color="auto" w:fill="00B0F0"/>
          </w:tcPr>
          <w:p w14:paraId="24B6283A" w14:textId="77777777" w:rsidR="00AA5AD7" w:rsidRPr="00AA5AD7" w:rsidRDefault="00AA5AD7" w:rsidP="00902CD0">
            <w:pPr>
              <w:rPr>
                <w:rFonts w:asciiTheme="minorHAnsi" w:hAnsiTheme="minorHAnsi" w:cstheme="minorHAnsi"/>
                <w:b/>
                <w:bCs/>
                <w:sz w:val="28"/>
                <w:szCs w:val="28"/>
              </w:rPr>
            </w:pPr>
            <w:r w:rsidRPr="00AA5AD7">
              <w:rPr>
                <w:rFonts w:asciiTheme="minorHAnsi" w:hAnsiTheme="minorHAnsi" w:cstheme="minorHAnsi"/>
                <w:b/>
                <w:bCs/>
                <w:sz w:val="28"/>
                <w:szCs w:val="28"/>
              </w:rPr>
              <w:t>Good</w:t>
            </w:r>
          </w:p>
        </w:tc>
        <w:tc>
          <w:tcPr>
            <w:tcW w:w="6237" w:type="dxa"/>
            <w:shd w:val="clear" w:color="auto" w:fill="00B0F0"/>
          </w:tcPr>
          <w:p w14:paraId="7B320079" w14:textId="77777777" w:rsidR="00AA5AD7" w:rsidRPr="00AA5AD7" w:rsidRDefault="00AA5AD7" w:rsidP="00902CD0">
            <w:pPr>
              <w:rPr>
                <w:rFonts w:asciiTheme="minorHAnsi" w:hAnsiTheme="minorHAnsi" w:cstheme="minorHAnsi"/>
                <w:b/>
                <w:bCs/>
                <w:sz w:val="28"/>
                <w:szCs w:val="28"/>
              </w:rPr>
            </w:pPr>
            <w:r w:rsidRPr="00AA5AD7">
              <w:rPr>
                <w:rFonts w:asciiTheme="minorHAnsi" w:hAnsiTheme="minorHAnsi" w:cstheme="minorHAnsi"/>
                <w:b/>
                <w:bCs/>
                <w:sz w:val="28"/>
                <w:szCs w:val="28"/>
              </w:rPr>
              <w:t>Excellent</w:t>
            </w:r>
          </w:p>
        </w:tc>
      </w:tr>
      <w:tr w:rsidR="00AA5AD7" w:rsidRPr="00AA5AD7" w14:paraId="4A671068" w14:textId="77777777" w:rsidTr="00AA5AD7">
        <w:trPr>
          <w:trHeight w:val="276"/>
        </w:trPr>
        <w:tc>
          <w:tcPr>
            <w:tcW w:w="3487" w:type="dxa"/>
            <w:shd w:val="clear" w:color="auto" w:fill="D9D9D9" w:themeFill="background1" w:themeFillShade="D9"/>
          </w:tcPr>
          <w:p w14:paraId="3948A9B6" w14:textId="77777777" w:rsidR="00AA5AD7" w:rsidRPr="00AA5AD7" w:rsidRDefault="00AA5AD7" w:rsidP="00902CD0">
            <w:pPr>
              <w:rPr>
                <w:rFonts w:asciiTheme="minorHAnsi" w:hAnsiTheme="minorHAnsi" w:cstheme="minorHAnsi"/>
                <w:b/>
                <w:bCs/>
                <w:sz w:val="28"/>
                <w:szCs w:val="28"/>
              </w:rPr>
            </w:pPr>
            <w:r w:rsidRPr="00AA5AD7">
              <w:rPr>
                <w:rFonts w:asciiTheme="minorHAnsi" w:hAnsiTheme="minorHAnsi" w:cstheme="minorHAnsi"/>
                <w:b/>
                <w:bCs/>
                <w:sz w:val="28"/>
                <w:szCs w:val="28"/>
              </w:rPr>
              <w:t>*Skills and Qualities</w:t>
            </w:r>
          </w:p>
          <w:p w14:paraId="33A39045" w14:textId="77777777" w:rsidR="00AA5AD7" w:rsidRPr="00AA5AD7" w:rsidRDefault="00AA5AD7" w:rsidP="00902CD0">
            <w:pPr>
              <w:rPr>
                <w:rFonts w:asciiTheme="minorHAnsi" w:hAnsiTheme="minorHAnsi" w:cstheme="minorHAnsi"/>
                <w:sz w:val="28"/>
                <w:szCs w:val="28"/>
              </w:rPr>
            </w:pPr>
            <w:r w:rsidRPr="00AA5AD7">
              <w:rPr>
                <w:rFonts w:asciiTheme="minorHAnsi" w:hAnsiTheme="minorHAnsi" w:cstheme="minorHAnsi"/>
                <w:sz w:val="28"/>
                <w:szCs w:val="28"/>
              </w:rPr>
              <w:t>The mentor has the skills and interpersonal qualities to support, guide, and build a positive relationship with the mentee.</w:t>
            </w:r>
          </w:p>
          <w:p w14:paraId="24E28926" w14:textId="77777777" w:rsidR="00AA5AD7" w:rsidRPr="00AA5AD7" w:rsidRDefault="00AA5AD7" w:rsidP="00902CD0">
            <w:pPr>
              <w:rPr>
                <w:rFonts w:asciiTheme="minorHAnsi" w:hAnsiTheme="minorHAnsi" w:cstheme="minorHAnsi"/>
                <w:sz w:val="28"/>
                <w:szCs w:val="28"/>
              </w:rPr>
            </w:pPr>
          </w:p>
          <w:p w14:paraId="21B447BB" w14:textId="77777777" w:rsidR="00AA5AD7" w:rsidRPr="00AA5AD7" w:rsidRDefault="00AA5AD7" w:rsidP="00EA5280">
            <w:pPr>
              <w:pStyle w:val="ListParagraph"/>
              <w:numPr>
                <w:ilvl w:val="0"/>
                <w:numId w:val="9"/>
              </w:numPr>
              <w:ind w:left="308" w:hanging="308"/>
              <w:rPr>
                <w:rFonts w:asciiTheme="minorHAnsi" w:hAnsiTheme="minorHAnsi" w:cstheme="minorHAnsi"/>
                <w:i/>
                <w:iCs/>
                <w:sz w:val="28"/>
                <w:szCs w:val="28"/>
              </w:rPr>
            </w:pPr>
            <w:r w:rsidRPr="00AA5AD7">
              <w:rPr>
                <w:rFonts w:asciiTheme="minorHAnsi" w:hAnsiTheme="minorHAnsi" w:cstheme="minorHAnsi"/>
                <w:i/>
                <w:iCs/>
                <w:sz w:val="28"/>
                <w:szCs w:val="28"/>
              </w:rPr>
              <w:t>Empathy</w:t>
            </w:r>
          </w:p>
          <w:p w14:paraId="1C308B01" w14:textId="77777777" w:rsidR="00AA5AD7" w:rsidRPr="00AA5AD7" w:rsidRDefault="00AA5AD7" w:rsidP="00EA5280">
            <w:pPr>
              <w:pStyle w:val="ListParagraph"/>
              <w:numPr>
                <w:ilvl w:val="0"/>
                <w:numId w:val="9"/>
              </w:numPr>
              <w:ind w:left="308" w:hanging="308"/>
              <w:rPr>
                <w:rFonts w:asciiTheme="minorHAnsi" w:hAnsiTheme="minorHAnsi" w:cstheme="minorHAnsi"/>
                <w:i/>
                <w:iCs/>
                <w:sz w:val="28"/>
                <w:szCs w:val="28"/>
              </w:rPr>
            </w:pPr>
            <w:r w:rsidRPr="00AA5AD7">
              <w:rPr>
                <w:rFonts w:asciiTheme="minorHAnsi" w:hAnsiTheme="minorHAnsi" w:cstheme="minorHAnsi"/>
                <w:i/>
                <w:iCs/>
                <w:sz w:val="28"/>
                <w:szCs w:val="28"/>
              </w:rPr>
              <w:t>Trustworthiness</w:t>
            </w:r>
          </w:p>
          <w:p w14:paraId="0D517670" w14:textId="77777777" w:rsidR="00AA5AD7" w:rsidRPr="00AA5AD7" w:rsidRDefault="00AA5AD7" w:rsidP="00EA5280">
            <w:pPr>
              <w:pStyle w:val="ListParagraph"/>
              <w:numPr>
                <w:ilvl w:val="0"/>
                <w:numId w:val="9"/>
              </w:numPr>
              <w:ind w:left="308" w:hanging="308"/>
              <w:rPr>
                <w:rFonts w:asciiTheme="minorHAnsi" w:hAnsiTheme="minorHAnsi" w:cstheme="minorHAnsi"/>
                <w:i/>
                <w:iCs/>
                <w:sz w:val="28"/>
                <w:szCs w:val="28"/>
              </w:rPr>
            </w:pPr>
            <w:r w:rsidRPr="00AA5AD7">
              <w:rPr>
                <w:rFonts w:asciiTheme="minorHAnsi" w:hAnsiTheme="minorHAnsi" w:cstheme="minorHAnsi"/>
                <w:i/>
                <w:iCs/>
                <w:sz w:val="28"/>
                <w:szCs w:val="28"/>
              </w:rPr>
              <w:t>Culturally responsive</w:t>
            </w:r>
          </w:p>
          <w:p w14:paraId="09396EB2" w14:textId="77777777" w:rsidR="00AA5AD7" w:rsidRPr="00AA5AD7" w:rsidRDefault="00AA5AD7" w:rsidP="00EA5280">
            <w:pPr>
              <w:pStyle w:val="ListParagraph"/>
              <w:numPr>
                <w:ilvl w:val="0"/>
                <w:numId w:val="9"/>
              </w:numPr>
              <w:ind w:left="308" w:hanging="308"/>
              <w:rPr>
                <w:rFonts w:asciiTheme="minorHAnsi" w:hAnsiTheme="minorHAnsi" w:cstheme="minorHAnsi"/>
                <w:i/>
                <w:iCs/>
                <w:sz w:val="28"/>
                <w:szCs w:val="28"/>
              </w:rPr>
            </w:pPr>
            <w:r w:rsidRPr="00AA5AD7">
              <w:rPr>
                <w:rFonts w:asciiTheme="minorHAnsi" w:hAnsiTheme="minorHAnsi" w:cstheme="minorHAnsi"/>
                <w:i/>
                <w:iCs/>
                <w:sz w:val="28"/>
                <w:szCs w:val="28"/>
              </w:rPr>
              <w:t>Clear communication</w:t>
            </w:r>
          </w:p>
          <w:p w14:paraId="7B586B7E" w14:textId="77777777" w:rsidR="00AA5AD7" w:rsidRPr="00AA5AD7" w:rsidRDefault="00AA5AD7" w:rsidP="00EA5280">
            <w:pPr>
              <w:pStyle w:val="ListParagraph"/>
              <w:numPr>
                <w:ilvl w:val="0"/>
                <w:numId w:val="9"/>
              </w:numPr>
              <w:ind w:left="308" w:hanging="308"/>
              <w:rPr>
                <w:rFonts w:asciiTheme="minorHAnsi" w:hAnsiTheme="minorHAnsi" w:cstheme="minorHAnsi"/>
                <w:sz w:val="28"/>
                <w:szCs w:val="28"/>
              </w:rPr>
            </w:pPr>
            <w:r w:rsidRPr="00AA5AD7">
              <w:rPr>
                <w:rFonts w:asciiTheme="minorHAnsi" w:hAnsiTheme="minorHAnsi" w:cstheme="minorHAnsi"/>
                <w:i/>
                <w:iCs/>
                <w:sz w:val="28"/>
                <w:szCs w:val="28"/>
              </w:rPr>
              <w:t>Leadership/Role-model</w:t>
            </w:r>
          </w:p>
          <w:p w14:paraId="0A20AFE5" w14:textId="77777777" w:rsidR="00AA5AD7" w:rsidRPr="00AA5AD7" w:rsidRDefault="00AA5AD7" w:rsidP="00902CD0">
            <w:pPr>
              <w:rPr>
                <w:rFonts w:asciiTheme="minorHAnsi" w:hAnsiTheme="minorHAnsi" w:cstheme="minorHAnsi"/>
                <w:sz w:val="28"/>
                <w:szCs w:val="28"/>
              </w:rPr>
            </w:pPr>
          </w:p>
          <w:p w14:paraId="2308A60E" w14:textId="77777777" w:rsidR="00AA5AD7" w:rsidRPr="00AA5AD7" w:rsidRDefault="00AA5AD7" w:rsidP="00902CD0">
            <w:pPr>
              <w:rPr>
                <w:rFonts w:asciiTheme="minorHAnsi" w:hAnsiTheme="minorHAnsi" w:cstheme="minorHAnsi"/>
                <w:sz w:val="28"/>
                <w:szCs w:val="28"/>
              </w:rPr>
            </w:pPr>
            <w:r w:rsidRPr="00AA5AD7">
              <w:rPr>
                <w:rFonts w:asciiTheme="minorHAnsi" w:hAnsiTheme="minorHAnsi" w:cstheme="minorHAnsi"/>
                <w:b/>
                <w:bCs/>
                <w:sz w:val="28"/>
                <w:szCs w:val="28"/>
              </w:rPr>
              <w:t>(*</w:t>
            </w:r>
            <w:r w:rsidRPr="00AA5AD7">
              <w:rPr>
                <w:rFonts w:asciiTheme="minorHAnsi" w:hAnsiTheme="minorHAnsi" w:cstheme="minorHAnsi"/>
                <w:i/>
                <w:iCs/>
                <w:sz w:val="28"/>
                <w:szCs w:val="28"/>
              </w:rPr>
              <w:t>Refer Footnote 1 at end of rubric</w:t>
            </w:r>
            <w:r w:rsidRPr="00AA5AD7">
              <w:rPr>
                <w:rFonts w:asciiTheme="minorHAnsi" w:hAnsiTheme="minorHAnsi" w:cstheme="minorHAnsi"/>
                <w:sz w:val="28"/>
                <w:szCs w:val="28"/>
              </w:rPr>
              <w:t>)</w:t>
            </w:r>
          </w:p>
          <w:p w14:paraId="1DD733F7" w14:textId="77777777" w:rsidR="00AA5AD7" w:rsidRPr="00AA5AD7" w:rsidRDefault="00AA5AD7" w:rsidP="00902CD0">
            <w:pPr>
              <w:rPr>
                <w:rFonts w:asciiTheme="minorHAnsi" w:hAnsiTheme="minorHAnsi" w:cstheme="minorHAnsi"/>
                <w:b/>
                <w:bCs/>
                <w:sz w:val="28"/>
                <w:szCs w:val="28"/>
              </w:rPr>
            </w:pPr>
          </w:p>
        </w:tc>
        <w:tc>
          <w:tcPr>
            <w:tcW w:w="4730" w:type="dxa"/>
          </w:tcPr>
          <w:p w14:paraId="63F14C24" w14:textId="77777777" w:rsidR="00AA5AD7" w:rsidRPr="00AA5AD7" w:rsidRDefault="00AA5AD7" w:rsidP="00EA5280">
            <w:pPr>
              <w:pStyle w:val="ListParagraph"/>
              <w:numPr>
                <w:ilvl w:val="0"/>
                <w:numId w:val="9"/>
              </w:numPr>
              <w:ind w:left="228" w:hanging="228"/>
              <w:rPr>
                <w:rFonts w:asciiTheme="minorHAnsi" w:hAnsiTheme="minorHAnsi" w:cstheme="minorHAnsi"/>
                <w:sz w:val="28"/>
                <w:szCs w:val="28"/>
              </w:rPr>
            </w:pPr>
            <w:r w:rsidRPr="00AA5AD7">
              <w:rPr>
                <w:rFonts w:asciiTheme="minorHAnsi" w:hAnsiTheme="minorHAnsi" w:cstheme="minorHAnsi"/>
                <w:sz w:val="28"/>
                <w:szCs w:val="28"/>
              </w:rPr>
              <w:t>Builds a positive and trust-based relationship with the mentee by encouraging them to share their culture and experiences.</w:t>
            </w:r>
          </w:p>
          <w:p w14:paraId="3B02F0DF" w14:textId="77777777" w:rsidR="00AA5AD7" w:rsidRPr="00AA5AD7" w:rsidRDefault="00AA5AD7" w:rsidP="00EA5280">
            <w:pPr>
              <w:pStyle w:val="ListParagraph"/>
              <w:numPr>
                <w:ilvl w:val="0"/>
                <w:numId w:val="9"/>
              </w:numPr>
              <w:ind w:left="228" w:hanging="228"/>
              <w:rPr>
                <w:rFonts w:asciiTheme="minorHAnsi" w:hAnsiTheme="minorHAnsi" w:cstheme="minorHAnsi"/>
                <w:sz w:val="28"/>
                <w:szCs w:val="28"/>
              </w:rPr>
            </w:pPr>
            <w:r w:rsidRPr="00AA5AD7">
              <w:rPr>
                <w:rFonts w:asciiTheme="minorHAnsi" w:hAnsiTheme="minorHAnsi" w:cstheme="minorHAnsi"/>
                <w:sz w:val="28"/>
                <w:szCs w:val="28"/>
              </w:rPr>
              <w:t>Encourages the mentee to reflect on their learning, progress, and goals</w:t>
            </w:r>
          </w:p>
          <w:p w14:paraId="7ADF7526" w14:textId="77777777" w:rsidR="00AA5AD7" w:rsidRPr="00AA5AD7" w:rsidRDefault="00AA5AD7" w:rsidP="00EA5280">
            <w:pPr>
              <w:pStyle w:val="ListParagraph"/>
              <w:numPr>
                <w:ilvl w:val="0"/>
                <w:numId w:val="9"/>
              </w:numPr>
              <w:ind w:left="227" w:hanging="227"/>
              <w:contextualSpacing w:val="0"/>
              <w:rPr>
                <w:rFonts w:asciiTheme="minorHAnsi" w:hAnsiTheme="minorHAnsi" w:cstheme="minorHAnsi"/>
                <w:sz w:val="28"/>
                <w:szCs w:val="28"/>
              </w:rPr>
            </w:pPr>
            <w:r w:rsidRPr="00AA5AD7">
              <w:rPr>
                <w:rFonts w:asciiTheme="minorHAnsi" w:hAnsiTheme="minorHAnsi" w:cstheme="minorHAnsi"/>
                <w:sz w:val="28"/>
                <w:szCs w:val="28"/>
              </w:rPr>
              <w:t>Helps the mentee to identify and pursue opportunities for growth and advancement within their career/field.</w:t>
            </w:r>
          </w:p>
          <w:p w14:paraId="699E2059" w14:textId="77777777" w:rsidR="00AA5AD7" w:rsidRPr="00AA5AD7" w:rsidRDefault="00AA5AD7" w:rsidP="00EA5280">
            <w:pPr>
              <w:pStyle w:val="ListParagraph"/>
              <w:numPr>
                <w:ilvl w:val="0"/>
                <w:numId w:val="9"/>
              </w:numPr>
              <w:ind w:left="227" w:hanging="227"/>
              <w:contextualSpacing w:val="0"/>
              <w:rPr>
                <w:rFonts w:asciiTheme="minorHAnsi" w:hAnsiTheme="minorHAnsi" w:cstheme="minorHAnsi"/>
                <w:sz w:val="28"/>
                <w:szCs w:val="28"/>
              </w:rPr>
            </w:pPr>
            <w:r w:rsidRPr="00AA5AD7">
              <w:rPr>
                <w:rFonts w:asciiTheme="minorHAnsi" w:hAnsiTheme="minorHAnsi" w:cstheme="minorHAnsi"/>
                <w:sz w:val="28"/>
                <w:szCs w:val="28"/>
              </w:rPr>
              <w:t>Is prompt in providing feedback and guidance to the mentee.</w:t>
            </w:r>
          </w:p>
          <w:p w14:paraId="724BE5BF" w14:textId="77777777" w:rsidR="00AA5AD7" w:rsidRPr="00AA5AD7" w:rsidRDefault="00AA5AD7" w:rsidP="00EA5280">
            <w:pPr>
              <w:pStyle w:val="ListParagraph"/>
              <w:numPr>
                <w:ilvl w:val="0"/>
                <w:numId w:val="9"/>
              </w:numPr>
              <w:ind w:left="227" w:hanging="227"/>
              <w:contextualSpacing w:val="0"/>
              <w:rPr>
                <w:rFonts w:asciiTheme="minorHAnsi" w:hAnsiTheme="minorHAnsi" w:cstheme="minorHAnsi"/>
                <w:sz w:val="28"/>
                <w:szCs w:val="28"/>
              </w:rPr>
            </w:pPr>
            <w:r w:rsidRPr="00AA5AD7">
              <w:rPr>
                <w:rFonts w:asciiTheme="minorHAnsi" w:hAnsiTheme="minorHAnsi" w:cstheme="minorHAnsi"/>
                <w:sz w:val="28"/>
                <w:szCs w:val="28"/>
              </w:rPr>
              <w:t>Encourages the mentee to ask questions.</w:t>
            </w:r>
          </w:p>
          <w:p w14:paraId="64B9D469" w14:textId="77777777" w:rsidR="00AA5AD7" w:rsidRPr="00AA5AD7" w:rsidRDefault="00AA5AD7" w:rsidP="00EA5280">
            <w:pPr>
              <w:pStyle w:val="ListParagraph"/>
              <w:numPr>
                <w:ilvl w:val="0"/>
                <w:numId w:val="9"/>
              </w:numPr>
              <w:ind w:left="227" w:hanging="227"/>
              <w:contextualSpacing w:val="0"/>
              <w:rPr>
                <w:rFonts w:asciiTheme="minorHAnsi" w:hAnsiTheme="minorHAnsi" w:cstheme="minorHAnsi"/>
                <w:sz w:val="28"/>
                <w:szCs w:val="28"/>
              </w:rPr>
            </w:pPr>
            <w:r w:rsidRPr="00AA5AD7">
              <w:rPr>
                <w:rFonts w:asciiTheme="minorHAnsi" w:hAnsiTheme="minorHAnsi" w:cstheme="minorHAnsi"/>
                <w:sz w:val="28"/>
                <w:szCs w:val="28"/>
              </w:rPr>
              <w:t>Helps the mentee develop a plan to achieve their goals.</w:t>
            </w:r>
          </w:p>
          <w:p w14:paraId="48169C15" w14:textId="77777777" w:rsidR="00AA5AD7" w:rsidRPr="00AA5AD7" w:rsidRDefault="00AA5AD7" w:rsidP="00EA5280">
            <w:pPr>
              <w:pStyle w:val="ListParagraph"/>
              <w:numPr>
                <w:ilvl w:val="0"/>
                <w:numId w:val="9"/>
              </w:numPr>
              <w:ind w:left="227" w:hanging="227"/>
              <w:contextualSpacing w:val="0"/>
              <w:rPr>
                <w:rFonts w:asciiTheme="minorHAnsi" w:hAnsiTheme="minorHAnsi" w:cstheme="minorHAnsi"/>
                <w:sz w:val="28"/>
                <w:szCs w:val="28"/>
              </w:rPr>
            </w:pPr>
            <w:r w:rsidRPr="00AA5AD7">
              <w:rPr>
                <w:rFonts w:asciiTheme="minorHAnsi" w:hAnsiTheme="minorHAnsi" w:cstheme="minorHAnsi"/>
                <w:sz w:val="28"/>
                <w:szCs w:val="28"/>
              </w:rPr>
              <w:t>Is approachable and makes it easy for the mentee to ask for help or guidance.</w:t>
            </w:r>
          </w:p>
          <w:p w14:paraId="266EA699" w14:textId="77777777" w:rsidR="00AA5AD7" w:rsidRPr="00AA5AD7" w:rsidRDefault="00AA5AD7" w:rsidP="00EA5280">
            <w:pPr>
              <w:pStyle w:val="ListParagraph"/>
              <w:numPr>
                <w:ilvl w:val="0"/>
                <w:numId w:val="9"/>
              </w:numPr>
              <w:ind w:left="227" w:hanging="227"/>
              <w:contextualSpacing w:val="0"/>
              <w:rPr>
                <w:rFonts w:asciiTheme="minorHAnsi" w:hAnsiTheme="minorHAnsi" w:cstheme="minorHAnsi"/>
                <w:sz w:val="28"/>
                <w:szCs w:val="28"/>
              </w:rPr>
            </w:pPr>
            <w:r w:rsidRPr="00AA5AD7">
              <w:rPr>
                <w:rFonts w:asciiTheme="minorHAnsi" w:hAnsiTheme="minorHAnsi" w:cstheme="minorHAnsi"/>
                <w:sz w:val="28"/>
                <w:szCs w:val="28"/>
              </w:rPr>
              <w:t>Celebrates the mentee’s successes and helps them to recognise their own strengths and skills.</w:t>
            </w:r>
          </w:p>
          <w:p w14:paraId="7DFA14AB" w14:textId="77777777" w:rsidR="00AA5AD7" w:rsidRPr="00AA5AD7" w:rsidRDefault="00AA5AD7" w:rsidP="00EA5280">
            <w:pPr>
              <w:pStyle w:val="ListParagraph"/>
              <w:numPr>
                <w:ilvl w:val="0"/>
                <w:numId w:val="9"/>
              </w:numPr>
              <w:ind w:left="227" w:hanging="227"/>
              <w:contextualSpacing w:val="0"/>
              <w:rPr>
                <w:rFonts w:asciiTheme="minorHAnsi" w:hAnsiTheme="minorHAnsi" w:cstheme="minorHAnsi"/>
                <w:sz w:val="28"/>
                <w:szCs w:val="28"/>
              </w:rPr>
            </w:pPr>
            <w:r w:rsidRPr="00AA5AD7">
              <w:rPr>
                <w:rFonts w:asciiTheme="minorHAnsi" w:hAnsiTheme="minorHAnsi" w:cstheme="minorHAnsi"/>
                <w:sz w:val="28"/>
                <w:szCs w:val="28"/>
              </w:rPr>
              <w:t>Is interested in the mentee’s personal and professional development.</w:t>
            </w:r>
          </w:p>
        </w:tc>
        <w:tc>
          <w:tcPr>
            <w:tcW w:w="7087" w:type="dxa"/>
          </w:tcPr>
          <w:p w14:paraId="7DF7E332" w14:textId="77777777" w:rsidR="00AA5AD7" w:rsidRPr="00AA5AD7" w:rsidRDefault="00AA5AD7" w:rsidP="00902CD0">
            <w:pPr>
              <w:rPr>
                <w:rFonts w:asciiTheme="minorHAnsi" w:hAnsiTheme="minorHAnsi" w:cstheme="minorHAnsi"/>
                <w:i/>
                <w:iCs/>
                <w:sz w:val="28"/>
                <w:szCs w:val="28"/>
              </w:rPr>
            </w:pPr>
            <w:r w:rsidRPr="00AA5AD7">
              <w:rPr>
                <w:rFonts w:asciiTheme="minorHAnsi" w:hAnsiTheme="minorHAnsi" w:cstheme="minorHAnsi"/>
                <w:i/>
                <w:iCs/>
                <w:sz w:val="28"/>
                <w:szCs w:val="28"/>
              </w:rPr>
              <w:t>As for Acceptable plus:</w:t>
            </w:r>
          </w:p>
          <w:p w14:paraId="29D3F7C4" w14:textId="77777777" w:rsidR="00AA5AD7" w:rsidRPr="00AA5AD7" w:rsidRDefault="00AA5AD7" w:rsidP="00EA5280">
            <w:pPr>
              <w:pStyle w:val="ListParagraph"/>
              <w:numPr>
                <w:ilvl w:val="0"/>
                <w:numId w:val="9"/>
              </w:numPr>
              <w:ind w:left="228" w:hanging="228"/>
              <w:rPr>
                <w:rFonts w:asciiTheme="minorHAnsi" w:hAnsiTheme="minorHAnsi" w:cstheme="minorHAnsi"/>
                <w:sz w:val="28"/>
                <w:szCs w:val="28"/>
              </w:rPr>
            </w:pPr>
            <w:r w:rsidRPr="00AA5AD7">
              <w:rPr>
                <w:rFonts w:asciiTheme="minorHAnsi" w:hAnsiTheme="minorHAnsi" w:cstheme="minorHAnsi"/>
                <w:sz w:val="28"/>
                <w:szCs w:val="28"/>
              </w:rPr>
              <w:t>Is knowledgeable and experienced in the field or subject matter they are providing mentoring support for</w:t>
            </w:r>
          </w:p>
          <w:p w14:paraId="43D4E4C2" w14:textId="77777777" w:rsidR="00AA5AD7" w:rsidRPr="00AA5AD7" w:rsidRDefault="00AA5AD7" w:rsidP="00EA5280">
            <w:pPr>
              <w:pStyle w:val="ListParagraph"/>
              <w:numPr>
                <w:ilvl w:val="0"/>
                <w:numId w:val="9"/>
              </w:numPr>
              <w:ind w:left="227" w:hanging="227"/>
              <w:contextualSpacing w:val="0"/>
              <w:rPr>
                <w:rFonts w:asciiTheme="minorHAnsi" w:hAnsiTheme="minorHAnsi" w:cstheme="minorHAnsi"/>
                <w:sz w:val="28"/>
                <w:szCs w:val="28"/>
              </w:rPr>
            </w:pPr>
            <w:r w:rsidRPr="00AA5AD7">
              <w:rPr>
                <w:rFonts w:asciiTheme="minorHAnsi" w:hAnsiTheme="minorHAnsi" w:cstheme="minorHAnsi"/>
                <w:sz w:val="28"/>
                <w:szCs w:val="28"/>
              </w:rPr>
              <w:t>Provides regular, constructive feedback to the mentee to help them understand their strengths and areas for improvement.</w:t>
            </w:r>
          </w:p>
          <w:p w14:paraId="5958B60D" w14:textId="77777777" w:rsidR="00AA5AD7" w:rsidRPr="00AA5AD7" w:rsidRDefault="00AA5AD7" w:rsidP="00EA5280">
            <w:pPr>
              <w:pStyle w:val="ListParagraph"/>
              <w:numPr>
                <w:ilvl w:val="0"/>
                <w:numId w:val="9"/>
              </w:numPr>
              <w:ind w:left="290" w:hanging="283"/>
              <w:rPr>
                <w:rFonts w:asciiTheme="minorHAnsi" w:hAnsiTheme="minorHAnsi" w:cstheme="minorHAnsi"/>
                <w:sz w:val="28"/>
                <w:szCs w:val="28"/>
              </w:rPr>
            </w:pPr>
            <w:r w:rsidRPr="00AA5AD7">
              <w:rPr>
                <w:rFonts w:asciiTheme="minorHAnsi" w:hAnsiTheme="minorHAnsi" w:cstheme="minorHAnsi"/>
                <w:sz w:val="28"/>
                <w:szCs w:val="28"/>
              </w:rPr>
              <w:t>Ensures that there is a clear understanding of expectations for the mentoring relationship, including any specific goals or tasks the mentee is responsible for.</w:t>
            </w:r>
          </w:p>
          <w:p w14:paraId="3B4CE6D1" w14:textId="77777777" w:rsidR="00AA5AD7" w:rsidRPr="00AA5AD7" w:rsidRDefault="00AA5AD7" w:rsidP="00EA5280">
            <w:pPr>
              <w:pStyle w:val="ListParagraph"/>
              <w:numPr>
                <w:ilvl w:val="0"/>
                <w:numId w:val="9"/>
              </w:numPr>
              <w:ind w:left="290" w:hanging="283"/>
              <w:rPr>
                <w:rFonts w:asciiTheme="minorHAnsi" w:hAnsiTheme="minorHAnsi" w:cstheme="minorHAnsi"/>
                <w:sz w:val="28"/>
                <w:szCs w:val="28"/>
              </w:rPr>
            </w:pPr>
            <w:r w:rsidRPr="00AA5AD7">
              <w:rPr>
                <w:rFonts w:asciiTheme="minorHAnsi" w:hAnsiTheme="minorHAnsi" w:cstheme="minorHAnsi"/>
                <w:sz w:val="28"/>
                <w:szCs w:val="28"/>
              </w:rPr>
              <w:t>Asks questions to clarify their understanding and ensure the mentee has a full understanding of the information being shared.</w:t>
            </w:r>
          </w:p>
          <w:p w14:paraId="103FAE74" w14:textId="77777777" w:rsidR="00AA5AD7" w:rsidRPr="00AA5AD7" w:rsidRDefault="00AA5AD7" w:rsidP="00EA5280">
            <w:pPr>
              <w:pStyle w:val="ListParagraph"/>
              <w:numPr>
                <w:ilvl w:val="0"/>
                <w:numId w:val="9"/>
              </w:numPr>
              <w:ind w:left="290" w:hanging="283"/>
              <w:rPr>
                <w:rFonts w:asciiTheme="minorHAnsi" w:hAnsiTheme="minorHAnsi" w:cstheme="minorHAnsi"/>
                <w:sz w:val="28"/>
                <w:szCs w:val="28"/>
              </w:rPr>
            </w:pPr>
            <w:r w:rsidRPr="00AA5AD7">
              <w:rPr>
                <w:rFonts w:asciiTheme="minorHAnsi" w:hAnsiTheme="minorHAnsi" w:cstheme="minorHAnsi"/>
                <w:sz w:val="28"/>
                <w:szCs w:val="28"/>
              </w:rPr>
              <w:t>Shows concern for the mentee’s wellbeing and has a genuine interest in their personal and professional growth.</w:t>
            </w:r>
          </w:p>
          <w:p w14:paraId="76145966" w14:textId="77777777" w:rsidR="00AA5AD7" w:rsidRPr="00AA5AD7" w:rsidRDefault="00AA5AD7" w:rsidP="00EA5280">
            <w:pPr>
              <w:pStyle w:val="ListParagraph"/>
              <w:numPr>
                <w:ilvl w:val="0"/>
                <w:numId w:val="9"/>
              </w:numPr>
              <w:ind w:left="290" w:hanging="283"/>
              <w:rPr>
                <w:rFonts w:asciiTheme="minorHAnsi" w:hAnsiTheme="minorHAnsi" w:cstheme="minorHAnsi"/>
                <w:sz w:val="28"/>
                <w:szCs w:val="28"/>
              </w:rPr>
            </w:pPr>
            <w:r w:rsidRPr="00AA5AD7">
              <w:rPr>
                <w:rFonts w:asciiTheme="minorHAnsi" w:hAnsiTheme="minorHAnsi" w:cstheme="minorHAnsi"/>
                <w:sz w:val="28"/>
                <w:szCs w:val="28"/>
              </w:rPr>
              <w:t>Provides support and encouragement to the mentee when they are facing challenges or setback, helping them to problem-solve and persevere.</w:t>
            </w:r>
          </w:p>
          <w:p w14:paraId="05B6A647" w14:textId="77777777" w:rsidR="00AA5AD7" w:rsidRPr="00AA5AD7" w:rsidRDefault="00AA5AD7" w:rsidP="00EA5280">
            <w:pPr>
              <w:pStyle w:val="ListParagraph"/>
              <w:numPr>
                <w:ilvl w:val="0"/>
                <w:numId w:val="9"/>
              </w:numPr>
              <w:ind w:left="290" w:hanging="283"/>
              <w:rPr>
                <w:rFonts w:asciiTheme="minorHAnsi" w:hAnsiTheme="minorHAnsi" w:cstheme="minorHAnsi"/>
                <w:sz w:val="28"/>
                <w:szCs w:val="28"/>
              </w:rPr>
            </w:pPr>
            <w:r w:rsidRPr="00AA5AD7">
              <w:rPr>
                <w:rFonts w:asciiTheme="minorHAnsi" w:hAnsiTheme="minorHAnsi" w:cstheme="minorHAnsi"/>
                <w:sz w:val="28"/>
                <w:szCs w:val="28"/>
              </w:rPr>
              <w:t>Encourages open and honest communication and helps the mentee build confidence to speak up and share their thoughts and feelings.</w:t>
            </w:r>
          </w:p>
          <w:p w14:paraId="4B15ADF6" w14:textId="77777777" w:rsidR="00AA5AD7" w:rsidRPr="00AA5AD7" w:rsidRDefault="00AA5AD7" w:rsidP="00EA5280">
            <w:pPr>
              <w:pStyle w:val="ListParagraph"/>
              <w:numPr>
                <w:ilvl w:val="0"/>
                <w:numId w:val="9"/>
              </w:numPr>
              <w:ind w:left="290" w:hanging="283"/>
              <w:rPr>
                <w:rFonts w:asciiTheme="minorHAnsi" w:hAnsiTheme="minorHAnsi" w:cstheme="minorHAnsi"/>
                <w:sz w:val="28"/>
                <w:szCs w:val="28"/>
              </w:rPr>
            </w:pPr>
            <w:r w:rsidRPr="00AA5AD7">
              <w:rPr>
                <w:rFonts w:asciiTheme="minorHAnsi" w:hAnsiTheme="minorHAnsi" w:cstheme="minorHAnsi"/>
                <w:sz w:val="28"/>
                <w:szCs w:val="28"/>
              </w:rPr>
              <w:t>Asks for feedback from the mentee to understand and adjust when necessary to be more culturally responsive</w:t>
            </w:r>
          </w:p>
        </w:tc>
        <w:tc>
          <w:tcPr>
            <w:tcW w:w="6237" w:type="dxa"/>
          </w:tcPr>
          <w:p w14:paraId="19BF8ABD" w14:textId="77777777" w:rsidR="00AA5AD7" w:rsidRPr="00AA5AD7" w:rsidRDefault="00AA5AD7" w:rsidP="00902CD0">
            <w:pPr>
              <w:rPr>
                <w:rFonts w:asciiTheme="minorHAnsi" w:hAnsiTheme="minorHAnsi" w:cstheme="minorHAnsi"/>
                <w:i/>
                <w:iCs/>
                <w:sz w:val="28"/>
                <w:szCs w:val="28"/>
              </w:rPr>
            </w:pPr>
            <w:r w:rsidRPr="00AA5AD7">
              <w:rPr>
                <w:rFonts w:asciiTheme="minorHAnsi" w:hAnsiTheme="minorHAnsi" w:cstheme="minorHAnsi"/>
                <w:i/>
                <w:iCs/>
                <w:sz w:val="28"/>
                <w:szCs w:val="28"/>
              </w:rPr>
              <w:t>As for Good plus:</w:t>
            </w:r>
          </w:p>
          <w:p w14:paraId="643A3C5D" w14:textId="77777777" w:rsidR="00AA5AD7" w:rsidRPr="00AA5AD7" w:rsidRDefault="00AA5AD7" w:rsidP="00EA5280">
            <w:pPr>
              <w:pStyle w:val="ListParagraph"/>
              <w:numPr>
                <w:ilvl w:val="0"/>
                <w:numId w:val="9"/>
              </w:numPr>
              <w:ind w:left="196" w:hanging="196"/>
              <w:rPr>
                <w:rFonts w:asciiTheme="minorHAnsi" w:hAnsiTheme="minorHAnsi" w:cstheme="minorHAnsi"/>
                <w:sz w:val="28"/>
                <w:szCs w:val="28"/>
              </w:rPr>
            </w:pPr>
            <w:r w:rsidRPr="00AA5AD7">
              <w:rPr>
                <w:rFonts w:asciiTheme="minorHAnsi" w:hAnsiTheme="minorHAnsi" w:cstheme="minorHAnsi"/>
                <w:sz w:val="28"/>
                <w:szCs w:val="28"/>
              </w:rPr>
              <w:t>Builds trust and rapport with the mentee by actively listening, being responsive and reliable, and showing genuine interest in their development.</w:t>
            </w:r>
          </w:p>
          <w:p w14:paraId="292AB578" w14:textId="77777777" w:rsidR="00AA5AD7" w:rsidRPr="00AA5AD7" w:rsidRDefault="00AA5AD7" w:rsidP="00EA5280">
            <w:pPr>
              <w:pStyle w:val="ListParagraph"/>
              <w:numPr>
                <w:ilvl w:val="0"/>
                <w:numId w:val="9"/>
              </w:numPr>
              <w:ind w:left="196" w:hanging="196"/>
              <w:rPr>
                <w:rFonts w:asciiTheme="minorHAnsi" w:hAnsiTheme="minorHAnsi" w:cstheme="minorHAnsi"/>
                <w:sz w:val="28"/>
                <w:szCs w:val="28"/>
              </w:rPr>
            </w:pPr>
            <w:r w:rsidRPr="00AA5AD7">
              <w:rPr>
                <w:rFonts w:asciiTheme="minorHAnsi" w:hAnsiTheme="minorHAnsi" w:cstheme="minorHAnsi"/>
                <w:sz w:val="28"/>
                <w:szCs w:val="28"/>
              </w:rPr>
              <w:t>Validates the mentee’s feelings and acknowledges that their emotions are valid.</w:t>
            </w:r>
          </w:p>
          <w:p w14:paraId="668095D5" w14:textId="77777777" w:rsidR="00AA5AD7" w:rsidRPr="00AA5AD7" w:rsidRDefault="00AA5AD7" w:rsidP="00EA5280">
            <w:pPr>
              <w:pStyle w:val="ListParagraph"/>
              <w:numPr>
                <w:ilvl w:val="0"/>
                <w:numId w:val="9"/>
              </w:numPr>
              <w:ind w:left="196" w:hanging="196"/>
              <w:rPr>
                <w:rFonts w:asciiTheme="minorHAnsi" w:hAnsiTheme="minorHAnsi" w:cstheme="minorHAnsi"/>
                <w:sz w:val="28"/>
                <w:szCs w:val="28"/>
              </w:rPr>
            </w:pPr>
            <w:r w:rsidRPr="00AA5AD7">
              <w:rPr>
                <w:rFonts w:asciiTheme="minorHAnsi" w:hAnsiTheme="minorHAnsi" w:cstheme="minorHAnsi"/>
                <w:sz w:val="28"/>
                <w:szCs w:val="28"/>
              </w:rPr>
              <w:t>Manages difficult issues or challenges that may arise in the mentoring relationship, such as conflict or misunderstandings.</w:t>
            </w:r>
          </w:p>
          <w:p w14:paraId="6E00F307" w14:textId="77777777" w:rsidR="00AA5AD7" w:rsidRPr="00AA5AD7" w:rsidRDefault="00AA5AD7" w:rsidP="00EA5280">
            <w:pPr>
              <w:pStyle w:val="ListParagraph"/>
              <w:numPr>
                <w:ilvl w:val="0"/>
                <w:numId w:val="9"/>
              </w:numPr>
              <w:ind w:left="196" w:hanging="196"/>
              <w:rPr>
                <w:rFonts w:asciiTheme="minorHAnsi" w:hAnsiTheme="minorHAnsi" w:cstheme="minorHAnsi"/>
                <w:sz w:val="28"/>
                <w:szCs w:val="28"/>
              </w:rPr>
            </w:pPr>
            <w:r w:rsidRPr="00AA5AD7">
              <w:rPr>
                <w:rFonts w:asciiTheme="minorHAnsi" w:hAnsiTheme="minorHAnsi" w:cstheme="minorHAnsi"/>
                <w:sz w:val="28"/>
                <w:szCs w:val="28"/>
              </w:rPr>
              <w:t>Provides the mentee with opportunities for growth and development, such as new projects or responsibilities, to help them build their confidence and skills.</w:t>
            </w:r>
          </w:p>
          <w:p w14:paraId="35784DE7" w14:textId="77777777" w:rsidR="00AA5AD7" w:rsidRPr="00AA5AD7" w:rsidRDefault="00AA5AD7" w:rsidP="00EA5280">
            <w:pPr>
              <w:pStyle w:val="ListParagraph"/>
              <w:numPr>
                <w:ilvl w:val="0"/>
                <w:numId w:val="9"/>
              </w:numPr>
              <w:ind w:left="196" w:hanging="196"/>
              <w:rPr>
                <w:rFonts w:asciiTheme="minorHAnsi" w:hAnsiTheme="minorHAnsi" w:cstheme="minorHAnsi"/>
                <w:sz w:val="28"/>
                <w:szCs w:val="28"/>
              </w:rPr>
            </w:pPr>
            <w:r w:rsidRPr="00AA5AD7">
              <w:rPr>
                <w:rFonts w:asciiTheme="minorHAnsi" w:hAnsiTheme="minorHAnsi" w:cstheme="minorHAnsi"/>
                <w:sz w:val="28"/>
                <w:szCs w:val="28"/>
              </w:rPr>
              <w:t>Encourages the mentee to reflect on their strengths, goals, and values, helping them to develop their own sense of self-direction.</w:t>
            </w:r>
          </w:p>
          <w:p w14:paraId="63516238" w14:textId="77777777" w:rsidR="00AA5AD7" w:rsidRPr="00AA5AD7" w:rsidRDefault="00AA5AD7" w:rsidP="00EA5280">
            <w:pPr>
              <w:pStyle w:val="ListParagraph"/>
              <w:numPr>
                <w:ilvl w:val="0"/>
                <w:numId w:val="9"/>
              </w:numPr>
              <w:ind w:left="196" w:hanging="196"/>
              <w:rPr>
                <w:rFonts w:asciiTheme="minorHAnsi" w:hAnsiTheme="minorHAnsi" w:cstheme="minorHAnsi"/>
                <w:sz w:val="28"/>
                <w:szCs w:val="28"/>
              </w:rPr>
            </w:pPr>
            <w:r w:rsidRPr="00AA5AD7">
              <w:rPr>
                <w:rFonts w:asciiTheme="minorHAnsi" w:hAnsiTheme="minorHAnsi" w:cstheme="minorHAnsi"/>
                <w:sz w:val="28"/>
                <w:szCs w:val="28"/>
              </w:rPr>
              <w:t>Shows respect for the mentee’s culture, using appropriate language and behaviour and being sensitive to cultural practices, customs, and beliefs.</w:t>
            </w:r>
          </w:p>
          <w:p w14:paraId="4431ED3D" w14:textId="77777777" w:rsidR="00AA5AD7" w:rsidRPr="00AA5AD7" w:rsidRDefault="00AA5AD7" w:rsidP="00EA5280">
            <w:pPr>
              <w:pStyle w:val="ListParagraph"/>
              <w:numPr>
                <w:ilvl w:val="0"/>
                <w:numId w:val="9"/>
              </w:numPr>
              <w:ind w:left="196" w:hanging="196"/>
              <w:rPr>
                <w:rFonts w:asciiTheme="minorHAnsi" w:hAnsiTheme="minorHAnsi" w:cstheme="minorHAnsi"/>
                <w:sz w:val="28"/>
                <w:szCs w:val="28"/>
              </w:rPr>
            </w:pPr>
            <w:r w:rsidRPr="00AA5AD7">
              <w:rPr>
                <w:rFonts w:asciiTheme="minorHAnsi" w:hAnsiTheme="minorHAnsi" w:cstheme="minorHAnsi"/>
                <w:sz w:val="28"/>
                <w:szCs w:val="28"/>
              </w:rPr>
              <w:t>Continually reflects on and improves their own cultural competence to develop an effective and supportive mentoring relationship with the mentee</w:t>
            </w:r>
          </w:p>
        </w:tc>
      </w:tr>
      <w:tr w:rsidR="00AA5AD7" w:rsidRPr="00AA5AD7" w14:paraId="5C83B0DF" w14:textId="77777777" w:rsidTr="00AA5AD7">
        <w:trPr>
          <w:trHeight w:val="276"/>
        </w:trPr>
        <w:tc>
          <w:tcPr>
            <w:tcW w:w="3487" w:type="dxa"/>
            <w:shd w:val="clear" w:color="auto" w:fill="D9D9D9" w:themeFill="background1" w:themeFillShade="D9"/>
          </w:tcPr>
          <w:p w14:paraId="6EED380D" w14:textId="77777777" w:rsidR="00AA5AD7" w:rsidRPr="00AA5AD7" w:rsidRDefault="00AA5AD7" w:rsidP="00902CD0">
            <w:pPr>
              <w:keepNext/>
              <w:rPr>
                <w:rFonts w:asciiTheme="minorHAnsi" w:hAnsiTheme="minorHAnsi" w:cstheme="minorHAnsi"/>
                <w:b/>
                <w:bCs/>
                <w:sz w:val="28"/>
                <w:szCs w:val="28"/>
              </w:rPr>
            </w:pPr>
            <w:r w:rsidRPr="00AA5AD7">
              <w:rPr>
                <w:rFonts w:asciiTheme="minorHAnsi" w:hAnsiTheme="minorHAnsi" w:cstheme="minorHAnsi"/>
                <w:b/>
                <w:bCs/>
                <w:sz w:val="28"/>
                <w:szCs w:val="28"/>
              </w:rPr>
              <w:lastRenderedPageBreak/>
              <w:t>Access</w:t>
            </w:r>
          </w:p>
          <w:p w14:paraId="1D8C357F" w14:textId="77777777" w:rsidR="00AA5AD7" w:rsidRPr="00AA5AD7" w:rsidRDefault="00AA5AD7" w:rsidP="00902CD0">
            <w:pPr>
              <w:rPr>
                <w:rFonts w:asciiTheme="minorHAnsi" w:hAnsiTheme="minorHAnsi" w:cstheme="minorHAnsi"/>
                <w:sz w:val="28"/>
                <w:szCs w:val="28"/>
              </w:rPr>
            </w:pPr>
            <w:r w:rsidRPr="00AA5AD7">
              <w:rPr>
                <w:rFonts w:asciiTheme="minorHAnsi" w:hAnsiTheme="minorHAnsi" w:cstheme="minorHAnsi"/>
                <w:sz w:val="28"/>
                <w:szCs w:val="28"/>
              </w:rPr>
              <w:t>The mentor adapts the mentoring approach to meet the changing needs* and goals of the mentee.</w:t>
            </w:r>
          </w:p>
          <w:p w14:paraId="26ED1CD5" w14:textId="77777777" w:rsidR="00AA5AD7" w:rsidRPr="00AA5AD7" w:rsidRDefault="00AA5AD7" w:rsidP="00902CD0">
            <w:pPr>
              <w:rPr>
                <w:rFonts w:asciiTheme="minorHAnsi" w:hAnsiTheme="minorHAnsi" w:cstheme="minorHAnsi"/>
                <w:sz w:val="28"/>
                <w:szCs w:val="28"/>
              </w:rPr>
            </w:pPr>
          </w:p>
          <w:p w14:paraId="7177ED18" w14:textId="77777777" w:rsidR="00AA5AD7" w:rsidRPr="00AA5AD7" w:rsidRDefault="00AA5AD7" w:rsidP="00EA5280">
            <w:pPr>
              <w:pStyle w:val="ListParagraph"/>
              <w:numPr>
                <w:ilvl w:val="0"/>
                <w:numId w:val="10"/>
              </w:numPr>
              <w:ind w:left="308" w:hanging="308"/>
              <w:rPr>
                <w:rFonts w:asciiTheme="minorHAnsi" w:hAnsiTheme="minorHAnsi" w:cstheme="minorHAnsi"/>
                <w:i/>
                <w:iCs/>
                <w:sz w:val="28"/>
                <w:szCs w:val="28"/>
              </w:rPr>
            </w:pPr>
            <w:r w:rsidRPr="00AA5AD7">
              <w:rPr>
                <w:rFonts w:asciiTheme="minorHAnsi" w:hAnsiTheme="minorHAnsi" w:cstheme="minorHAnsi"/>
                <w:i/>
                <w:iCs/>
                <w:sz w:val="28"/>
                <w:szCs w:val="28"/>
              </w:rPr>
              <w:t>Flexible and adaptable</w:t>
            </w:r>
          </w:p>
          <w:p w14:paraId="20CFAA21" w14:textId="77777777" w:rsidR="00AA5AD7" w:rsidRPr="00AA5AD7" w:rsidRDefault="00AA5AD7" w:rsidP="00EA5280">
            <w:pPr>
              <w:pStyle w:val="ListParagraph"/>
              <w:numPr>
                <w:ilvl w:val="0"/>
                <w:numId w:val="10"/>
              </w:numPr>
              <w:ind w:left="308" w:hanging="308"/>
              <w:rPr>
                <w:rFonts w:asciiTheme="minorHAnsi" w:hAnsiTheme="minorHAnsi" w:cstheme="minorHAnsi"/>
                <w:sz w:val="28"/>
                <w:szCs w:val="28"/>
              </w:rPr>
            </w:pPr>
            <w:r w:rsidRPr="00AA5AD7">
              <w:rPr>
                <w:rFonts w:asciiTheme="minorHAnsi" w:hAnsiTheme="minorHAnsi" w:cstheme="minorHAnsi"/>
                <w:i/>
                <w:iCs/>
                <w:sz w:val="28"/>
                <w:szCs w:val="28"/>
              </w:rPr>
              <w:t>Evaluates to determine the environment, mentoring approach, and outcomes</w:t>
            </w:r>
          </w:p>
          <w:p w14:paraId="59BE89EE" w14:textId="77777777" w:rsidR="00AA5AD7" w:rsidRPr="00AA5AD7" w:rsidRDefault="00AA5AD7" w:rsidP="00902CD0">
            <w:pPr>
              <w:rPr>
                <w:rFonts w:asciiTheme="minorHAnsi" w:hAnsiTheme="minorHAnsi" w:cstheme="minorHAnsi"/>
                <w:sz w:val="28"/>
                <w:szCs w:val="28"/>
              </w:rPr>
            </w:pPr>
          </w:p>
          <w:p w14:paraId="7DBE5669" w14:textId="77777777" w:rsidR="00AA5AD7" w:rsidRPr="00AA5AD7" w:rsidRDefault="00AA5AD7" w:rsidP="00902CD0">
            <w:pPr>
              <w:ind w:left="316" w:hanging="316"/>
              <w:rPr>
                <w:rFonts w:asciiTheme="minorHAnsi" w:hAnsiTheme="minorHAnsi" w:cstheme="minorHAnsi"/>
                <w:sz w:val="28"/>
                <w:szCs w:val="28"/>
              </w:rPr>
            </w:pPr>
            <w:r w:rsidRPr="00AA5AD7">
              <w:rPr>
                <w:rFonts w:asciiTheme="minorHAnsi" w:hAnsiTheme="minorHAnsi" w:cstheme="minorHAnsi"/>
                <w:b/>
                <w:bCs/>
                <w:sz w:val="28"/>
                <w:szCs w:val="28"/>
              </w:rPr>
              <w:t>*</w:t>
            </w:r>
            <w:r w:rsidRPr="00AA5AD7">
              <w:rPr>
                <w:rFonts w:asciiTheme="minorHAnsi" w:hAnsiTheme="minorHAnsi" w:cstheme="minorHAnsi"/>
                <w:sz w:val="28"/>
                <w:szCs w:val="28"/>
              </w:rPr>
              <w:t xml:space="preserve"> </w:t>
            </w:r>
            <w:proofErr w:type="spellStart"/>
            <w:r w:rsidRPr="00AA5AD7">
              <w:rPr>
                <w:rFonts w:asciiTheme="minorHAnsi" w:hAnsiTheme="minorHAnsi" w:cstheme="minorHAnsi"/>
                <w:sz w:val="28"/>
                <w:szCs w:val="28"/>
              </w:rPr>
              <w:t>i</w:t>
            </w:r>
            <w:proofErr w:type="spellEnd"/>
            <w:r w:rsidRPr="00AA5AD7">
              <w:rPr>
                <w:rFonts w:asciiTheme="minorHAnsi" w:hAnsiTheme="minorHAnsi" w:cstheme="minorHAnsi"/>
                <w:sz w:val="28"/>
                <w:szCs w:val="28"/>
              </w:rPr>
              <w:t>) The mentee’s needs and goals will be aligned to the purpose of the mentoring support</w:t>
            </w:r>
          </w:p>
          <w:p w14:paraId="0A05EA04" w14:textId="77777777" w:rsidR="00AA5AD7" w:rsidRPr="00AA5AD7" w:rsidRDefault="00AA5AD7" w:rsidP="00902CD0">
            <w:pPr>
              <w:ind w:left="316" w:hanging="284"/>
              <w:rPr>
                <w:rFonts w:asciiTheme="minorHAnsi" w:hAnsiTheme="minorHAnsi" w:cstheme="minorHAnsi"/>
                <w:sz w:val="28"/>
                <w:szCs w:val="28"/>
              </w:rPr>
            </w:pPr>
            <w:r w:rsidRPr="00AA5AD7">
              <w:rPr>
                <w:rFonts w:asciiTheme="minorHAnsi" w:hAnsiTheme="minorHAnsi" w:cstheme="minorHAnsi"/>
                <w:sz w:val="28"/>
                <w:szCs w:val="28"/>
              </w:rPr>
              <w:t xml:space="preserve">  ii) May include professional, personal, cultural</w:t>
            </w:r>
          </w:p>
        </w:tc>
        <w:tc>
          <w:tcPr>
            <w:tcW w:w="4730" w:type="dxa"/>
          </w:tcPr>
          <w:p w14:paraId="1FEF5646" w14:textId="77777777" w:rsidR="00AA5AD7" w:rsidRPr="00AA5AD7" w:rsidRDefault="00AA5AD7" w:rsidP="00EA5280">
            <w:pPr>
              <w:pStyle w:val="ListParagraph"/>
              <w:numPr>
                <w:ilvl w:val="0"/>
                <w:numId w:val="10"/>
              </w:numPr>
              <w:ind w:left="228" w:hanging="228"/>
              <w:rPr>
                <w:rFonts w:asciiTheme="minorHAnsi" w:hAnsiTheme="minorHAnsi" w:cstheme="minorHAnsi"/>
                <w:sz w:val="28"/>
                <w:szCs w:val="28"/>
              </w:rPr>
            </w:pPr>
            <w:r w:rsidRPr="00AA5AD7">
              <w:rPr>
                <w:rFonts w:asciiTheme="minorHAnsi" w:hAnsiTheme="minorHAnsi" w:cstheme="minorHAnsi"/>
                <w:sz w:val="28"/>
                <w:szCs w:val="28"/>
              </w:rPr>
              <w:t>Reflects on the mentoring relationship to identify areas for improvement or adjustment of approach.</w:t>
            </w:r>
          </w:p>
          <w:p w14:paraId="3BCD8576" w14:textId="77777777" w:rsidR="00AA5AD7" w:rsidRPr="00AA5AD7" w:rsidRDefault="00AA5AD7" w:rsidP="00EA5280">
            <w:pPr>
              <w:pStyle w:val="ListParagraph"/>
              <w:numPr>
                <w:ilvl w:val="0"/>
                <w:numId w:val="10"/>
              </w:numPr>
              <w:ind w:left="228" w:hanging="228"/>
              <w:rPr>
                <w:rFonts w:asciiTheme="minorHAnsi" w:hAnsiTheme="minorHAnsi" w:cstheme="minorHAnsi"/>
                <w:sz w:val="28"/>
                <w:szCs w:val="28"/>
              </w:rPr>
            </w:pPr>
            <w:r w:rsidRPr="00AA5AD7">
              <w:rPr>
                <w:rFonts w:asciiTheme="minorHAnsi" w:hAnsiTheme="minorHAnsi" w:cstheme="minorHAnsi"/>
                <w:sz w:val="28"/>
                <w:szCs w:val="28"/>
              </w:rPr>
              <w:t>Asks questions to understand the mentee’s goals and preferences and aligns their approach to help meet these.</w:t>
            </w:r>
          </w:p>
          <w:p w14:paraId="5685C506" w14:textId="77777777" w:rsidR="00AA5AD7" w:rsidRPr="00AA5AD7" w:rsidRDefault="00AA5AD7" w:rsidP="00EA5280">
            <w:pPr>
              <w:pStyle w:val="ListParagraph"/>
              <w:numPr>
                <w:ilvl w:val="0"/>
                <w:numId w:val="10"/>
              </w:numPr>
              <w:ind w:left="228" w:hanging="228"/>
              <w:rPr>
                <w:rFonts w:asciiTheme="minorHAnsi" w:hAnsiTheme="minorHAnsi" w:cstheme="minorHAnsi"/>
                <w:sz w:val="28"/>
                <w:szCs w:val="28"/>
              </w:rPr>
            </w:pPr>
            <w:r w:rsidRPr="00AA5AD7">
              <w:rPr>
                <w:rFonts w:asciiTheme="minorHAnsi" w:hAnsiTheme="minorHAnsi" w:cstheme="minorHAnsi"/>
                <w:sz w:val="28"/>
                <w:szCs w:val="28"/>
              </w:rPr>
              <w:t>Recognises the importance of tailoring the mentoring approach to the mentee’s individual needs.</w:t>
            </w:r>
          </w:p>
          <w:p w14:paraId="64E46A1E" w14:textId="77777777" w:rsidR="00AA5AD7" w:rsidRPr="00AA5AD7" w:rsidRDefault="00AA5AD7" w:rsidP="00EA5280">
            <w:pPr>
              <w:pStyle w:val="ListParagraph"/>
              <w:numPr>
                <w:ilvl w:val="0"/>
                <w:numId w:val="10"/>
              </w:numPr>
              <w:ind w:left="228" w:hanging="228"/>
              <w:rPr>
                <w:rFonts w:asciiTheme="minorHAnsi" w:hAnsiTheme="minorHAnsi" w:cstheme="minorHAnsi"/>
                <w:sz w:val="28"/>
                <w:szCs w:val="28"/>
              </w:rPr>
            </w:pPr>
            <w:r w:rsidRPr="00AA5AD7">
              <w:rPr>
                <w:rFonts w:asciiTheme="minorHAnsi" w:hAnsiTheme="minorHAnsi" w:cstheme="minorHAnsi"/>
                <w:sz w:val="28"/>
                <w:szCs w:val="28"/>
              </w:rPr>
              <w:t>Avoids making assumptions about the mentee’s needs.</w:t>
            </w:r>
          </w:p>
          <w:p w14:paraId="29C7F32A" w14:textId="77777777" w:rsidR="00AA5AD7" w:rsidRPr="00AA5AD7" w:rsidRDefault="00AA5AD7" w:rsidP="00EA5280">
            <w:pPr>
              <w:pStyle w:val="ListParagraph"/>
              <w:numPr>
                <w:ilvl w:val="0"/>
                <w:numId w:val="10"/>
              </w:numPr>
              <w:ind w:left="290" w:hanging="290"/>
              <w:rPr>
                <w:rFonts w:asciiTheme="minorHAnsi" w:hAnsiTheme="minorHAnsi" w:cstheme="minorHAnsi"/>
                <w:sz w:val="28"/>
                <w:szCs w:val="28"/>
              </w:rPr>
            </w:pPr>
            <w:r w:rsidRPr="00AA5AD7">
              <w:rPr>
                <w:rFonts w:asciiTheme="minorHAnsi" w:hAnsiTheme="minorHAnsi" w:cstheme="minorHAnsi"/>
                <w:sz w:val="28"/>
                <w:szCs w:val="28"/>
              </w:rPr>
              <w:t>Provides opportunities for the mentee to provide feedback on the mentoring relationship.</w:t>
            </w:r>
          </w:p>
          <w:p w14:paraId="76C86C2B" w14:textId="77777777" w:rsidR="00AA5AD7" w:rsidRPr="00AA5AD7" w:rsidRDefault="00AA5AD7" w:rsidP="00902CD0">
            <w:pPr>
              <w:rPr>
                <w:rFonts w:asciiTheme="minorHAnsi" w:hAnsiTheme="minorHAnsi" w:cstheme="minorHAnsi"/>
                <w:sz w:val="28"/>
                <w:szCs w:val="28"/>
              </w:rPr>
            </w:pPr>
          </w:p>
        </w:tc>
        <w:tc>
          <w:tcPr>
            <w:tcW w:w="7087" w:type="dxa"/>
          </w:tcPr>
          <w:p w14:paraId="01EAACA1" w14:textId="77777777" w:rsidR="00AA5AD7" w:rsidRPr="00AA5AD7" w:rsidRDefault="00AA5AD7" w:rsidP="00902CD0">
            <w:pPr>
              <w:rPr>
                <w:rFonts w:asciiTheme="minorHAnsi" w:hAnsiTheme="minorHAnsi" w:cstheme="minorHAnsi"/>
                <w:i/>
                <w:iCs/>
                <w:sz w:val="28"/>
                <w:szCs w:val="28"/>
              </w:rPr>
            </w:pPr>
            <w:r w:rsidRPr="00AA5AD7">
              <w:rPr>
                <w:rFonts w:asciiTheme="minorHAnsi" w:hAnsiTheme="minorHAnsi" w:cstheme="minorHAnsi"/>
                <w:i/>
                <w:iCs/>
                <w:sz w:val="28"/>
                <w:szCs w:val="28"/>
              </w:rPr>
              <w:t>As for Acceptable plus:</w:t>
            </w:r>
          </w:p>
          <w:p w14:paraId="22ED4B78" w14:textId="77777777" w:rsidR="00AA5AD7" w:rsidRPr="00AA5AD7" w:rsidRDefault="00AA5AD7" w:rsidP="00EA5280">
            <w:pPr>
              <w:pStyle w:val="ListParagraph"/>
              <w:numPr>
                <w:ilvl w:val="0"/>
                <w:numId w:val="10"/>
              </w:numPr>
              <w:ind w:left="290" w:hanging="290"/>
              <w:rPr>
                <w:rFonts w:asciiTheme="minorHAnsi" w:hAnsiTheme="minorHAnsi" w:cstheme="minorHAnsi"/>
                <w:sz w:val="28"/>
                <w:szCs w:val="28"/>
              </w:rPr>
            </w:pPr>
            <w:r w:rsidRPr="00AA5AD7">
              <w:rPr>
                <w:rFonts w:asciiTheme="minorHAnsi" w:hAnsiTheme="minorHAnsi" w:cstheme="minorHAnsi"/>
                <w:sz w:val="28"/>
                <w:szCs w:val="28"/>
              </w:rPr>
              <w:t>Seeks feedback from the mentee on the effectiveness of the mentoring environment and how it is supporting them.</w:t>
            </w:r>
          </w:p>
          <w:p w14:paraId="0475102B" w14:textId="77777777" w:rsidR="00AA5AD7" w:rsidRPr="00AA5AD7" w:rsidRDefault="00AA5AD7" w:rsidP="00EA5280">
            <w:pPr>
              <w:pStyle w:val="ListParagraph"/>
              <w:numPr>
                <w:ilvl w:val="0"/>
                <w:numId w:val="10"/>
              </w:numPr>
              <w:ind w:left="290" w:hanging="290"/>
              <w:rPr>
                <w:rFonts w:asciiTheme="minorHAnsi" w:hAnsiTheme="minorHAnsi" w:cstheme="minorHAnsi"/>
                <w:sz w:val="28"/>
                <w:szCs w:val="28"/>
              </w:rPr>
            </w:pPr>
            <w:r w:rsidRPr="00AA5AD7">
              <w:rPr>
                <w:rFonts w:asciiTheme="minorHAnsi" w:hAnsiTheme="minorHAnsi" w:cstheme="minorHAnsi"/>
                <w:sz w:val="28"/>
                <w:szCs w:val="28"/>
              </w:rPr>
              <w:t>Regularly assesses the effectiveness of the mentoring relationship and how it is supporting the mentee.</w:t>
            </w:r>
          </w:p>
          <w:p w14:paraId="19F9F660" w14:textId="77777777" w:rsidR="00AA5AD7" w:rsidRPr="00AA5AD7" w:rsidRDefault="00AA5AD7" w:rsidP="00EA5280">
            <w:pPr>
              <w:pStyle w:val="ListParagraph"/>
              <w:numPr>
                <w:ilvl w:val="0"/>
                <w:numId w:val="10"/>
              </w:numPr>
              <w:ind w:left="290" w:hanging="290"/>
              <w:rPr>
                <w:rFonts w:asciiTheme="minorHAnsi" w:hAnsiTheme="minorHAnsi" w:cstheme="minorHAnsi"/>
                <w:sz w:val="28"/>
                <w:szCs w:val="28"/>
              </w:rPr>
            </w:pPr>
            <w:r w:rsidRPr="00AA5AD7">
              <w:rPr>
                <w:rFonts w:asciiTheme="minorHAnsi" w:hAnsiTheme="minorHAnsi" w:cstheme="minorHAnsi"/>
                <w:sz w:val="28"/>
                <w:szCs w:val="28"/>
              </w:rPr>
              <w:t>Encourages the mentee to share their perspectives, experiences, and goals to better tailor the mentoring approach.</w:t>
            </w:r>
          </w:p>
          <w:p w14:paraId="256D6F8F" w14:textId="77777777" w:rsidR="00AA5AD7" w:rsidRPr="00AA5AD7" w:rsidRDefault="00AA5AD7" w:rsidP="00EA5280">
            <w:pPr>
              <w:pStyle w:val="ListParagraph"/>
              <w:numPr>
                <w:ilvl w:val="0"/>
                <w:numId w:val="10"/>
              </w:numPr>
              <w:ind w:left="290" w:hanging="290"/>
              <w:rPr>
                <w:rFonts w:asciiTheme="minorHAnsi" w:hAnsiTheme="minorHAnsi" w:cstheme="minorHAnsi"/>
                <w:sz w:val="28"/>
                <w:szCs w:val="28"/>
              </w:rPr>
            </w:pPr>
            <w:r w:rsidRPr="00AA5AD7">
              <w:rPr>
                <w:rFonts w:asciiTheme="minorHAnsi" w:hAnsiTheme="minorHAnsi" w:cstheme="minorHAnsi"/>
                <w:sz w:val="28"/>
                <w:szCs w:val="28"/>
              </w:rPr>
              <w:t>Is flexible and open to adjusting the mentoring plan based on the mentee’s progress and feedback.</w:t>
            </w:r>
          </w:p>
          <w:p w14:paraId="725D7AA4" w14:textId="77777777" w:rsidR="00AA5AD7" w:rsidRPr="00AA5AD7" w:rsidRDefault="00AA5AD7" w:rsidP="00EA5280">
            <w:pPr>
              <w:pStyle w:val="ListParagraph"/>
              <w:numPr>
                <w:ilvl w:val="0"/>
                <w:numId w:val="10"/>
              </w:numPr>
              <w:ind w:left="290" w:hanging="290"/>
              <w:rPr>
                <w:rFonts w:asciiTheme="minorHAnsi" w:hAnsiTheme="minorHAnsi" w:cstheme="minorHAnsi"/>
                <w:sz w:val="28"/>
                <w:szCs w:val="28"/>
              </w:rPr>
            </w:pPr>
            <w:r w:rsidRPr="00AA5AD7">
              <w:rPr>
                <w:rFonts w:asciiTheme="minorHAnsi" w:hAnsiTheme="minorHAnsi" w:cstheme="minorHAnsi"/>
                <w:sz w:val="28"/>
                <w:szCs w:val="28"/>
              </w:rPr>
              <w:t>Regularly evaluates the impact of their mentoring approach on the mentee’s growth and development.</w:t>
            </w:r>
          </w:p>
          <w:p w14:paraId="0736E08A" w14:textId="77777777" w:rsidR="00AA5AD7" w:rsidRPr="00AA5AD7" w:rsidRDefault="00AA5AD7" w:rsidP="00EA5280">
            <w:pPr>
              <w:pStyle w:val="ListParagraph"/>
              <w:numPr>
                <w:ilvl w:val="0"/>
                <w:numId w:val="10"/>
              </w:numPr>
              <w:ind w:left="290" w:hanging="290"/>
              <w:rPr>
                <w:rFonts w:asciiTheme="minorHAnsi" w:hAnsiTheme="minorHAnsi" w:cstheme="minorHAnsi"/>
                <w:sz w:val="28"/>
                <w:szCs w:val="28"/>
              </w:rPr>
            </w:pPr>
            <w:r w:rsidRPr="00AA5AD7">
              <w:rPr>
                <w:rFonts w:asciiTheme="minorHAnsi" w:hAnsiTheme="minorHAnsi" w:cstheme="minorHAnsi"/>
                <w:sz w:val="28"/>
                <w:szCs w:val="28"/>
              </w:rPr>
              <w:t>Collaborates with the mentee to help them set measurable and achievable goals and tracks progress towards them.</w:t>
            </w:r>
          </w:p>
        </w:tc>
        <w:tc>
          <w:tcPr>
            <w:tcW w:w="6237" w:type="dxa"/>
          </w:tcPr>
          <w:p w14:paraId="5F50C474" w14:textId="77777777" w:rsidR="00AA5AD7" w:rsidRPr="00AA5AD7" w:rsidRDefault="00AA5AD7" w:rsidP="00902CD0">
            <w:pPr>
              <w:rPr>
                <w:rFonts w:asciiTheme="minorHAnsi" w:hAnsiTheme="minorHAnsi" w:cstheme="minorHAnsi"/>
                <w:i/>
                <w:iCs/>
                <w:sz w:val="28"/>
                <w:szCs w:val="28"/>
              </w:rPr>
            </w:pPr>
            <w:r w:rsidRPr="00AA5AD7">
              <w:rPr>
                <w:rFonts w:asciiTheme="minorHAnsi" w:hAnsiTheme="minorHAnsi" w:cstheme="minorHAnsi"/>
                <w:i/>
                <w:iCs/>
                <w:sz w:val="28"/>
                <w:szCs w:val="28"/>
              </w:rPr>
              <w:t>As for Good plus:</w:t>
            </w:r>
          </w:p>
          <w:p w14:paraId="388D8A6E" w14:textId="77777777" w:rsidR="00AA5AD7" w:rsidRPr="00AA5AD7" w:rsidRDefault="00AA5AD7" w:rsidP="00EA5280">
            <w:pPr>
              <w:pStyle w:val="ListParagraph"/>
              <w:numPr>
                <w:ilvl w:val="0"/>
                <w:numId w:val="10"/>
              </w:numPr>
              <w:ind w:left="196" w:hanging="196"/>
              <w:rPr>
                <w:rFonts w:asciiTheme="minorHAnsi" w:hAnsiTheme="minorHAnsi" w:cstheme="minorHAnsi"/>
                <w:sz w:val="28"/>
                <w:szCs w:val="28"/>
              </w:rPr>
            </w:pPr>
            <w:r w:rsidRPr="00AA5AD7">
              <w:rPr>
                <w:rFonts w:asciiTheme="minorHAnsi" w:hAnsiTheme="minorHAnsi" w:cstheme="minorHAnsi"/>
                <w:sz w:val="28"/>
                <w:szCs w:val="28"/>
              </w:rPr>
              <w:t>Adapts to the mentee’s learning style and offers different resources and methods of mentoring approaches as necessary.</w:t>
            </w:r>
          </w:p>
          <w:p w14:paraId="29047435" w14:textId="77777777" w:rsidR="00AA5AD7" w:rsidRPr="00AA5AD7" w:rsidRDefault="00AA5AD7" w:rsidP="00EA5280">
            <w:pPr>
              <w:pStyle w:val="ListParagraph"/>
              <w:numPr>
                <w:ilvl w:val="0"/>
                <w:numId w:val="10"/>
              </w:numPr>
              <w:ind w:left="196" w:hanging="196"/>
              <w:rPr>
                <w:rFonts w:asciiTheme="minorHAnsi" w:hAnsiTheme="minorHAnsi" w:cstheme="minorHAnsi"/>
                <w:sz w:val="28"/>
                <w:szCs w:val="28"/>
              </w:rPr>
            </w:pPr>
            <w:r w:rsidRPr="00AA5AD7">
              <w:rPr>
                <w:rFonts w:asciiTheme="minorHAnsi" w:hAnsiTheme="minorHAnsi" w:cstheme="minorHAnsi"/>
                <w:sz w:val="28"/>
                <w:szCs w:val="28"/>
              </w:rPr>
              <w:t>Continually reassesses the mentee’s needs and goals with the mentee to understand how their needs are changing and how the mentoring can continue to support them.</w:t>
            </w:r>
          </w:p>
          <w:p w14:paraId="2AEACB5B" w14:textId="77777777" w:rsidR="00AA5AD7" w:rsidRPr="00AA5AD7" w:rsidRDefault="00AA5AD7" w:rsidP="00EA5280">
            <w:pPr>
              <w:pStyle w:val="ListParagraph"/>
              <w:numPr>
                <w:ilvl w:val="0"/>
                <w:numId w:val="10"/>
              </w:numPr>
              <w:ind w:left="196" w:hanging="196"/>
              <w:rPr>
                <w:rFonts w:asciiTheme="minorHAnsi" w:hAnsiTheme="minorHAnsi" w:cstheme="minorHAnsi"/>
                <w:sz w:val="28"/>
                <w:szCs w:val="28"/>
              </w:rPr>
            </w:pPr>
            <w:r w:rsidRPr="00AA5AD7">
              <w:rPr>
                <w:rFonts w:asciiTheme="minorHAnsi" w:hAnsiTheme="minorHAnsi" w:cstheme="minorHAnsi"/>
                <w:sz w:val="28"/>
                <w:szCs w:val="28"/>
              </w:rPr>
              <w:t>Continuously evaluates the effectiveness of the mentoring relationship and seeks ways to improve it.</w:t>
            </w:r>
          </w:p>
          <w:p w14:paraId="0C881B15" w14:textId="77777777" w:rsidR="00AA5AD7" w:rsidRPr="00AA5AD7" w:rsidRDefault="00AA5AD7" w:rsidP="00EA5280">
            <w:pPr>
              <w:pStyle w:val="ListParagraph"/>
              <w:numPr>
                <w:ilvl w:val="0"/>
                <w:numId w:val="10"/>
              </w:numPr>
              <w:ind w:left="203" w:hanging="203"/>
              <w:rPr>
                <w:rFonts w:asciiTheme="minorHAnsi" w:hAnsiTheme="minorHAnsi" w:cstheme="minorHAnsi"/>
                <w:sz w:val="28"/>
                <w:szCs w:val="28"/>
              </w:rPr>
            </w:pPr>
            <w:r w:rsidRPr="00AA5AD7">
              <w:rPr>
                <w:rFonts w:asciiTheme="minorHAnsi" w:hAnsiTheme="minorHAnsi" w:cstheme="minorHAnsi"/>
                <w:sz w:val="28"/>
                <w:szCs w:val="28"/>
              </w:rPr>
              <w:t>Is willing to try new approaches to support the mentee’s growth and development and critically assesses the impact of these with the mentee.</w:t>
            </w:r>
          </w:p>
        </w:tc>
      </w:tr>
      <w:tr w:rsidR="00AA5AD7" w:rsidRPr="00AA5AD7" w14:paraId="701E5707" w14:textId="77777777" w:rsidTr="00AA5AD7">
        <w:trPr>
          <w:trHeight w:val="276"/>
        </w:trPr>
        <w:tc>
          <w:tcPr>
            <w:tcW w:w="3487" w:type="dxa"/>
            <w:shd w:val="clear" w:color="auto" w:fill="D9D9D9" w:themeFill="background1" w:themeFillShade="D9"/>
          </w:tcPr>
          <w:p w14:paraId="43253659" w14:textId="77777777" w:rsidR="00AA5AD7" w:rsidRPr="00AA5AD7" w:rsidRDefault="00AA5AD7" w:rsidP="00902CD0">
            <w:pPr>
              <w:rPr>
                <w:rFonts w:asciiTheme="minorHAnsi" w:hAnsiTheme="minorHAnsi" w:cstheme="minorHAnsi"/>
                <w:b/>
                <w:bCs/>
                <w:sz w:val="28"/>
                <w:szCs w:val="28"/>
              </w:rPr>
            </w:pPr>
            <w:r w:rsidRPr="00AA5AD7">
              <w:rPr>
                <w:rFonts w:asciiTheme="minorHAnsi" w:hAnsiTheme="minorHAnsi" w:cstheme="minorHAnsi"/>
                <w:b/>
                <w:bCs/>
                <w:sz w:val="28"/>
                <w:szCs w:val="28"/>
              </w:rPr>
              <w:t>*Innovation</w:t>
            </w:r>
          </w:p>
          <w:p w14:paraId="05A2DE49" w14:textId="77777777" w:rsidR="00AA5AD7" w:rsidRPr="00AA5AD7" w:rsidRDefault="00AA5AD7" w:rsidP="00902CD0">
            <w:pPr>
              <w:rPr>
                <w:rFonts w:asciiTheme="minorHAnsi" w:hAnsiTheme="minorHAnsi" w:cstheme="minorHAnsi"/>
                <w:sz w:val="28"/>
                <w:szCs w:val="28"/>
              </w:rPr>
            </w:pPr>
            <w:r w:rsidRPr="00AA5AD7">
              <w:rPr>
                <w:rFonts w:asciiTheme="minorHAnsi" w:hAnsiTheme="minorHAnsi" w:cstheme="minorHAnsi"/>
                <w:sz w:val="28"/>
                <w:szCs w:val="28"/>
              </w:rPr>
              <w:t>The mentor is open to learning from the mentee to reflect on their practice and seeks out additional resources or support as needed.</w:t>
            </w:r>
          </w:p>
          <w:p w14:paraId="543643DA" w14:textId="77777777" w:rsidR="00AA5AD7" w:rsidRPr="00AA5AD7" w:rsidRDefault="00AA5AD7" w:rsidP="00902CD0">
            <w:pPr>
              <w:rPr>
                <w:rFonts w:asciiTheme="minorHAnsi" w:hAnsiTheme="minorHAnsi" w:cstheme="minorHAnsi"/>
                <w:sz w:val="28"/>
                <w:szCs w:val="28"/>
              </w:rPr>
            </w:pPr>
          </w:p>
          <w:p w14:paraId="40D5D7EA" w14:textId="77777777" w:rsidR="00AA5AD7" w:rsidRPr="00AA5AD7" w:rsidRDefault="00AA5AD7" w:rsidP="00EA5280">
            <w:pPr>
              <w:pStyle w:val="ListParagraph"/>
              <w:numPr>
                <w:ilvl w:val="0"/>
                <w:numId w:val="11"/>
              </w:numPr>
              <w:ind w:left="308" w:hanging="308"/>
              <w:rPr>
                <w:rFonts w:asciiTheme="minorHAnsi" w:hAnsiTheme="minorHAnsi" w:cstheme="minorHAnsi"/>
                <w:i/>
                <w:iCs/>
                <w:sz w:val="28"/>
                <w:szCs w:val="28"/>
              </w:rPr>
            </w:pPr>
            <w:r w:rsidRPr="00AA5AD7">
              <w:rPr>
                <w:rFonts w:asciiTheme="minorHAnsi" w:hAnsiTheme="minorHAnsi" w:cstheme="minorHAnsi"/>
                <w:i/>
                <w:iCs/>
                <w:sz w:val="28"/>
                <w:szCs w:val="28"/>
              </w:rPr>
              <w:t>Self-leadership</w:t>
            </w:r>
          </w:p>
          <w:p w14:paraId="66C8FE0D" w14:textId="77777777" w:rsidR="00AA5AD7" w:rsidRPr="00AA5AD7" w:rsidRDefault="00AA5AD7" w:rsidP="00EA5280">
            <w:pPr>
              <w:pStyle w:val="ListParagraph"/>
              <w:numPr>
                <w:ilvl w:val="0"/>
                <w:numId w:val="11"/>
              </w:numPr>
              <w:ind w:left="308" w:hanging="308"/>
              <w:rPr>
                <w:rFonts w:asciiTheme="minorHAnsi" w:hAnsiTheme="minorHAnsi" w:cstheme="minorHAnsi"/>
                <w:i/>
                <w:iCs/>
                <w:sz w:val="28"/>
                <w:szCs w:val="28"/>
              </w:rPr>
            </w:pPr>
            <w:r w:rsidRPr="00AA5AD7">
              <w:rPr>
                <w:rFonts w:asciiTheme="minorHAnsi" w:hAnsiTheme="minorHAnsi" w:cstheme="minorHAnsi"/>
                <w:i/>
                <w:iCs/>
                <w:sz w:val="28"/>
                <w:szCs w:val="28"/>
              </w:rPr>
              <w:t>Reflective</w:t>
            </w:r>
          </w:p>
          <w:p w14:paraId="47C734F4" w14:textId="77777777" w:rsidR="00AA5AD7" w:rsidRPr="00AA5AD7" w:rsidRDefault="00AA5AD7" w:rsidP="00EA5280">
            <w:pPr>
              <w:pStyle w:val="ListParagraph"/>
              <w:numPr>
                <w:ilvl w:val="0"/>
                <w:numId w:val="11"/>
              </w:numPr>
              <w:ind w:left="308" w:hanging="308"/>
              <w:rPr>
                <w:rFonts w:asciiTheme="minorHAnsi" w:hAnsiTheme="minorHAnsi" w:cstheme="minorHAnsi"/>
                <w:sz w:val="28"/>
                <w:szCs w:val="28"/>
              </w:rPr>
            </w:pPr>
            <w:r w:rsidRPr="00AA5AD7">
              <w:rPr>
                <w:rFonts w:asciiTheme="minorHAnsi" w:hAnsiTheme="minorHAnsi" w:cstheme="minorHAnsi"/>
                <w:i/>
                <w:iCs/>
                <w:sz w:val="28"/>
                <w:szCs w:val="28"/>
              </w:rPr>
              <w:t>Open to other perspectives</w:t>
            </w:r>
          </w:p>
          <w:p w14:paraId="404754A0" w14:textId="77777777" w:rsidR="00AA5AD7" w:rsidRPr="00AA5AD7" w:rsidRDefault="00AA5AD7" w:rsidP="00902CD0">
            <w:pPr>
              <w:rPr>
                <w:rFonts w:asciiTheme="minorHAnsi" w:hAnsiTheme="minorHAnsi" w:cstheme="minorHAnsi"/>
                <w:sz w:val="28"/>
                <w:szCs w:val="28"/>
              </w:rPr>
            </w:pPr>
          </w:p>
          <w:p w14:paraId="0B864BC1" w14:textId="77777777" w:rsidR="00AA5AD7" w:rsidRPr="00AA5AD7" w:rsidRDefault="00AA5AD7" w:rsidP="00902CD0">
            <w:pPr>
              <w:rPr>
                <w:rFonts w:asciiTheme="minorHAnsi" w:hAnsiTheme="minorHAnsi" w:cstheme="minorHAnsi"/>
                <w:sz w:val="28"/>
                <w:szCs w:val="28"/>
              </w:rPr>
            </w:pPr>
            <w:r w:rsidRPr="00AA5AD7">
              <w:rPr>
                <w:rFonts w:asciiTheme="minorHAnsi" w:hAnsiTheme="minorHAnsi" w:cstheme="minorHAnsi"/>
                <w:b/>
                <w:bCs/>
                <w:sz w:val="28"/>
                <w:szCs w:val="28"/>
              </w:rPr>
              <w:t>(*</w:t>
            </w:r>
            <w:r w:rsidRPr="00AA5AD7">
              <w:rPr>
                <w:rFonts w:asciiTheme="minorHAnsi" w:hAnsiTheme="minorHAnsi" w:cstheme="minorHAnsi"/>
                <w:i/>
                <w:iCs/>
                <w:sz w:val="28"/>
                <w:szCs w:val="28"/>
              </w:rPr>
              <w:t>Refer Footnote 2 at end of rubric</w:t>
            </w:r>
            <w:r w:rsidRPr="00AA5AD7">
              <w:rPr>
                <w:rFonts w:asciiTheme="minorHAnsi" w:hAnsiTheme="minorHAnsi" w:cstheme="minorHAnsi"/>
                <w:sz w:val="28"/>
                <w:szCs w:val="28"/>
              </w:rPr>
              <w:t>)</w:t>
            </w:r>
          </w:p>
        </w:tc>
        <w:tc>
          <w:tcPr>
            <w:tcW w:w="4730" w:type="dxa"/>
          </w:tcPr>
          <w:p w14:paraId="3A14E57C" w14:textId="77777777" w:rsidR="00AA5AD7" w:rsidRPr="00AA5AD7" w:rsidRDefault="00AA5AD7" w:rsidP="00EA5280">
            <w:pPr>
              <w:pStyle w:val="ListParagraph"/>
              <w:numPr>
                <w:ilvl w:val="0"/>
                <w:numId w:val="11"/>
              </w:numPr>
              <w:ind w:left="228" w:hanging="228"/>
              <w:rPr>
                <w:rFonts w:asciiTheme="minorHAnsi" w:hAnsiTheme="minorHAnsi" w:cstheme="minorHAnsi"/>
                <w:sz w:val="28"/>
                <w:szCs w:val="28"/>
              </w:rPr>
            </w:pPr>
            <w:r w:rsidRPr="00AA5AD7">
              <w:rPr>
                <w:rFonts w:asciiTheme="minorHAnsi" w:hAnsiTheme="minorHAnsi" w:cstheme="minorHAnsi"/>
                <w:sz w:val="28"/>
                <w:szCs w:val="28"/>
              </w:rPr>
              <w:t>Reflects on the mentoring sessions and considers areas for improvement.</w:t>
            </w:r>
          </w:p>
          <w:p w14:paraId="4EB48CA1" w14:textId="77777777" w:rsidR="00AA5AD7" w:rsidRPr="00AA5AD7" w:rsidRDefault="00AA5AD7" w:rsidP="00EA5280">
            <w:pPr>
              <w:pStyle w:val="ListParagraph"/>
              <w:numPr>
                <w:ilvl w:val="0"/>
                <w:numId w:val="11"/>
              </w:numPr>
              <w:ind w:left="228" w:hanging="228"/>
              <w:rPr>
                <w:rFonts w:asciiTheme="minorHAnsi" w:hAnsiTheme="minorHAnsi" w:cstheme="minorHAnsi"/>
                <w:sz w:val="28"/>
                <w:szCs w:val="28"/>
              </w:rPr>
            </w:pPr>
            <w:r w:rsidRPr="00AA5AD7">
              <w:rPr>
                <w:rFonts w:asciiTheme="minorHAnsi" w:hAnsiTheme="minorHAnsi" w:cstheme="minorHAnsi"/>
                <w:sz w:val="28"/>
                <w:szCs w:val="28"/>
              </w:rPr>
              <w:t>Engages in self-reflection to improve their mentoring practice.</w:t>
            </w:r>
          </w:p>
          <w:p w14:paraId="7F83DA5F" w14:textId="77777777" w:rsidR="00AA5AD7" w:rsidRPr="00AA5AD7" w:rsidRDefault="00AA5AD7" w:rsidP="00EA5280">
            <w:pPr>
              <w:pStyle w:val="ListParagraph"/>
              <w:numPr>
                <w:ilvl w:val="0"/>
                <w:numId w:val="11"/>
              </w:numPr>
              <w:ind w:left="228" w:hanging="228"/>
              <w:rPr>
                <w:rFonts w:asciiTheme="minorHAnsi" w:hAnsiTheme="minorHAnsi" w:cstheme="minorHAnsi"/>
                <w:sz w:val="28"/>
                <w:szCs w:val="28"/>
              </w:rPr>
            </w:pPr>
            <w:r w:rsidRPr="00AA5AD7">
              <w:rPr>
                <w:rFonts w:asciiTheme="minorHAnsi" w:hAnsiTheme="minorHAnsi" w:cstheme="minorHAnsi"/>
                <w:sz w:val="28"/>
                <w:szCs w:val="28"/>
              </w:rPr>
              <w:t>Actively listens to the mentee and takes the time to understand their perspective.</w:t>
            </w:r>
          </w:p>
          <w:p w14:paraId="005D5F35" w14:textId="77777777" w:rsidR="00AA5AD7" w:rsidRPr="00AA5AD7" w:rsidRDefault="00AA5AD7" w:rsidP="00EA5280">
            <w:pPr>
              <w:pStyle w:val="ListParagraph"/>
              <w:numPr>
                <w:ilvl w:val="0"/>
                <w:numId w:val="11"/>
              </w:numPr>
              <w:ind w:left="228" w:hanging="228"/>
              <w:rPr>
                <w:rFonts w:asciiTheme="minorHAnsi" w:hAnsiTheme="minorHAnsi" w:cstheme="minorHAnsi"/>
                <w:sz w:val="28"/>
                <w:szCs w:val="28"/>
              </w:rPr>
            </w:pPr>
            <w:r w:rsidRPr="00AA5AD7">
              <w:rPr>
                <w:rFonts w:asciiTheme="minorHAnsi" w:hAnsiTheme="minorHAnsi" w:cstheme="minorHAnsi"/>
                <w:sz w:val="28"/>
                <w:szCs w:val="28"/>
              </w:rPr>
              <w:t>Recognises the value of learning from the mentee.</w:t>
            </w:r>
          </w:p>
          <w:p w14:paraId="191A2EED" w14:textId="77777777" w:rsidR="00AA5AD7" w:rsidRPr="00AA5AD7" w:rsidRDefault="00AA5AD7" w:rsidP="00EA5280">
            <w:pPr>
              <w:pStyle w:val="ListParagraph"/>
              <w:numPr>
                <w:ilvl w:val="0"/>
                <w:numId w:val="11"/>
              </w:numPr>
              <w:ind w:left="228" w:hanging="228"/>
              <w:rPr>
                <w:rFonts w:asciiTheme="minorHAnsi" w:hAnsiTheme="minorHAnsi" w:cstheme="minorHAnsi"/>
                <w:sz w:val="28"/>
                <w:szCs w:val="28"/>
              </w:rPr>
            </w:pPr>
            <w:r w:rsidRPr="00AA5AD7">
              <w:rPr>
                <w:rFonts w:asciiTheme="minorHAnsi" w:hAnsiTheme="minorHAnsi" w:cstheme="minorHAnsi"/>
                <w:sz w:val="28"/>
                <w:szCs w:val="28"/>
              </w:rPr>
              <w:t>Encourages the mentee to share their knowledge and perspectives.</w:t>
            </w:r>
          </w:p>
          <w:p w14:paraId="1C86F632" w14:textId="77777777" w:rsidR="00AA5AD7" w:rsidRPr="00AA5AD7" w:rsidRDefault="00AA5AD7" w:rsidP="00EA5280">
            <w:pPr>
              <w:pStyle w:val="ListParagraph"/>
              <w:numPr>
                <w:ilvl w:val="0"/>
                <w:numId w:val="11"/>
              </w:numPr>
              <w:ind w:left="290" w:hanging="283"/>
              <w:rPr>
                <w:rFonts w:asciiTheme="minorHAnsi" w:hAnsiTheme="minorHAnsi" w:cstheme="minorHAnsi"/>
                <w:sz w:val="28"/>
                <w:szCs w:val="28"/>
              </w:rPr>
            </w:pPr>
            <w:r w:rsidRPr="00AA5AD7">
              <w:rPr>
                <w:rFonts w:asciiTheme="minorHAnsi" w:hAnsiTheme="minorHAnsi" w:cstheme="minorHAnsi"/>
                <w:sz w:val="28"/>
                <w:szCs w:val="28"/>
              </w:rPr>
              <w:t>Sets specific goals for their own development and works towards achieving them.</w:t>
            </w:r>
          </w:p>
          <w:p w14:paraId="009F9193" w14:textId="77777777" w:rsidR="00AA5AD7" w:rsidRPr="00AA5AD7" w:rsidRDefault="00AA5AD7" w:rsidP="00902CD0">
            <w:pPr>
              <w:rPr>
                <w:rFonts w:asciiTheme="minorHAnsi" w:hAnsiTheme="minorHAnsi" w:cstheme="minorHAnsi"/>
                <w:sz w:val="28"/>
                <w:szCs w:val="28"/>
              </w:rPr>
            </w:pPr>
          </w:p>
        </w:tc>
        <w:tc>
          <w:tcPr>
            <w:tcW w:w="7087" w:type="dxa"/>
          </w:tcPr>
          <w:p w14:paraId="04A05CF1" w14:textId="77777777" w:rsidR="00AA5AD7" w:rsidRPr="00AA5AD7" w:rsidRDefault="00AA5AD7" w:rsidP="00902CD0">
            <w:pPr>
              <w:rPr>
                <w:rFonts w:asciiTheme="minorHAnsi" w:hAnsiTheme="minorHAnsi" w:cstheme="minorHAnsi"/>
                <w:i/>
                <w:iCs/>
                <w:sz w:val="28"/>
                <w:szCs w:val="28"/>
              </w:rPr>
            </w:pPr>
            <w:r w:rsidRPr="00AA5AD7">
              <w:rPr>
                <w:rFonts w:asciiTheme="minorHAnsi" w:hAnsiTheme="minorHAnsi" w:cstheme="minorHAnsi"/>
                <w:i/>
                <w:iCs/>
                <w:sz w:val="28"/>
                <w:szCs w:val="28"/>
              </w:rPr>
              <w:t>As for Acceptable plus:</w:t>
            </w:r>
          </w:p>
          <w:p w14:paraId="171A474C" w14:textId="77777777" w:rsidR="00AA5AD7" w:rsidRPr="00AA5AD7" w:rsidRDefault="00AA5AD7" w:rsidP="00EA5280">
            <w:pPr>
              <w:pStyle w:val="ListParagraph"/>
              <w:numPr>
                <w:ilvl w:val="0"/>
                <w:numId w:val="11"/>
              </w:numPr>
              <w:ind w:left="290" w:hanging="283"/>
              <w:rPr>
                <w:rFonts w:asciiTheme="minorHAnsi" w:hAnsiTheme="minorHAnsi" w:cstheme="minorHAnsi"/>
                <w:sz w:val="28"/>
                <w:szCs w:val="28"/>
              </w:rPr>
            </w:pPr>
            <w:r w:rsidRPr="00AA5AD7">
              <w:rPr>
                <w:rFonts w:asciiTheme="minorHAnsi" w:hAnsiTheme="minorHAnsi" w:cstheme="minorHAnsi"/>
                <w:sz w:val="28"/>
                <w:szCs w:val="28"/>
              </w:rPr>
              <w:t>Engages in ongoing professional development to improve their mentoring skills.</w:t>
            </w:r>
          </w:p>
          <w:p w14:paraId="662DE0FE" w14:textId="77777777" w:rsidR="00AA5AD7" w:rsidRPr="00AA5AD7" w:rsidRDefault="00AA5AD7" w:rsidP="00EA5280">
            <w:pPr>
              <w:pStyle w:val="ListParagraph"/>
              <w:numPr>
                <w:ilvl w:val="0"/>
                <w:numId w:val="11"/>
              </w:numPr>
              <w:ind w:left="290" w:hanging="283"/>
              <w:rPr>
                <w:rFonts w:asciiTheme="minorHAnsi" w:hAnsiTheme="minorHAnsi" w:cstheme="minorHAnsi"/>
                <w:sz w:val="28"/>
                <w:szCs w:val="28"/>
              </w:rPr>
            </w:pPr>
            <w:r w:rsidRPr="00AA5AD7">
              <w:rPr>
                <w:rFonts w:asciiTheme="minorHAnsi" w:hAnsiTheme="minorHAnsi" w:cstheme="minorHAnsi"/>
                <w:sz w:val="28"/>
                <w:szCs w:val="28"/>
              </w:rPr>
              <w:t>Regularly shares their reflections with the mentee to help them understand the mentoring process better.</w:t>
            </w:r>
          </w:p>
          <w:p w14:paraId="091D5B8E" w14:textId="77777777" w:rsidR="00AA5AD7" w:rsidRPr="00AA5AD7" w:rsidRDefault="00AA5AD7" w:rsidP="00EA5280">
            <w:pPr>
              <w:pStyle w:val="ListParagraph"/>
              <w:numPr>
                <w:ilvl w:val="0"/>
                <w:numId w:val="11"/>
              </w:numPr>
              <w:ind w:left="290" w:hanging="283"/>
              <w:rPr>
                <w:rFonts w:asciiTheme="minorHAnsi" w:hAnsiTheme="minorHAnsi" w:cstheme="minorHAnsi"/>
                <w:sz w:val="28"/>
                <w:szCs w:val="28"/>
              </w:rPr>
            </w:pPr>
            <w:r w:rsidRPr="00AA5AD7">
              <w:rPr>
                <w:rFonts w:asciiTheme="minorHAnsi" w:hAnsiTheme="minorHAnsi" w:cstheme="minorHAnsi"/>
                <w:sz w:val="28"/>
                <w:szCs w:val="28"/>
              </w:rPr>
              <w:t>Manages their time effectively and prioritises their responsibilities to ensure that they can effectively support the mentee.</w:t>
            </w:r>
          </w:p>
          <w:p w14:paraId="464E1620" w14:textId="77777777" w:rsidR="00AA5AD7" w:rsidRPr="00AA5AD7" w:rsidRDefault="00AA5AD7" w:rsidP="00EA5280">
            <w:pPr>
              <w:pStyle w:val="ListParagraph"/>
              <w:numPr>
                <w:ilvl w:val="0"/>
                <w:numId w:val="11"/>
              </w:numPr>
              <w:ind w:left="196" w:hanging="196"/>
              <w:rPr>
                <w:rFonts w:asciiTheme="minorHAnsi" w:hAnsiTheme="minorHAnsi" w:cstheme="minorHAnsi"/>
                <w:sz w:val="28"/>
                <w:szCs w:val="28"/>
              </w:rPr>
            </w:pPr>
            <w:r w:rsidRPr="00AA5AD7">
              <w:rPr>
                <w:rFonts w:asciiTheme="minorHAnsi" w:hAnsiTheme="minorHAnsi" w:cstheme="minorHAnsi"/>
                <w:sz w:val="28"/>
                <w:szCs w:val="28"/>
              </w:rPr>
              <w:t>Seeks out opportunities to learn new techniques and strategies for improving their mentoring practice.</w:t>
            </w:r>
          </w:p>
          <w:p w14:paraId="3CB3A4AA" w14:textId="77777777" w:rsidR="00AA5AD7" w:rsidRPr="00AA5AD7" w:rsidRDefault="00AA5AD7" w:rsidP="00902CD0">
            <w:pPr>
              <w:rPr>
                <w:rFonts w:asciiTheme="minorHAnsi" w:hAnsiTheme="minorHAnsi" w:cstheme="minorHAnsi"/>
                <w:sz w:val="28"/>
                <w:szCs w:val="28"/>
              </w:rPr>
            </w:pPr>
          </w:p>
        </w:tc>
        <w:tc>
          <w:tcPr>
            <w:tcW w:w="6237" w:type="dxa"/>
          </w:tcPr>
          <w:p w14:paraId="52C0DBD5" w14:textId="77777777" w:rsidR="00AA5AD7" w:rsidRPr="00AA5AD7" w:rsidRDefault="00AA5AD7" w:rsidP="00902CD0">
            <w:pPr>
              <w:rPr>
                <w:rFonts w:asciiTheme="minorHAnsi" w:hAnsiTheme="minorHAnsi" w:cstheme="minorHAnsi"/>
                <w:i/>
                <w:iCs/>
                <w:sz w:val="28"/>
                <w:szCs w:val="28"/>
              </w:rPr>
            </w:pPr>
            <w:r w:rsidRPr="00AA5AD7">
              <w:rPr>
                <w:rFonts w:asciiTheme="minorHAnsi" w:hAnsiTheme="minorHAnsi" w:cstheme="minorHAnsi"/>
                <w:i/>
                <w:iCs/>
                <w:sz w:val="28"/>
                <w:szCs w:val="28"/>
              </w:rPr>
              <w:t>As for Good plus:</w:t>
            </w:r>
          </w:p>
          <w:p w14:paraId="4BBE5E8F" w14:textId="77777777" w:rsidR="00AA5AD7" w:rsidRPr="00AA5AD7" w:rsidRDefault="00AA5AD7" w:rsidP="00EA5280">
            <w:pPr>
              <w:pStyle w:val="ListParagraph"/>
              <w:numPr>
                <w:ilvl w:val="0"/>
                <w:numId w:val="11"/>
              </w:numPr>
              <w:ind w:left="196" w:hanging="196"/>
              <w:rPr>
                <w:rFonts w:asciiTheme="minorHAnsi" w:hAnsiTheme="minorHAnsi" w:cstheme="minorHAnsi"/>
                <w:sz w:val="28"/>
                <w:szCs w:val="28"/>
              </w:rPr>
            </w:pPr>
            <w:r w:rsidRPr="00AA5AD7">
              <w:rPr>
                <w:rFonts w:asciiTheme="minorHAnsi" w:hAnsiTheme="minorHAnsi" w:cstheme="minorHAnsi"/>
                <w:sz w:val="28"/>
                <w:szCs w:val="28"/>
              </w:rPr>
              <w:t>Uses a variety of reflection techniques such as journalling, mentoring support, or debriefing sessions, to reflect on the mentoring process.</w:t>
            </w:r>
          </w:p>
          <w:p w14:paraId="613E682B" w14:textId="77777777" w:rsidR="00AA5AD7" w:rsidRPr="00AA5AD7" w:rsidRDefault="00AA5AD7" w:rsidP="00EA5280">
            <w:pPr>
              <w:pStyle w:val="ListParagraph"/>
              <w:numPr>
                <w:ilvl w:val="0"/>
                <w:numId w:val="11"/>
              </w:numPr>
              <w:ind w:left="196" w:hanging="196"/>
              <w:rPr>
                <w:rFonts w:asciiTheme="minorHAnsi" w:hAnsiTheme="minorHAnsi" w:cstheme="minorHAnsi"/>
                <w:sz w:val="28"/>
                <w:szCs w:val="28"/>
              </w:rPr>
            </w:pPr>
            <w:r w:rsidRPr="00AA5AD7">
              <w:rPr>
                <w:rFonts w:asciiTheme="minorHAnsi" w:hAnsiTheme="minorHAnsi" w:cstheme="minorHAnsi"/>
                <w:sz w:val="28"/>
                <w:szCs w:val="28"/>
              </w:rPr>
              <w:t>Reflects on the goals they set for the mentoring relationship and evaluates their progress towards achieving them.</w:t>
            </w:r>
          </w:p>
          <w:p w14:paraId="322F19C1" w14:textId="77777777" w:rsidR="00AA5AD7" w:rsidRPr="00AA5AD7" w:rsidRDefault="00AA5AD7" w:rsidP="00EA5280">
            <w:pPr>
              <w:pStyle w:val="ListParagraph"/>
              <w:numPr>
                <w:ilvl w:val="0"/>
                <w:numId w:val="11"/>
              </w:numPr>
              <w:ind w:left="196" w:hanging="196"/>
              <w:rPr>
                <w:rFonts w:asciiTheme="minorHAnsi" w:hAnsiTheme="minorHAnsi" w:cstheme="minorHAnsi"/>
                <w:sz w:val="28"/>
                <w:szCs w:val="28"/>
              </w:rPr>
            </w:pPr>
            <w:r w:rsidRPr="00AA5AD7">
              <w:rPr>
                <w:rFonts w:asciiTheme="minorHAnsi" w:hAnsiTheme="minorHAnsi" w:cstheme="minorHAnsi"/>
                <w:sz w:val="28"/>
                <w:szCs w:val="28"/>
              </w:rPr>
              <w:t>Reflects on what they have learned from the mentoring relationship and how they can apply that learning to their own development.</w:t>
            </w:r>
          </w:p>
          <w:p w14:paraId="53FBDCAD" w14:textId="77777777" w:rsidR="00AA5AD7" w:rsidRPr="00AA5AD7" w:rsidRDefault="00AA5AD7" w:rsidP="00EA5280">
            <w:pPr>
              <w:pStyle w:val="ListParagraph"/>
              <w:numPr>
                <w:ilvl w:val="0"/>
                <w:numId w:val="11"/>
              </w:numPr>
              <w:ind w:left="196" w:hanging="196"/>
              <w:rPr>
                <w:rFonts w:asciiTheme="minorHAnsi" w:hAnsiTheme="minorHAnsi" w:cstheme="minorHAnsi"/>
                <w:sz w:val="28"/>
                <w:szCs w:val="28"/>
              </w:rPr>
            </w:pPr>
            <w:r w:rsidRPr="00AA5AD7">
              <w:rPr>
                <w:rFonts w:asciiTheme="minorHAnsi" w:hAnsiTheme="minorHAnsi" w:cstheme="minorHAnsi"/>
                <w:sz w:val="28"/>
                <w:szCs w:val="28"/>
              </w:rPr>
              <w:t>Actively promotes diversity and inclusivity in their actions and behaviours.</w:t>
            </w:r>
          </w:p>
          <w:p w14:paraId="004DB158" w14:textId="77777777" w:rsidR="00AA5AD7" w:rsidRPr="00AA5AD7" w:rsidRDefault="00AA5AD7" w:rsidP="00EA5280">
            <w:pPr>
              <w:pStyle w:val="ListParagraph"/>
              <w:numPr>
                <w:ilvl w:val="0"/>
                <w:numId w:val="11"/>
              </w:numPr>
              <w:ind w:left="196" w:hanging="196"/>
              <w:rPr>
                <w:rFonts w:asciiTheme="minorHAnsi" w:hAnsiTheme="minorHAnsi" w:cstheme="minorHAnsi"/>
                <w:sz w:val="28"/>
                <w:szCs w:val="28"/>
              </w:rPr>
            </w:pPr>
            <w:r w:rsidRPr="00AA5AD7">
              <w:rPr>
                <w:rFonts w:asciiTheme="minorHAnsi" w:hAnsiTheme="minorHAnsi" w:cstheme="minorHAnsi"/>
                <w:sz w:val="28"/>
                <w:szCs w:val="28"/>
              </w:rPr>
              <w:t>Continuously incorporates new ideas, strategies, and perspectives into their mentoring practice to better serve the mentee.</w:t>
            </w:r>
          </w:p>
          <w:p w14:paraId="3F991DF0" w14:textId="77777777" w:rsidR="00AA5AD7" w:rsidRPr="00AA5AD7" w:rsidRDefault="00AA5AD7" w:rsidP="00EA5280">
            <w:pPr>
              <w:pStyle w:val="ListParagraph"/>
              <w:numPr>
                <w:ilvl w:val="0"/>
                <w:numId w:val="11"/>
              </w:numPr>
              <w:ind w:left="196" w:hanging="196"/>
              <w:rPr>
                <w:rFonts w:asciiTheme="minorHAnsi" w:hAnsiTheme="minorHAnsi" w:cstheme="minorHAnsi"/>
                <w:sz w:val="28"/>
                <w:szCs w:val="28"/>
              </w:rPr>
            </w:pPr>
            <w:r w:rsidRPr="00AA5AD7">
              <w:rPr>
                <w:rFonts w:asciiTheme="minorHAnsi" w:hAnsiTheme="minorHAnsi" w:cstheme="minorHAnsi"/>
                <w:sz w:val="28"/>
                <w:szCs w:val="28"/>
              </w:rPr>
              <w:t>Reflects on their own biases, experiences, and perspectives, and how these might impact the mentoring relationship.</w:t>
            </w:r>
          </w:p>
        </w:tc>
      </w:tr>
      <w:tr w:rsidR="00AA5AD7" w:rsidRPr="00AA5AD7" w14:paraId="79CE6B44" w14:textId="77777777" w:rsidTr="00AA5AD7">
        <w:trPr>
          <w:trHeight w:val="276"/>
        </w:trPr>
        <w:tc>
          <w:tcPr>
            <w:tcW w:w="3487" w:type="dxa"/>
            <w:shd w:val="clear" w:color="auto" w:fill="D9D9D9" w:themeFill="background1" w:themeFillShade="D9"/>
          </w:tcPr>
          <w:p w14:paraId="56FDA3C6" w14:textId="77777777" w:rsidR="00AA5AD7" w:rsidRPr="00AA5AD7" w:rsidRDefault="00AA5AD7" w:rsidP="00902CD0">
            <w:pPr>
              <w:rPr>
                <w:rFonts w:asciiTheme="minorHAnsi" w:hAnsiTheme="minorHAnsi" w:cstheme="minorHAnsi"/>
                <w:b/>
                <w:bCs/>
                <w:sz w:val="28"/>
                <w:szCs w:val="28"/>
              </w:rPr>
            </w:pPr>
            <w:r w:rsidRPr="00AA5AD7">
              <w:rPr>
                <w:rFonts w:asciiTheme="minorHAnsi" w:hAnsiTheme="minorHAnsi" w:cstheme="minorHAnsi"/>
                <w:b/>
                <w:bCs/>
                <w:sz w:val="28"/>
                <w:szCs w:val="28"/>
              </w:rPr>
              <w:t>Professional Standards</w:t>
            </w:r>
          </w:p>
          <w:p w14:paraId="5B80C310" w14:textId="77777777" w:rsidR="00AA5AD7" w:rsidRPr="00AA5AD7" w:rsidRDefault="00AA5AD7" w:rsidP="00902CD0">
            <w:pPr>
              <w:rPr>
                <w:rFonts w:asciiTheme="minorHAnsi" w:hAnsiTheme="minorHAnsi" w:cstheme="minorHAnsi"/>
                <w:sz w:val="28"/>
                <w:szCs w:val="28"/>
              </w:rPr>
            </w:pPr>
            <w:r w:rsidRPr="00AA5AD7">
              <w:rPr>
                <w:rFonts w:asciiTheme="minorHAnsi" w:hAnsiTheme="minorHAnsi" w:cstheme="minorHAnsi"/>
                <w:sz w:val="28"/>
                <w:szCs w:val="28"/>
              </w:rPr>
              <w:lastRenderedPageBreak/>
              <w:t>The mentor establishes an environment for mentoring that adheres to ethical and professional standards.</w:t>
            </w:r>
          </w:p>
          <w:p w14:paraId="75C8185F" w14:textId="77777777" w:rsidR="00AA5AD7" w:rsidRPr="00AA5AD7" w:rsidRDefault="00AA5AD7" w:rsidP="00902CD0">
            <w:pPr>
              <w:rPr>
                <w:rFonts w:asciiTheme="minorHAnsi" w:hAnsiTheme="minorHAnsi" w:cstheme="minorHAnsi"/>
                <w:sz w:val="28"/>
                <w:szCs w:val="28"/>
              </w:rPr>
            </w:pPr>
          </w:p>
          <w:p w14:paraId="185BF35E" w14:textId="77777777" w:rsidR="00AA5AD7" w:rsidRPr="00AA5AD7" w:rsidRDefault="00AA5AD7" w:rsidP="00EA5280">
            <w:pPr>
              <w:pStyle w:val="ListParagraph"/>
              <w:numPr>
                <w:ilvl w:val="0"/>
                <w:numId w:val="12"/>
              </w:numPr>
              <w:ind w:left="308" w:hanging="284"/>
              <w:rPr>
                <w:rFonts w:asciiTheme="minorHAnsi" w:hAnsiTheme="minorHAnsi" w:cstheme="minorHAnsi"/>
                <w:i/>
                <w:iCs/>
                <w:sz w:val="28"/>
                <w:szCs w:val="28"/>
              </w:rPr>
            </w:pPr>
            <w:r w:rsidRPr="00AA5AD7">
              <w:rPr>
                <w:rFonts w:asciiTheme="minorHAnsi" w:hAnsiTheme="minorHAnsi" w:cstheme="minorHAnsi"/>
                <w:i/>
                <w:iCs/>
                <w:sz w:val="28"/>
                <w:szCs w:val="28"/>
              </w:rPr>
              <w:t>Boundaries</w:t>
            </w:r>
          </w:p>
          <w:p w14:paraId="1A94248F" w14:textId="77777777" w:rsidR="00AA5AD7" w:rsidRPr="00AA5AD7" w:rsidRDefault="00AA5AD7" w:rsidP="00EA5280">
            <w:pPr>
              <w:pStyle w:val="ListParagraph"/>
              <w:numPr>
                <w:ilvl w:val="0"/>
                <w:numId w:val="12"/>
              </w:numPr>
              <w:ind w:left="308" w:hanging="284"/>
              <w:rPr>
                <w:rFonts w:asciiTheme="minorHAnsi" w:hAnsiTheme="minorHAnsi" w:cstheme="minorHAnsi"/>
                <w:i/>
                <w:iCs/>
                <w:sz w:val="28"/>
                <w:szCs w:val="28"/>
              </w:rPr>
            </w:pPr>
            <w:r w:rsidRPr="00AA5AD7">
              <w:rPr>
                <w:rFonts w:asciiTheme="minorHAnsi" w:hAnsiTheme="minorHAnsi" w:cstheme="minorHAnsi"/>
                <w:i/>
                <w:iCs/>
                <w:sz w:val="28"/>
                <w:szCs w:val="28"/>
              </w:rPr>
              <w:t>Confidentiality</w:t>
            </w:r>
          </w:p>
          <w:p w14:paraId="404B3965" w14:textId="77777777" w:rsidR="00AA5AD7" w:rsidRPr="00AA5AD7" w:rsidRDefault="00AA5AD7" w:rsidP="00EA5280">
            <w:pPr>
              <w:pStyle w:val="ListParagraph"/>
              <w:numPr>
                <w:ilvl w:val="0"/>
                <w:numId w:val="12"/>
              </w:numPr>
              <w:ind w:left="308" w:hanging="284"/>
              <w:rPr>
                <w:rFonts w:asciiTheme="minorHAnsi" w:hAnsiTheme="minorHAnsi" w:cstheme="minorHAnsi"/>
                <w:i/>
                <w:iCs/>
                <w:sz w:val="28"/>
                <w:szCs w:val="28"/>
              </w:rPr>
            </w:pPr>
            <w:r w:rsidRPr="00AA5AD7">
              <w:rPr>
                <w:rFonts w:asciiTheme="minorHAnsi" w:hAnsiTheme="minorHAnsi" w:cstheme="minorHAnsi"/>
                <w:i/>
                <w:iCs/>
                <w:sz w:val="28"/>
                <w:szCs w:val="28"/>
              </w:rPr>
              <w:t>Code of Conduct</w:t>
            </w:r>
          </w:p>
          <w:p w14:paraId="20E5C16B" w14:textId="77777777" w:rsidR="00AA5AD7" w:rsidRPr="00AA5AD7" w:rsidRDefault="00AA5AD7" w:rsidP="00EA5280">
            <w:pPr>
              <w:pStyle w:val="ListParagraph"/>
              <w:numPr>
                <w:ilvl w:val="0"/>
                <w:numId w:val="12"/>
              </w:numPr>
              <w:ind w:left="308" w:hanging="284"/>
              <w:rPr>
                <w:rFonts w:asciiTheme="minorHAnsi" w:hAnsiTheme="minorHAnsi" w:cstheme="minorHAnsi"/>
                <w:i/>
                <w:iCs/>
                <w:sz w:val="28"/>
                <w:szCs w:val="28"/>
              </w:rPr>
            </w:pPr>
            <w:r w:rsidRPr="00AA5AD7">
              <w:rPr>
                <w:rFonts w:asciiTheme="minorHAnsi" w:hAnsiTheme="minorHAnsi" w:cstheme="minorHAnsi"/>
                <w:i/>
                <w:iCs/>
                <w:sz w:val="28"/>
                <w:szCs w:val="28"/>
              </w:rPr>
              <w:t>Technology</w:t>
            </w:r>
          </w:p>
          <w:p w14:paraId="2939E4AA" w14:textId="77777777" w:rsidR="00AA5AD7" w:rsidRPr="00AA5AD7" w:rsidRDefault="00AA5AD7" w:rsidP="00902CD0">
            <w:pPr>
              <w:rPr>
                <w:rFonts w:asciiTheme="minorHAnsi" w:hAnsiTheme="minorHAnsi" w:cstheme="minorHAnsi"/>
                <w:sz w:val="28"/>
                <w:szCs w:val="28"/>
              </w:rPr>
            </w:pPr>
          </w:p>
        </w:tc>
        <w:tc>
          <w:tcPr>
            <w:tcW w:w="4730" w:type="dxa"/>
          </w:tcPr>
          <w:p w14:paraId="2D06097A" w14:textId="77777777" w:rsidR="00AA5AD7" w:rsidRPr="00AA5AD7" w:rsidRDefault="00AA5AD7" w:rsidP="00EA5280">
            <w:pPr>
              <w:pStyle w:val="ListParagraph"/>
              <w:numPr>
                <w:ilvl w:val="0"/>
                <w:numId w:val="12"/>
              </w:numPr>
              <w:ind w:left="228" w:hanging="228"/>
              <w:rPr>
                <w:rFonts w:asciiTheme="minorHAnsi" w:hAnsiTheme="minorHAnsi" w:cstheme="minorHAnsi"/>
                <w:sz w:val="28"/>
                <w:szCs w:val="28"/>
              </w:rPr>
            </w:pPr>
            <w:r w:rsidRPr="00AA5AD7">
              <w:rPr>
                <w:rFonts w:asciiTheme="minorHAnsi" w:hAnsiTheme="minorHAnsi" w:cstheme="minorHAnsi"/>
                <w:sz w:val="28"/>
                <w:szCs w:val="28"/>
              </w:rPr>
              <w:lastRenderedPageBreak/>
              <w:t xml:space="preserve">Establishes a code of conduct with the mentee that outlines the </w:t>
            </w:r>
            <w:r w:rsidRPr="00AA5AD7">
              <w:rPr>
                <w:rFonts w:asciiTheme="minorHAnsi" w:hAnsiTheme="minorHAnsi" w:cstheme="minorHAnsi"/>
                <w:sz w:val="28"/>
                <w:szCs w:val="28"/>
              </w:rPr>
              <w:lastRenderedPageBreak/>
              <w:t>expectations and boundaries for the mentoring relationship.</w:t>
            </w:r>
          </w:p>
          <w:p w14:paraId="5BA65E3E" w14:textId="77777777" w:rsidR="00AA5AD7" w:rsidRPr="00AA5AD7" w:rsidRDefault="00AA5AD7" w:rsidP="00EA5280">
            <w:pPr>
              <w:pStyle w:val="ListParagraph"/>
              <w:numPr>
                <w:ilvl w:val="0"/>
                <w:numId w:val="12"/>
              </w:numPr>
              <w:ind w:left="228" w:hanging="228"/>
              <w:rPr>
                <w:rFonts w:asciiTheme="minorHAnsi" w:hAnsiTheme="minorHAnsi" w:cstheme="minorHAnsi"/>
                <w:sz w:val="28"/>
                <w:szCs w:val="28"/>
              </w:rPr>
            </w:pPr>
            <w:r w:rsidRPr="00AA5AD7">
              <w:rPr>
                <w:rFonts w:asciiTheme="minorHAnsi" w:hAnsiTheme="minorHAnsi" w:cstheme="minorHAnsi"/>
                <w:sz w:val="28"/>
                <w:szCs w:val="28"/>
              </w:rPr>
              <w:t>Sets boundaries around their own role in the mentoring relationship, such as their level of involvement in the mentee’s decision-making and the types of support they are willing and able to provide.</w:t>
            </w:r>
          </w:p>
          <w:p w14:paraId="187A50F5" w14:textId="77777777" w:rsidR="00AA5AD7" w:rsidRPr="00AA5AD7" w:rsidRDefault="00AA5AD7" w:rsidP="00EA5280">
            <w:pPr>
              <w:pStyle w:val="ListParagraph"/>
              <w:numPr>
                <w:ilvl w:val="0"/>
                <w:numId w:val="12"/>
              </w:numPr>
              <w:ind w:left="228" w:hanging="228"/>
              <w:rPr>
                <w:rFonts w:asciiTheme="minorHAnsi" w:hAnsiTheme="minorHAnsi" w:cstheme="minorHAnsi"/>
                <w:sz w:val="28"/>
                <w:szCs w:val="28"/>
              </w:rPr>
            </w:pPr>
            <w:r w:rsidRPr="00AA5AD7">
              <w:rPr>
                <w:rFonts w:asciiTheme="minorHAnsi" w:hAnsiTheme="minorHAnsi" w:cstheme="minorHAnsi"/>
                <w:sz w:val="28"/>
                <w:szCs w:val="28"/>
              </w:rPr>
              <w:t>Regularly reviews and adjusts the boundaries in the mentoring relationship to ensure that they are still effective and appropriate.</w:t>
            </w:r>
          </w:p>
          <w:p w14:paraId="27809814" w14:textId="77777777" w:rsidR="00AA5AD7" w:rsidRPr="00AA5AD7" w:rsidRDefault="00AA5AD7" w:rsidP="00EA5280">
            <w:pPr>
              <w:pStyle w:val="ListParagraph"/>
              <w:numPr>
                <w:ilvl w:val="0"/>
                <w:numId w:val="12"/>
              </w:numPr>
              <w:ind w:left="228" w:hanging="228"/>
              <w:rPr>
                <w:rFonts w:asciiTheme="minorHAnsi" w:hAnsiTheme="minorHAnsi" w:cstheme="minorHAnsi"/>
                <w:sz w:val="28"/>
                <w:szCs w:val="28"/>
              </w:rPr>
            </w:pPr>
            <w:r w:rsidRPr="00AA5AD7">
              <w:rPr>
                <w:rFonts w:asciiTheme="minorHAnsi" w:hAnsiTheme="minorHAnsi" w:cstheme="minorHAnsi"/>
                <w:sz w:val="28"/>
                <w:szCs w:val="28"/>
              </w:rPr>
              <w:t>Robust practices ensure that sensitive and confidential information is handled and managed in a secure and appropriate way.</w:t>
            </w:r>
          </w:p>
          <w:p w14:paraId="0B56FF46" w14:textId="77777777" w:rsidR="00AA5AD7" w:rsidRPr="00AA5AD7" w:rsidRDefault="00AA5AD7" w:rsidP="00EA5280">
            <w:pPr>
              <w:pStyle w:val="ListParagraph"/>
              <w:numPr>
                <w:ilvl w:val="0"/>
                <w:numId w:val="12"/>
              </w:numPr>
              <w:ind w:left="228" w:hanging="228"/>
              <w:rPr>
                <w:rFonts w:asciiTheme="minorHAnsi" w:hAnsiTheme="minorHAnsi" w:cstheme="minorHAnsi"/>
                <w:sz w:val="28"/>
                <w:szCs w:val="28"/>
              </w:rPr>
            </w:pPr>
            <w:r w:rsidRPr="00AA5AD7">
              <w:rPr>
                <w:rFonts w:asciiTheme="minorHAnsi" w:hAnsiTheme="minorHAnsi" w:cstheme="minorHAnsi"/>
                <w:sz w:val="28"/>
                <w:szCs w:val="28"/>
              </w:rPr>
              <w:t>Use of technology in the mentoring relationship adheres to confidentiality standards* and secure platform usage.</w:t>
            </w:r>
          </w:p>
          <w:p w14:paraId="238BE943" w14:textId="77777777" w:rsidR="00AA5AD7" w:rsidRPr="00AA5AD7" w:rsidRDefault="00AA5AD7" w:rsidP="00902CD0">
            <w:pPr>
              <w:rPr>
                <w:rFonts w:asciiTheme="minorHAnsi" w:hAnsiTheme="minorHAnsi" w:cstheme="minorHAnsi"/>
                <w:sz w:val="28"/>
                <w:szCs w:val="28"/>
              </w:rPr>
            </w:pPr>
            <w:r w:rsidRPr="00AA5AD7">
              <w:rPr>
                <w:rFonts w:asciiTheme="minorHAnsi" w:hAnsiTheme="minorHAnsi" w:cstheme="minorHAnsi"/>
                <w:b/>
                <w:bCs/>
                <w:sz w:val="28"/>
                <w:szCs w:val="28"/>
              </w:rPr>
              <w:t>*</w:t>
            </w:r>
            <w:r w:rsidRPr="00AA5AD7">
              <w:rPr>
                <w:rFonts w:asciiTheme="minorHAnsi" w:hAnsiTheme="minorHAnsi" w:cstheme="minorHAnsi"/>
                <w:sz w:val="28"/>
                <w:szCs w:val="28"/>
              </w:rPr>
              <w:t xml:space="preserve"> </w:t>
            </w:r>
            <w:r w:rsidRPr="00AA5AD7">
              <w:rPr>
                <w:rFonts w:asciiTheme="minorHAnsi" w:hAnsiTheme="minorHAnsi" w:cstheme="minorHAnsi"/>
                <w:i/>
                <w:iCs/>
                <w:sz w:val="28"/>
                <w:szCs w:val="28"/>
              </w:rPr>
              <w:t>The organisation’s mentoring programme guidelines and policy stipulates these standards.</w:t>
            </w:r>
          </w:p>
        </w:tc>
        <w:tc>
          <w:tcPr>
            <w:tcW w:w="7087" w:type="dxa"/>
          </w:tcPr>
          <w:p w14:paraId="49807818" w14:textId="77777777" w:rsidR="00AA5AD7" w:rsidRPr="00AA5AD7" w:rsidRDefault="00AA5AD7" w:rsidP="00902CD0">
            <w:pPr>
              <w:rPr>
                <w:rFonts w:asciiTheme="minorHAnsi" w:hAnsiTheme="minorHAnsi" w:cstheme="minorHAnsi"/>
                <w:i/>
                <w:iCs/>
                <w:sz w:val="28"/>
                <w:szCs w:val="28"/>
              </w:rPr>
            </w:pPr>
            <w:r w:rsidRPr="00AA5AD7">
              <w:rPr>
                <w:rFonts w:asciiTheme="minorHAnsi" w:hAnsiTheme="minorHAnsi" w:cstheme="minorHAnsi"/>
                <w:i/>
                <w:iCs/>
                <w:sz w:val="28"/>
                <w:szCs w:val="28"/>
              </w:rPr>
              <w:lastRenderedPageBreak/>
              <w:t>As per Acceptable</w:t>
            </w:r>
          </w:p>
          <w:p w14:paraId="608C18DE" w14:textId="77777777" w:rsidR="00AA5AD7" w:rsidRPr="00AA5AD7" w:rsidRDefault="00AA5AD7" w:rsidP="00902CD0">
            <w:pPr>
              <w:rPr>
                <w:rFonts w:asciiTheme="minorHAnsi" w:hAnsiTheme="minorHAnsi" w:cstheme="minorHAnsi"/>
                <w:sz w:val="28"/>
                <w:szCs w:val="28"/>
              </w:rPr>
            </w:pPr>
          </w:p>
        </w:tc>
        <w:tc>
          <w:tcPr>
            <w:tcW w:w="6237" w:type="dxa"/>
          </w:tcPr>
          <w:p w14:paraId="79A2E8EB" w14:textId="77777777" w:rsidR="00AA5AD7" w:rsidRPr="00AA5AD7" w:rsidRDefault="00AA5AD7" w:rsidP="00902CD0">
            <w:pPr>
              <w:rPr>
                <w:rFonts w:asciiTheme="minorHAnsi" w:hAnsiTheme="minorHAnsi" w:cstheme="minorHAnsi"/>
                <w:sz w:val="28"/>
                <w:szCs w:val="28"/>
              </w:rPr>
            </w:pPr>
            <w:r w:rsidRPr="00AA5AD7">
              <w:rPr>
                <w:rFonts w:asciiTheme="minorHAnsi" w:hAnsiTheme="minorHAnsi" w:cstheme="minorHAnsi"/>
                <w:i/>
                <w:iCs/>
                <w:sz w:val="28"/>
                <w:szCs w:val="28"/>
              </w:rPr>
              <w:t>As per Acceptable</w:t>
            </w:r>
          </w:p>
        </w:tc>
      </w:tr>
      <w:tr w:rsidR="00AA5AD7" w:rsidRPr="00AA5AD7" w14:paraId="60D9AA96" w14:textId="77777777" w:rsidTr="00AA5AD7">
        <w:trPr>
          <w:trHeight w:val="276"/>
        </w:trPr>
        <w:tc>
          <w:tcPr>
            <w:tcW w:w="3487" w:type="dxa"/>
            <w:shd w:val="clear" w:color="auto" w:fill="D9D9D9" w:themeFill="background1" w:themeFillShade="D9"/>
          </w:tcPr>
          <w:p w14:paraId="7EF5FF1E" w14:textId="77777777" w:rsidR="00AA5AD7" w:rsidRPr="00AA5AD7" w:rsidRDefault="00AA5AD7" w:rsidP="00902CD0">
            <w:pPr>
              <w:rPr>
                <w:rFonts w:asciiTheme="minorHAnsi" w:hAnsiTheme="minorHAnsi" w:cstheme="minorHAnsi"/>
                <w:b/>
                <w:bCs/>
                <w:sz w:val="28"/>
                <w:szCs w:val="28"/>
              </w:rPr>
            </w:pPr>
            <w:r w:rsidRPr="00AA5AD7">
              <w:rPr>
                <w:rFonts w:asciiTheme="minorHAnsi" w:hAnsiTheme="minorHAnsi" w:cstheme="minorHAnsi"/>
                <w:b/>
                <w:bCs/>
                <w:sz w:val="28"/>
                <w:szCs w:val="28"/>
              </w:rPr>
              <w:t>Participation</w:t>
            </w:r>
          </w:p>
          <w:p w14:paraId="3E4925FF" w14:textId="77777777" w:rsidR="00AA5AD7" w:rsidRPr="00AA5AD7" w:rsidRDefault="00AA5AD7" w:rsidP="00902CD0">
            <w:pPr>
              <w:rPr>
                <w:rFonts w:asciiTheme="minorHAnsi" w:hAnsiTheme="minorHAnsi" w:cstheme="minorHAnsi"/>
                <w:sz w:val="28"/>
                <w:szCs w:val="28"/>
              </w:rPr>
            </w:pPr>
            <w:r w:rsidRPr="00AA5AD7">
              <w:rPr>
                <w:rFonts w:asciiTheme="minorHAnsi" w:hAnsiTheme="minorHAnsi" w:cstheme="minorHAnsi"/>
                <w:sz w:val="28"/>
                <w:szCs w:val="28"/>
              </w:rPr>
              <w:t>The mentor establishes an environment that promotes psychological safety and utilises time and resources effectively to support the mentee’s growth and success.</w:t>
            </w:r>
          </w:p>
          <w:p w14:paraId="17438A78" w14:textId="77777777" w:rsidR="00AA5AD7" w:rsidRPr="00AA5AD7" w:rsidRDefault="00AA5AD7" w:rsidP="00902CD0">
            <w:pPr>
              <w:rPr>
                <w:rFonts w:asciiTheme="minorHAnsi" w:hAnsiTheme="minorHAnsi" w:cstheme="minorHAnsi"/>
                <w:sz w:val="28"/>
                <w:szCs w:val="28"/>
              </w:rPr>
            </w:pPr>
          </w:p>
          <w:p w14:paraId="1523E77A" w14:textId="77777777" w:rsidR="00AA5AD7" w:rsidRPr="00AA5AD7" w:rsidRDefault="00AA5AD7" w:rsidP="00EA5280">
            <w:pPr>
              <w:pStyle w:val="ListParagraph"/>
              <w:numPr>
                <w:ilvl w:val="0"/>
                <w:numId w:val="12"/>
              </w:numPr>
              <w:ind w:left="308" w:hanging="284"/>
              <w:rPr>
                <w:rFonts w:asciiTheme="minorHAnsi" w:hAnsiTheme="minorHAnsi" w:cstheme="minorHAnsi"/>
                <w:i/>
                <w:iCs/>
                <w:sz w:val="28"/>
                <w:szCs w:val="28"/>
              </w:rPr>
            </w:pPr>
            <w:r w:rsidRPr="00AA5AD7">
              <w:rPr>
                <w:rFonts w:asciiTheme="minorHAnsi" w:hAnsiTheme="minorHAnsi" w:cstheme="minorHAnsi"/>
                <w:i/>
                <w:iCs/>
                <w:sz w:val="28"/>
                <w:szCs w:val="28"/>
              </w:rPr>
              <w:t>Psychological safety</w:t>
            </w:r>
          </w:p>
          <w:p w14:paraId="1D73EA8B" w14:textId="77777777" w:rsidR="00AA5AD7" w:rsidRPr="00AA5AD7" w:rsidRDefault="00AA5AD7" w:rsidP="00EA5280">
            <w:pPr>
              <w:pStyle w:val="ListParagraph"/>
              <w:numPr>
                <w:ilvl w:val="0"/>
                <w:numId w:val="12"/>
              </w:numPr>
              <w:ind w:left="308" w:hanging="284"/>
              <w:rPr>
                <w:rFonts w:asciiTheme="minorHAnsi" w:hAnsiTheme="minorHAnsi" w:cstheme="minorHAnsi"/>
                <w:i/>
                <w:iCs/>
                <w:sz w:val="28"/>
                <w:szCs w:val="28"/>
              </w:rPr>
            </w:pPr>
            <w:r w:rsidRPr="00AA5AD7">
              <w:rPr>
                <w:rFonts w:asciiTheme="minorHAnsi" w:hAnsiTheme="minorHAnsi" w:cstheme="minorHAnsi"/>
                <w:i/>
                <w:iCs/>
                <w:sz w:val="28"/>
                <w:szCs w:val="28"/>
              </w:rPr>
              <w:t>Time management</w:t>
            </w:r>
          </w:p>
          <w:p w14:paraId="02F9AB52" w14:textId="77777777" w:rsidR="00AA5AD7" w:rsidRPr="00AA5AD7" w:rsidRDefault="00AA5AD7" w:rsidP="00EA5280">
            <w:pPr>
              <w:pStyle w:val="ListParagraph"/>
              <w:numPr>
                <w:ilvl w:val="0"/>
                <w:numId w:val="12"/>
              </w:numPr>
              <w:ind w:left="308" w:hanging="284"/>
              <w:rPr>
                <w:rFonts w:asciiTheme="minorHAnsi" w:hAnsiTheme="minorHAnsi" w:cstheme="minorHAnsi"/>
                <w:i/>
                <w:iCs/>
                <w:sz w:val="28"/>
                <w:szCs w:val="28"/>
              </w:rPr>
            </w:pPr>
            <w:r w:rsidRPr="00AA5AD7">
              <w:rPr>
                <w:rFonts w:asciiTheme="minorHAnsi" w:hAnsiTheme="minorHAnsi" w:cstheme="minorHAnsi"/>
                <w:i/>
                <w:iCs/>
                <w:sz w:val="28"/>
                <w:szCs w:val="28"/>
              </w:rPr>
              <w:t>Technology</w:t>
            </w:r>
          </w:p>
          <w:p w14:paraId="3F2E0D94" w14:textId="77777777" w:rsidR="00AA5AD7" w:rsidRPr="00AA5AD7" w:rsidRDefault="00AA5AD7" w:rsidP="00EA5280">
            <w:pPr>
              <w:pStyle w:val="ListParagraph"/>
              <w:numPr>
                <w:ilvl w:val="0"/>
                <w:numId w:val="12"/>
              </w:numPr>
              <w:ind w:left="308" w:hanging="284"/>
              <w:rPr>
                <w:rFonts w:asciiTheme="minorHAnsi" w:hAnsiTheme="minorHAnsi" w:cstheme="minorHAnsi"/>
                <w:i/>
                <w:iCs/>
                <w:sz w:val="28"/>
                <w:szCs w:val="28"/>
              </w:rPr>
            </w:pPr>
            <w:r w:rsidRPr="00AA5AD7">
              <w:rPr>
                <w:rFonts w:asciiTheme="minorHAnsi" w:hAnsiTheme="minorHAnsi" w:cstheme="minorHAnsi"/>
                <w:i/>
                <w:iCs/>
                <w:sz w:val="28"/>
                <w:szCs w:val="28"/>
              </w:rPr>
              <w:t>Resources</w:t>
            </w:r>
          </w:p>
          <w:p w14:paraId="64CBC7B9" w14:textId="77777777" w:rsidR="00AA5AD7" w:rsidRPr="00AA5AD7" w:rsidRDefault="00AA5AD7" w:rsidP="00902CD0">
            <w:pPr>
              <w:rPr>
                <w:rFonts w:asciiTheme="minorHAnsi" w:hAnsiTheme="minorHAnsi" w:cstheme="minorHAnsi"/>
                <w:sz w:val="28"/>
                <w:szCs w:val="28"/>
              </w:rPr>
            </w:pPr>
          </w:p>
          <w:p w14:paraId="78B9F6B2" w14:textId="77777777" w:rsidR="00AA5AD7" w:rsidRPr="00AA5AD7" w:rsidRDefault="00AA5AD7" w:rsidP="00902CD0">
            <w:pPr>
              <w:rPr>
                <w:rFonts w:asciiTheme="minorHAnsi" w:hAnsiTheme="minorHAnsi" w:cstheme="minorHAnsi"/>
                <w:sz w:val="28"/>
                <w:szCs w:val="28"/>
              </w:rPr>
            </w:pPr>
          </w:p>
        </w:tc>
        <w:tc>
          <w:tcPr>
            <w:tcW w:w="4730" w:type="dxa"/>
          </w:tcPr>
          <w:p w14:paraId="1139F97C" w14:textId="77777777" w:rsidR="00AA5AD7" w:rsidRPr="00AA5AD7" w:rsidRDefault="00AA5AD7" w:rsidP="00EA5280">
            <w:pPr>
              <w:pStyle w:val="ListParagraph"/>
              <w:numPr>
                <w:ilvl w:val="0"/>
                <w:numId w:val="12"/>
              </w:numPr>
              <w:ind w:left="228" w:hanging="228"/>
              <w:rPr>
                <w:rFonts w:asciiTheme="minorHAnsi" w:hAnsiTheme="minorHAnsi" w:cstheme="minorHAnsi"/>
                <w:sz w:val="28"/>
                <w:szCs w:val="28"/>
              </w:rPr>
            </w:pPr>
            <w:r w:rsidRPr="00AA5AD7">
              <w:rPr>
                <w:rFonts w:asciiTheme="minorHAnsi" w:hAnsiTheme="minorHAnsi" w:cstheme="minorHAnsi"/>
                <w:sz w:val="28"/>
                <w:szCs w:val="28"/>
              </w:rPr>
              <w:t>Sets clear objectives and expectations for the mentoring meetings.</w:t>
            </w:r>
          </w:p>
          <w:p w14:paraId="7824D665" w14:textId="77777777" w:rsidR="00AA5AD7" w:rsidRPr="00AA5AD7" w:rsidRDefault="00AA5AD7" w:rsidP="00EA5280">
            <w:pPr>
              <w:pStyle w:val="ListParagraph"/>
              <w:numPr>
                <w:ilvl w:val="0"/>
                <w:numId w:val="12"/>
              </w:numPr>
              <w:ind w:left="228" w:hanging="228"/>
              <w:rPr>
                <w:rFonts w:asciiTheme="minorHAnsi" w:hAnsiTheme="minorHAnsi" w:cstheme="minorHAnsi"/>
                <w:sz w:val="28"/>
                <w:szCs w:val="28"/>
              </w:rPr>
            </w:pPr>
            <w:r w:rsidRPr="00AA5AD7">
              <w:rPr>
                <w:rFonts w:asciiTheme="minorHAnsi" w:hAnsiTheme="minorHAnsi" w:cstheme="minorHAnsi"/>
                <w:sz w:val="28"/>
                <w:szCs w:val="28"/>
              </w:rPr>
              <w:t>Encourages the mentee to take an active role in shaping the mentoring environment.</w:t>
            </w:r>
          </w:p>
          <w:p w14:paraId="3841E46B" w14:textId="77777777" w:rsidR="00AA5AD7" w:rsidRPr="00AA5AD7" w:rsidRDefault="00AA5AD7" w:rsidP="00EA5280">
            <w:pPr>
              <w:pStyle w:val="ListParagraph"/>
              <w:numPr>
                <w:ilvl w:val="0"/>
                <w:numId w:val="12"/>
              </w:numPr>
              <w:ind w:left="228" w:hanging="228"/>
              <w:rPr>
                <w:rFonts w:asciiTheme="minorHAnsi" w:hAnsiTheme="minorHAnsi" w:cstheme="minorHAnsi"/>
                <w:sz w:val="28"/>
                <w:szCs w:val="28"/>
              </w:rPr>
            </w:pPr>
            <w:r w:rsidRPr="00AA5AD7">
              <w:rPr>
                <w:rFonts w:asciiTheme="minorHAnsi" w:hAnsiTheme="minorHAnsi" w:cstheme="minorHAnsi"/>
                <w:sz w:val="28"/>
                <w:szCs w:val="28"/>
              </w:rPr>
              <w:t>The mentee is given time and space to share their thoughts and feelings without interruption.</w:t>
            </w:r>
          </w:p>
          <w:p w14:paraId="52E49CEF" w14:textId="77777777" w:rsidR="00AA5AD7" w:rsidRPr="00AA5AD7" w:rsidRDefault="00AA5AD7" w:rsidP="00EA5280">
            <w:pPr>
              <w:pStyle w:val="ListParagraph"/>
              <w:numPr>
                <w:ilvl w:val="0"/>
                <w:numId w:val="12"/>
              </w:numPr>
              <w:ind w:left="228" w:hanging="228"/>
              <w:rPr>
                <w:rFonts w:asciiTheme="minorHAnsi" w:hAnsiTheme="minorHAnsi" w:cstheme="minorHAnsi"/>
                <w:sz w:val="28"/>
                <w:szCs w:val="28"/>
              </w:rPr>
            </w:pPr>
            <w:r w:rsidRPr="00AA5AD7">
              <w:rPr>
                <w:rFonts w:asciiTheme="minorHAnsi" w:hAnsiTheme="minorHAnsi" w:cstheme="minorHAnsi"/>
                <w:sz w:val="28"/>
                <w:szCs w:val="28"/>
              </w:rPr>
              <w:t>Values the mentee’s contributions and views them as an equal partner in the mentoring relationship.</w:t>
            </w:r>
          </w:p>
          <w:p w14:paraId="27656247" w14:textId="77777777" w:rsidR="00AA5AD7" w:rsidRPr="00AA5AD7" w:rsidRDefault="00AA5AD7" w:rsidP="00EA5280">
            <w:pPr>
              <w:pStyle w:val="ListParagraph"/>
              <w:numPr>
                <w:ilvl w:val="0"/>
                <w:numId w:val="12"/>
              </w:numPr>
              <w:ind w:left="228" w:hanging="221"/>
              <w:rPr>
                <w:rFonts w:asciiTheme="minorHAnsi" w:hAnsiTheme="minorHAnsi" w:cstheme="minorHAnsi"/>
                <w:sz w:val="28"/>
                <w:szCs w:val="28"/>
              </w:rPr>
            </w:pPr>
            <w:r w:rsidRPr="00AA5AD7">
              <w:rPr>
                <w:rFonts w:asciiTheme="minorHAnsi" w:hAnsiTheme="minorHAnsi" w:cstheme="minorHAnsi"/>
                <w:sz w:val="28"/>
                <w:szCs w:val="28"/>
              </w:rPr>
              <w:t>Encourages the mentee to work on their goals between mentoring meetings.</w:t>
            </w:r>
          </w:p>
          <w:p w14:paraId="77781562" w14:textId="77777777" w:rsidR="00AA5AD7" w:rsidRPr="00AA5AD7" w:rsidRDefault="00AA5AD7" w:rsidP="00EA5280">
            <w:pPr>
              <w:pStyle w:val="ListParagraph"/>
              <w:numPr>
                <w:ilvl w:val="0"/>
                <w:numId w:val="12"/>
              </w:numPr>
              <w:ind w:left="228" w:hanging="228"/>
              <w:rPr>
                <w:rFonts w:asciiTheme="minorHAnsi" w:hAnsiTheme="minorHAnsi" w:cstheme="minorHAnsi"/>
                <w:sz w:val="28"/>
                <w:szCs w:val="28"/>
              </w:rPr>
            </w:pPr>
            <w:r w:rsidRPr="00AA5AD7">
              <w:rPr>
                <w:rFonts w:asciiTheme="minorHAnsi" w:hAnsiTheme="minorHAnsi" w:cstheme="minorHAnsi"/>
                <w:sz w:val="28"/>
                <w:szCs w:val="28"/>
              </w:rPr>
              <w:lastRenderedPageBreak/>
              <w:t>The use of technology in the mentoring relationship is mutually agreed.</w:t>
            </w:r>
          </w:p>
          <w:p w14:paraId="54D93767" w14:textId="77777777" w:rsidR="00AA5AD7" w:rsidRPr="00AA5AD7" w:rsidRDefault="00AA5AD7" w:rsidP="00EA5280">
            <w:pPr>
              <w:pStyle w:val="ListParagraph"/>
              <w:numPr>
                <w:ilvl w:val="0"/>
                <w:numId w:val="12"/>
              </w:numPr>
              <w:ind w:left="228" w:hanging="228"/>
              <w:rPr>
                <w:rFonts w:asciiTheme="minorHAnsi" w:hAnsiTheme="minorHAnsi" w:cstheme="minorHAnsi"/>
                <w:sz w:val="28"/>
                <w:szCs w:val="28"/>
              </w:rPr>
            </w:pPr>
            <w:r w:rsidRPr="00AA5AD7">
              <w:rPr>
                <w:rFonts w:asciiTheme="minorHAnsi" w:hAnsiTheme="minorHAnsi" w:cstheme="minorHAnsi"/>
                <w:sz w:val="28"/>
                <w:szCs w:val="28"/>
              </w:rPr>
              <w:t>Maintains contact with the mentee through regular (virtual) check-ins.</w:t>
            </w:r>
          </w:p>
          <w:p w14:paraId="2C2F4C5A" w14:textId="77777777" w:rsidR="00AA5AD7" w:rsidRPr="00AA5AD7" w:rsidRDefault="00AA5AD7" w:rsidP="00902CD0">
            <w:pPr>
              <w:rPr>
                <w:rFonts w:asciiTheme="minorHAnsi" w:hAnsiTheme="minorHAnsi" w:cstheme="minorHAnsi"/>
                <w:sz w:val="28"/>
                <w:szCs w:val="28"/>
              </w:rPr>
            </w:pPr>
          </w:p>
        </w:tc>
        <w:tc>
          <w:tcPr>
            <w:tcW w:w="7087" w:type="dxa"/>
          </w:tcPr>
          <w:p w14:paraId="2D90DBAF" w14:textId="77777777" w:rsidR="00AA5AD7" w:rsidRPr="00AA5AD7" w:rsidRDefault="00AA5AD7" w:rsidP="00902CD0">
            <w:pPr>
              <w:rPr>
                <w:rFonts w:asciiTheme="minorHAnsi" w:hAnsiTheme="minorHAnsi" w:cstheme="minorHAnsi"/>
                <w:i/>
                <w:iCs/>
                <w:sz w:val="28"/>
                <w:szCs w:val="28"/>
              </w:rPr>
            </w:pPr>
            <w:r w:rsidRPr="00AA5AD7">
              <w:rPr>
                <w:rFonts w:asciiTheme="minorHAnsi" w:hAnsiTheme="minorHAnsi" w:cstheme="minorHAnsi"/>
                <w:i/>
                <w:iCs/>
                <w:sz w:val="28"/>
                <w:szCs w:val="28"/>
              </w:rPr>
              <w:lastRenderedPageBreak/>
              <w:t>As for Acceptable plus:</w:t>
            </w:r>
          </w:p>
          <w:p w14:paraId="29488AE3" w14:textId="77777777" w:rsidR="00AA5AD7" w:rsidRPr="00AA5AD7" w:rsidRDefault="00AA5AD7" w:rsidP="00EA5280">
            <w:pPr>
              <w:pStyle w:val="ListParagraph"/>
              <w:numPr>
                <w:ilvl w:val="0"/>
                <w:numId w:val="12"/>
              </w:numPr>
              <w:ind w:left="228" w:hanging="228"/>
              <w:rPr>
                <w:rFonts w:asciiTheme="minorHAnsi" w:hAnsiTheme="minorHAnsi" w:cstheme="minorHAnsi"/>
                <w:sz w:val="28"/>
                <w:szCs w:val="28"/>
              </w:rPr>
            </w:pPr>
            <w:r w:rsidRPr="00AA5AD7">
              <w:rPr>
                <w:rFonts w:asciiTheme="minorHAnsi" w:hAnsiTheme="minorHAnsi" w:cstheme="minorHAnsi"/>
                <w:sz w:val="28"/>
                <w:szCs w:val="28"/>
              </w:rPr>
              <w:t>Encourages the mentee to take risks and try new things by providing a safe and supportive environment.</w:t>
            </w:r>
          </w:p>
          <w:p w14:paraId="5F04F6C9" w14:textId="77777777" w:rsidR="00AA5AD7" w:rsidRPr="00AA5AD7" w:rsidRDefault="00AA5AD7" w:rsidP="00EA5280">
            <w:pPr>
              <w:pStyle w:val="ListParagraph"/>
              <w:numPr>
                <w:ilvl w:val="0"/>
                <w:numId w:val="12"/>
              </w:numPr>
              <w:ind w:left="290" w:hanging="283"/>
              <w:rPr>
                <w:rFonts w:asciiTheme="minorHAnsi" w:hAnsiTheme="minorHAnsi" w:cstheme="minorHAnsi"/>
                <w:sz w:val="28"/>
                <w:szCs w:val="28"/>
              </w:rPr>
            </w:pPr>
            <w:r w:rsidRPr="00AA5AD7">
              <w:rPr>
                <w:rFonts w:asciiTheme="minorHAnsi" w:hAnsiTheme="minorHAnsi" w:cstheme="minorHAnsi"/>
                <w:sz w:val="28"/>
                <w:szCs w:val="28"/>
              </w:rPr>
              <w:t>Is available and responsive to communication from the mentee outside of scheduled meetings to support the mentee’s learning and development.</w:t>
            </w:r>
          </w:p>
          <w:p w14:paraId="5C7C726E" w14:textId="77777777" w:rsidR="00AA5AD7" w:rsidRPr="00AA5AD7" w:rsidRDefault="00AA5AD7" w:rsidP="00EA5280">
            <w:pPr>
              <w:pStyle w:val="ListParagraph"/>
              <w:numPr>
                <w:ilvl w:val="0"/>
                <w:numId w:val="12"/>
              </w:numPr>
              <w:ind w:left="338" w:hanging="338"/>
              <w:rPr>
                <w:rFonts w:asciiTheme="minorHAnsi" w:hAnsiTheme="minorHAnsi" w:cstheme="minorHAnsi"/>
                <w:sz w:val="28"/>
                <w:szCs w:val="28"/>
              </w:rPr>
            </w:pPr>
            <w:r w:rsidRPr="00AA5AD7">
              <w:rPr>
                <w:rFonts w:asciiTheme="minorHAnsi" w:hAnsiTheme="minorHAnsi" w:cstheme="minorHAnsi"/>
                <w:sz w:val="28"/>
                <w:szCs w:val="28"/>
              </w:rPr>
              <w:t>Establishes open lines of communication with the mentee by setting regular check-ins and meetings to discuss progress and any concerns.</w:t>
            </w:r>
          </w:p>
          <w:p w14:paraId="2D3ED801" w14:textId="77777777" w:rsidR="00AA5AD7" w:rsidRPr="00AA5AD7" w:rsidRDefault="00AA5AD7" w:rsidP="00EA5280">
            <w:pPr>
              <w:pStyle w:val="ListParagraph"/>
              <w:numPr>
                <w:ilvl w:val="0"/>
                <w:numId w:val="12"/>
              </w:numPr>
              <w:ind w:left="228" w:hanging="228"/>
              <w:rPr>
                <w:rFonts w:asciiTheme="minorHAnsi" w:hAnsiTheme="minorHAnsi" w:cstheme="minorHAnsi"/>
                <w:sz w:val="28"/>
                <w:szCs w:val="28"/>
              </w:rPr>
            </w:pPr>
            <w:r w:rsidRPr="00AA5AD7">
              <w:rPr>
                <w:rFonts w:asciiTheme="minorHAnsi" w:hAnsiTheme="minorHAnsi" w:cstheme="minorHAnsi"/>
                <w:sz w:val="28"/>
                <w:szCs w:val="28"/>
              </w:rPr>
              <w:t>Uses every means to facilitate ongoing communication and exchange of information with the mentee.</w:t>
            </w:r>
          </w:p>
          <w:p w14:paraId="5EF1635F" w14:textId="77777777" w:rsidR="00AA5AD7" w:rsidRPr="00AA5AD7" w:rsidRDefault="00AA5AD7" w:rsidP="00902CD0">
            <w:pPr>
              <w:rPr>
                <w:rFonts w:asciiTheme="minorHAnsi" w:hAnsiTheme="minorHAnsi" w:cstheme="minorHAnsi"/>
                <w:sz w:val="28"/>
                <w:szCs w:val="28"/>
              </w:rPr>
            </w:pPr>
          </w:p>
        </w:tc>
        <w:tc>
          <w:tcPr>
            <w:tcW w:w="6237" w:type="dxa"/>
          </w:tcPr>
          <w:p w14:paraId="6D7E1883" w14:textId="77777777" w:rsidR="00AA5AD7" w:rsidRPr="00AA5AD7" w:rsidRDefault="00AA5AD7" w:rsidP="00902CD0">
            <w:pPr>
              <w:rPr>
                <w:rFonts w:asciiTheme="minorHAnsi" w:hAnsiTheme="minorHAnsi" w:cstheme="minorHAnsi"/>
                <w:i/>
                <w:iCs/>
                <w:sz w:val="28"/>
                <w:szCs w:val="28"/>
              </w:rPr>
            </w:pPr>
            <w:r w:rsidRPr="00AA5AD7">
              <w:rPr>
                <w:rFonts w:asciiTheme="minorHAnsi" w:hAnsiTheme="minorHAnsi" w:cstheme="minorHAnsi"/>
                <w:i/>
                <w:iCs/>
                <w:sz w:val="28"/>
                <w:szCs w:val="28"/>
              </w:rPr>
              <w:t>As for Good plus:</w:t>
            </w:r>
          </w:p>
          <w:p w14:paraId="197F541A" w14:textId="77777777" w:rsidR="00AA5AD7" w:rsidRPr="00AA5AD7" w:rsidRDefault="00AA5AD7" w:rsidP="00EA5280">
            <w:pPr>
              <w:pStyle w:val="ListParagraph"/>
              <w:numPr>
                <w:ilvl w:val="0"/>
                <w:numId w:val="12"/>
              </w:numPr>
              <w:ind w:left="338" w:hanging="338"/>
              <w:rPr>
                <w:rFonts w:asciiTheme="minorHAnsi" w:hAnsiTheme="minorHAnsi" w:cstheme="minorHAnsi"/>
                <w:sz w:val="28"/>
                <w:szCs w:val="28"/>
              </w:rPr>
            </w:pPr>
            <w:r w:rsidRPr="00AA5AD7">
              <w:rPr>
                <w:rFonts w:asciiTheme="minorHAnsi" w:hAnsiTheme="minorHAnsi" w:cstheme="minorHAnsi"/>
                <w:sz w:val="28"/>
                <w:szCs w:val="28"/>
              </w:rPr>
              <w:t>Provides an environment where the mentee feels free to express themselves and share their perspectives.</w:t>
            </w:r>
          </w:p>
          <w:p w14:paraId="44CA1C52" w14:textId="77777777" w:rsidR="00AA5AD7" w:rsidRPr="00AA5AD7" w:rsidRDefault="00AA5AD7" w:rsidP="00EA5280">
            <w:pPr>
              <w:pStyle w:val="ListParagraph"/>
              <w:numPr>
                <w:ilvl w:val="0"/>
                <w:numId w:val="12"/>
              </w:numPr>
              <w:ind w:left="338" w:hanging="338"/>
              <w:rPr>
                <w:rFonts w:asciiTheme="minorHAnsi" w:hAnsiTheme="minorHAnsi" w:cstheme="minorHAnsi"/>
                <w:sz w:val="28"/>
                <w:szCs w:val="28"/>
              </w:rPr>
            </w:pPr>
            <w:r w:rsidRPr="00AA5AD7">
              <w:rPr>
                <w:rFonts w:asciiTheme="minorHAnsi" w:hAnsiTheme="minorHAnsi" w:cstheme="minorHAnsi"/>
                <w:sz w:val="28"/>
                <w:szCs w:val="28"/>
              </w:rPr>
              <w:t>Proactively seeks out opportunities to support and guide the mentee, connecting them with resources, other people, and relevant networks.</w:t>
            </w:r>
          </w:p>
          <w:p w14:paraId="18AD5C72" w14:textId="77777777" w:rsidR="00AA5AD7" w:rsidRPr="00AA5AD7" w:rsidRDefault="00AA5AD7" w:rsidP="00EA5280">
            <w:pPr>
              <w:pStyle w:val="ListParagraph"/>
              <w:numPr>
                <w:ilvl w:val="0"/>
                <w:numId w:val="12"/>
              </w:numPr>
              <w:ind w:left="338" w:hanging="338"/>
              <w:rPr>
                <w:rFonts w:asciiTheme="minorHAnsi" w:hAnsiTheme="minorHAnsi" w:cstheme="minorHAnsi"/>
                <w:sz w:val="28"/>
                <w:szCs w:val="28"/>
              </w:rPr>
            </w:pPr>
            <w:r w:rsidRPr="00AA5AD7">
              <w:rPr>
                <w:rFonts w:asciiTheme="minorHAnsi" w:hAnsiTheme="minorHAnsi" w:cstheme="minorHAnsi"/>
                <w:sz w:val="28"/>
                <w:szCs w:val="28"/>
              </w:rPr>
              <w:t>Integrates technology into the mentoring relationship to help drive the mentee’s progress and achieve outcomes.</w:t>
            </w:r>
          </w:p>
          <w:p w14:paraId="4DC02F0B" w14:textId="77777777" w:rsidR="00AA5AD7" w:rsidRPr="00AA5AD7" w:rsidRDefault="00AA5AD7" w:rsidP="00902CD0">
            <w:pPr>
              <w:rPr>
                <w:rFonts w:asciiTheme="minorHAnsi" w:hAnsiTheme="minorHAnsi" w:cstheme="minorHAnsi"/>
                <w:sz w:val="28"/>
                <w:szCs w:val="28"/>
              </w:rPr>
            </w:pPr>
          </w:p>
        </w:tc>
      </w:tr>
    </w:tbl>
    <w:p w14:paraId="1972246C" w14:textId="77777777" w:rsidR="00AA5AD7" w:rsidRPr="00A0601D" w:rsidRDefault="00AA5AD7" w:rsidP="00AA5AD7">
      <w:pPr>
        <w:spacing w:before="120" w:after="60"/>
        <w:rPr>
          <w:b/>
          <w:bCs/>
        </w:rPr>
      </w:pPr>
      <w:r w:rsidRPr="00C93124">
        <w:rPr>
          <w:b/>
          <w:bCs/>
        </w:rPr>
        <w:t>*Footnote</w:t>
      </w:r>
      <w:r>
        <w:rPr>
          <w:b/>
          <w:bCs/>
        </w:rPr>
        <w:t>s</w:t>
      </w:r>
    </w:p>
    <w:p w14:paraId="4AEBF43D" w14:textId="77777777" w:rsidR="00AA5AD7" w:rsidRDefault="00AA5AD7" w:rsidP="00EA5280">
      <w:pPr>
        <w:pStyle w:val="ListParagraph"/>
        <w:numPr>
          <w:ilvl w:val="0"/>
          <w:numId w:val="14"/>
        </w:numPr>
        <w:spacing w:after="120" w:line="259" w:lineRule="auto"/>
        <w:ind w:left="714" w:hanging="357"/>
        <w:contextualSpacing w:val="0"/>
      </w:pPr>
      <w:r>
        <w:t xml:space="preserve">A mentor’s capability and interpersonal qualities are evaluated against the organisation’s </w:t>
      </w:r>
      <w:r w:rsidRPr="006F73B0">
        <w:rPr>
          <w:b/>
          <w:bCs/>
        </w:rPr>
        <w:t>Mentor Selection Guidelines</w:t>
      </w:r>
      <w:r>
        <w:t xml:space="preserve"> which incorporate a </w:t>
      </w:r>
      <w:r w:rsidRPr="006F73B0">
        <w:rPr>
          <w:i/>
          <w:iCs/>
        </w:rPr>
        <w:t>Mentor Attributes Typology</w:t>
      </w:r>
      <w:r>
        <w:t xml:space="preserve">.  The Mentor Selection Guidelines would be part of a broader guide which reflects the needs of the organisation but a good example, with explanatory text and templates etc, can be found under Effective Mentors on page 16 and Coaching and Mentoring Skills on pages 27 and 28 at </w:t>
      </w:r>
      <w:hyperlink r:id="rId11" w:history="1">
        <w:r w:rsidRPr="00ED28CE">
          <w:rPr>
            <w:rStyle w:val="Hyperlink"/>
            <w:rFonts w:cs="Calibri"/>
            <w:bdr w:val="none" w:sz="0" w:space="0" w:color="auto" w:frame="1"/>
            <w:shd w:val="clear" w:color="auto" w:fill="FFFFFF"/>
          </w:rPr>
          <w:t>https://cdn.auckland.ac.nz/assets/auckland/business/current-students/PDFs/mentoring-guide-final.pdf</w:t>
        </w:r>
      </w:hyperlink>
      <w:r>
        <w:t>.</w:t>
      </w:r>
    </w:p>
    <w:p w14:paraId="59059A0E" w14:textId="77777777" w:rsidR="00AA5AD7" w:rsidRDefault="00AA5AD7" w:rsidP="00EA5280">
      <w:pPr>
        <w:pStyle w:val="ListParagraph"/>
        <w:numPr>
          <w:ilvl w:val="0"/>
          <w:numId w:val="14"/>
        </w:numPr>
        <w:spacing w:after="160" w:line="259" w:lineRule="auto"/>
        <w:ind w:left="714" w:hanging="357"/>
        <w:contextualSpacing w:val="0"/>
      </w:pPr>
      <w:r>
        <w:t>Mentors can use this Rubric to reflect on, evaluate, and guide their mentoring practice.</w:t>
      </w:r>
    </w:p>
    <w:p w14:paraId="1C765EB3" w14:textId="669B763C" w:rsidR="00C92F03" w:rsidRDefault="00C92F03">
      <w:pPr>
        <w:spacing w:after="160" w:line="259" w:lineRule="auto"/>
        <w:rPr>
          <w:rFonts w:asciiTheme="minorHAnsi" w:hAnsiTheme="minorHAnsi" w:cstheme="minorHAnsi"/>
        </w:rPr>
      </w:pPr>
      <w:r>
        <w:rPr>
          <w:rFonts w:asciiTheme="minorHAnsi" w:hAnsiTheme="minorHAnsi" w:cstheme="minorHAnsi"/>
        </w:rPr>
        <w:br w:type="page"/>
      </w:r>
    </w:p>
    <w:p w14:paraId="127C2540" w14:textId="1E15EC45" w:rsidR="00C92F03" w:rsidRPr="000548CD" w:rsidRDefault="00C92F03" w:rsidP="00C92F03">
      <w:pPr>
        <w:pStyle w:val="Heading2"/>
        <w:keepLines w:val="0"/>
        <w:rPr>
          <w:b/>
          <w:bCs/>
          <w:color w:val="C45911" w:themeColor="accent2" w:themeShade="BF"/>
          <w:sz w:val="28"/>
          <w:szCs w:val="28"/>
        </w:rPr>
      </w:pPr>
      <w:r w:rsidRPr="000548CD">
        <w:rPr>
          <w:b/>
          <w:bCs/>
          <w:color w:val="C45911" w:themeColor="accent2" w:themeShade="BF"/>
          <w:sz w:val="28"/>
          <w:szCs w:val="28"/>
        </w:rPr>
        <w:lastRenderedPageBreak/>
        <w:t>Pathways</w:t>
      </w:r>
    </w:p>
    <w:p w14:paraId="21EB2BF3" w14:textId="77777777" w:rsidR="00EA5280" w:rsidRPr="00EA5280" w:rsidRDefault="00EA5280" w:rsidP="00EA5280">
      <w:pPr>
        <w:spacing w:after="120"/>
        <w:rPr>
          <w:rFonts w:asciiTheme="minorHAnsi" w:hAnsiTheme="minorHAnsi" w:cstheme="minorHAnsi"/>
          <w:sz w:val="28"/>
          <w:szCs w:val="28"/>
        </w:rPr>
      </w:pPr>
      <w:r w:rsidRPr="00EA5280">
        <w:rPr>
          <w:rFonts w:asciiTheme="minorHAnsi" w:hAnsiTheme="minorHAnsi" w:cstheme="minorHAnsi"/>
          <w:sz w:val="28"/>
          <w:szCs w:val="28"/>
        </w:rPr>
        <w:t xml:space="preserve">This rubric illustrates the stakeholder agreed vision of pathway excellence. Note that it focuses on the short-term outcomes that learners should experience. For example, what they should access, understand, be capable of or experience, prior to or during a transition.  </w:t>
      </w:r>
    </w:p>
    <w:p w14:paraId="5601CC7D" w14:textId="3323215E" w:rsidR="00EA5280" w:rsidRPr="00EA5280" w:rsidRDefault="00EA5280" w:rsidP="00EA5280">
      <w:pPr>
        <w:spacing w:after="120"/>
        <w:rPr>
          <w:rFonts w:asciiTheme="minorHAnsi" w:hAnsiTheme="minorHAnsi" w:cstheme="minorHAnsi"/>
          <w:sz w:val="28"/>
          <w:szCs w:val="28"/>
        </w:rPr>
      </w:pPr>
      <w:r w:rsidRPr="00EA5280">
        <w:rPr>
          <w:rFonts w:asciiTheme="minorHAnsi" w:hAnsiTheme="minorHAnsi" w:cstheme="minorHAnsi"/>
          <w:sz w:val="28"/>
          <w:szCs w:val="28"/>
        </w:rPr>
        <w:t>The rubric is high-level and should apply as needed to any organisation (primary, secondary</w:t>
      </w:r>
      <w:r w:rsidR="000548CD">
        <w:rPr>
          <w:rFonts w:asciiTheme="minorHAnsi" w:hAnsiTheme="minorHAnsi" w:cstheme="minorHAnsi"/>
          <w:sz w:val="28"/>
          <w:szCs w:val="28"/>
        </w:rPr>
        <w:t>,</w:t>
      </w:r>
      <w:r w:rsidRPr="00EA5280">
        <w:rPr>
          <w:rFonts w:asciiTheme="minorHAnsi" w:hAnsiTheme="minorHAnsi" w:cstheme="minorHAnsi"/>
          <w:sz w:val="28"/>
          <w:szCs w:val="28"/>
        </w:rPr>
        <w:t xml:space="preserve"> or tertiary institution, industry entity etc.) which has the ability to influence the options a learner has available to progress in their career-related learning. </w:t>
      </w:r>
    </w:p>
    <w:p w14:paraId="3FADB655" w14:textId="1E0EAEA1" w:rsidR="00C92F03" w:rsidRPr="00EA5280" w:rsidRDefault="00EA5280" w:rsidP="00EA5280">
      <w:pPr>
        <w:keepNext/>
        <w:spacing w:after="120"/>
        <w:rPr>
          <w:rFonts w:asciiTheme="minorHAnsi" w:hAnsiTheme="minorHAnsi" w:cstheme="minorHAnsi"/>
          <w:b/>
          <w:bCs/>
          <w:color w:val="0070C0"/>
          <w:sz w:val="32"/>
          <w:szCs w:val="32"/>
        </w:rPr>
      </w:pPr>
      <w:r w:rsidRPr="00EA5280">
        <w:rPr>
          <w:rFonts w:asciiTheme="minorHAnsi" w:hAnsiTheme="minorHAnsi" w:cstheme="minorHAnsi"/>
          <w:sz w:val="28"/>
          <w:szCs w:val="28"/>
        </w:rPr>
        <w:t>The organisation using this rubric needs to assess where they sit, and from there explore what actions they can take to achieve these outcomes for learners.</w:t>
      </w:r>
    </w:p>
    <w:tbl>
      <w:tblPr>
        <w:tblStyle w:val="TableGrid"/>
        <w:tblW w:w="21541" w:type="dxa"/>
        <w:tblLook w:val="04A0" w:firstRow="1" w:lastRow="0" w:firstColumn="1" w:lastColumn="0" w:noHBand="0" w:noVBand="1"/>
      </w:tblPr>
      <w:tblGrid>
        <w:gridCol w:w="3823"/>
        <w:gridCol w:w="10064"/>
        <w:gridCol w:w="4678"/>
        <w:gridCol w:w="2976"/>
      </w:tblGrid>
      <w:tr w:rsidR="00C92F03" w:rsidRPr="00AA5AD7" w14:paraId="17A76944" w14:textId="77777777" w:rsidTr="00EA5280">
        <w:trPr>
          <w:trHeight w:val="276"/>
          <w:tblHeader/>
        </w:trPr>
        <w:tc>
          <w:tcPr>
            <w:tcW w:w="3823" w:type="dxa"/>
            <w:shd w:val="clear" w:color="auto" w:fill="00B0F0"/>
          </w:tcPr>
          <w:p w14:paraId="277B5DE0" w14:textId="77777777" w:rsidR="00C92F03" w:rsidRPr="00AA5AD7" w:rsidRDefault="00C92F03" w:rsidP="006F06D8">
            <w:pPr>
              <w:rPr>
                <w:rFonts w:asciiTheme="minorHAnsi" w:hAnsiTheme="minorHAnsi" w:cstheme="minorHAnsi"/>
                <w:b/>
                <w:bCs/>
                <w:sz w:val="28"/>
                <w:szCs w:val="28"/>
              </w:rPr>
            </w:pPr>
            <w:r w:rsidRPr="00AA5AD7">
              <w:rPr>
                <w:rFonts w:asciiTheme="minorHAnsi" w:hAnsiTheme="minorHAnsi" w:cstheme="minorHAnsi"/>
                <w:b/>
                <w:bCs/>
                <w:sz w:val="28"/>
                <w:szCs w:val="28"/>
              </w:rPr>
              <w:t>Attribute</w:t>
            </w:r>
          </w:p>
        </w:tc>
        <w:tc>
          <w:tcPr>
            <w:tcW w:w="10064" w:type="dxa"/>
            <w:shd w:val="clear" w:color="auto" w:fill="00B0F0"/>
          </w:tcPr>
          <w:p w14:paraId="42CD2E85" w14:textId="77777777" w:rsidR="00C92F03" w:rsidRPr="00AA5AD7" w:rsidRDefault="00C92F03" w:rsidP="006F06D8">
            <w:pPr>
              <w:rPr>
                <w:rFonts w:asciiTheme="minorHAnsi" w:hAnsiTheme="minorHAnsi" w:cstheme="minorHAnsi"/>
                <w:b/>
                <w:bCs/>
                <w:sz w:val="28"/>
                <w:szCs w:val="28"/>
              </w:rPr>
            </w:pPr>
            <w:r w:rsidRPr="00AA5AD7">
              <w:rPr>
                <w:rFonts w:asciiTheme="minorHAnsi" w:hAnsiTheme="minorHAnsi" w:cstheme="minorHAnsi"/>
                <w:b/>
                <w:bCs/>
                <w:sz w:val="28"/>
                <w:szCs w:val="28"/>
              </w:rPr>
              <w:t>Acceptable</w:t>
            </w:r>
          </w:p>
        </w:tc>
        <w:tc>
          <w:tcPr>
            <w:tcW w:w="4678" w:type="dxa"/>
            <w:shd w:val="clear" w:color="auto" w:fill="00B0F0"/>
          </w:tcPr>
          <w:p w14:paraId="547E7D7B" w14:textId="77777777" w:rsidR="00C92F03" w:rsidRPr="00AA5AD7" w:rsidRDefault="00C92F03" w:rsidP="006F06D8">
            <w:pPr>
              <w:rPr>
                <w:rFonts w:asciiTheme="minorHAnsi" w:hAnsiTheme="minorHAnsi" w:cstheme="minorHAnsi"/>
                <w:b/>
                <w:bCs/>
                <w:sz w:val="28"/>
                <w:szCs w:val="28"/>
              </w:rPr>
            </w:pPr>
            <w:r w:rsidRPr="00AA5AD7">
              <w:rPr>
                <w:rFonts w:asciiTheme="minorHAnsi" w:hAnsiTheme="minorHAnsi" w:cstheme="minorHAnsi"/>
                <w:b/>
                <w:bCs/>
                <w:sz w:val="28"/>
                <w:szCs w:val="28"/>
              </w:rPr>
              <w:t>Good</w:t>
            </w:r>
          </w:p>
        </w:tc>
        <w:tc>
          <w:tcPr>
            <w:tcW w:w="2976" w:type="dxa"/>
            <w:shd w:val="clear" w:color="auto" w:fill="00B0F0"/>
          </w:tcPr>
          <w:p w14:paraId="13A0B75F" w14:textId="77777777" w:rsidR="00C92F03" w:rsidRPr="00AA5AD7" w:rsidRDefault="00C92F03" w:rsidP="006F06D8">
            <w:pPr>
              <w:rPr>
                <w:rFonts w:asciiTheme="minorHAnsi" w:hAnsiTheme="minorHAnsi" w:cstheme="minorHAnsi"/>
                <w:b/>
                <w:bCs/>
                <w:sz w:val="28"/>
                <w:szCs w:val="28"/>
              </w:rPr>
            </w:pPr>
            <w:r w:rsidRPr="00AA5AD7">
              <w:rPr>
                <w:rFonts w:asciiTheme="minorHAnsi" w:hAnsiTheme="minorHAnsi" w:cstheme="minorHAnsi"/>
                <w:b/>
                <w:bCs/>
                <w:sz w:val="28"/>
                <w:szCs w:val="28"/>
              </w:rPr>
              <w:t>Excellent</w:t>
            </w:r>
          </w:p>
        </w:tc>
      </w:tr>
      <w:tr w:rsidR="00C92F03" w:rsidRPr="00AA5AD7" w14:paraId="72861F04" w14:textId="77777777" w:rsidTr="00EA5280">
        <w:trPr>
          <w:trHeight w:val="276"/>
        </w:trPr>
        <w:tc>
          <w:tcPr>
            <w:tcW w:w="3823" w:type="dxa"/>
            <w:shd w:val="clear" w:color="auto" w:fill="D9D9D9" w:themeFill="background1" w:themeFillShade="D9"/>
          </w:tcPr>
          <w:p w14:paraId="2B05303B" w14:textId="5F3C2467" w:rsidR="00C92F03" w:rsidRPr="00AA5AD7" w:rsidRDefault="00C92F03" w:rsidP="00C92F03">
            <w:pPr>
              <w:rPr>
                <w:rFonts w:asciiTheme="minorHAnsi" w:hAnsiTheme="minorHAnsi" w:cstheme="minorHAnsi"/>
                <w:b/>
                <w:bCs/>
                <w:sz w:val="28"/>
                <w:szCs w:val="28"/>
              </w:rPr>
            </w:pPr>
            <w:r w:rsidRPr="00C92F03">
              <w:rPr>
                <w:rFonts w:asciiTheme="minorHAnsi" w:hAnsiTheme="minorHAnsi" w:cstheme="minorHAnsi"/>
                <w:b/>
                <w:bCs/>
                <w:sz w:val="28"/>
                <w:szCs w:val="28"/>
              </w:rPr>
              <w:t>Flexibility</w:t>
            </w:r>
          </w:p>
        </w:tc>
        <w:tc>
          <w:tcPr>
            <w:tcW w:w="10064" w:type="dxa"/>
          </w:tcPr>
          <w:p w14:paraId="214D7F20" w14:textId="77777777" w:rsidR="00C92F03" w:rsidRPr="00C92F03" w:rsidRDefault="00C92F03" w:rsidP="00C92F03">
            <w:pPr>
              <w:rPr>
                <w:rFonts w:asciiTheme="minorHAnsi" w:hAnsiTheme="minorHAnsi" w:cstheme="minorHAnsi"/>
                <w:sz w:val="28"/>
                <w:szCs w:val="28"/>
              </w:rPr>
            </w:pPr>
            <w:r w:rsidRPr="00C92F03">
              <w:rPr>
                <w:rFonts w:asciiTheme="minorHAnsi" w:hAnsiTheme="minorHAnsi" w:cstheme="minorHAnsi"/>
                <w:sz w:val="28"/>
                <w:szCs w:val="28"/>
              </w:rPr>
              <w:t>The majority of learners* agree that:</w:t>
            </w:r>
          </w:p>
          <w:p w14:paraId="3512C432" w14:textId="77777777" w:rsidR="00C92F03" w:rsidRPr="00C92F03" w:rsidRDefault="00C92F03" w:rsidP="00C92F03">
            <w:pPr>
              <w:pStyle w:val="Tablemainbody"/>
              <w:rPr>
                <w:rFonts w:ascii="Calibri" w:hAnsi="Calibri" w:cs="Calibri"/>
                <w:sz w:val="28"/>
                <w:szCs w:val="28"/>
                <w:lang w:val="en-NZ"/>
              </w:rPr>
            </w:pPr>
            <w:r w:rsidRPr="00C92F03">
              <w:rPr>
                <w:rFonts w:ascii="Calibri" w:hAnsi="Calibri" w:cs="Calibri"/>
                <w:sz w:val="28"/>
                <w:szCs w:val="28"/>
              </w:rPr>
              <w:t xml:space="preserve">There is good </w:t>
            </w:r>
            <w:r w:rsidRPr="00C92F03">
              <w:rPr>
                <w:rFonts w:ascii="Calibri" w:hAnsi="Calibri" w:cs="Calibri"/>
                <w:b/>
                <w:bCs/>
                <w:sz w:val="28"/>
                <w:szCs w:val="28"/>
              </w:rPr>
              <w:t xml:space="preserve">ability for people to transition </w:t>
            </w:r>
            <w:r w:rsidRPr="00C92F03">
              <w:rPr>
                <w:rFonts w:ascii="Calibri" w:hAnsi="Calibri" w:cs="Calibri"/>
                <w:sz w:val="28"/>
                <w:szCs w:val="28"/>
              </w:rPr>
              <w:t>permanently or temporarily (as they wish) between the following without significant barriers (e.g., repetitive retraining):</w:t>
            </w:r>
          </w:p>
          <w:p w14:paraId="2BFD7647" w14:textId="77777777" w:rsidR="00C92F03" w:rsidRPr="00C92F03" w:rsidRDefault="00C92F03" w:rsidP="00EA5280">
            <w:pPr>
              <w:pStyle w:val="ListParagraph"/>
              <w:numPr>
                <w:ilvl w:val="0"/>
                <w:numId w:val="9"/>
              </w:numPr>
              <w:ind w:left="227" w:hanging="227"/>
              <w:contextualSpacing w:val="0"/>
              <w:rPr>
                <w:rFonts w:asciiTheme="minorHAnsi" w:hAnsiTheme="minorHAnsi" w:cstheme="minorHAnsi"/>
                <w:sz w:val="28"/>
                <w:szCs w:val="28"/>
              </w:rPr>
            </w:pPr>
            <w:r w:rsidRPr="00C92F03">
              <w:rPr>
                <w:rFonts w:asciiTheme="minorHAnsi" w:hAnsiTheme="minorHAnsi" w:cstheme="minorHAnsi"/>
                <w:sz w:val="28"/>
                <w:szCs w:val="28"/>
              </w:rPr>
              <w:t>Courses</w:t>
            </w:r>
          </w:p>
          <w:p w14:paraId="35AF398A" w14:textId="77777777" w:rsidR="00C92F03" w:rsidRPr="00C92F03" w:rsidRDefault="00C92F03" w:rsidP="00EA5280">
            <w:pPr>
              <w:pStyle w:val="ListParagraph"/>
              <w:numPr>
                <w:ilvl w:val="0"/>
                <w:numId w:val="9"/>
              </w:numPr>
              <w:ind w:left="227" w:hanging="227"/>
              <w:contextualSpacing w:val="0"/>
              <w:rPr>
                <w:rFonts w:asciiTheme="minorHAnsi" w:hAnsiTheme="minorHAnsi" w:cstheme="minorHAnsi"/>
                <w:sz w:val="28"/>
                <w:szCs w:val="28"/>
              </w:rPr>
            </w:pPr>
            <w:r w:rsidRPr="00C92F03">
              <w:rPr>
                <w:rFonts w:asciiTheme="minorHAnsi" w:hAnsiTheme="minorHAnsi" w:cstheme="minorHAnsi"/>
                <w:sz w:val="28"/>
                <w:szCs w:val="28"/>
              </w:rPr>
              <w:t>Programmes/qualifications</w:t>
            </w:r>
          </w:p>
          <w:p w14:paraId="1E3F425E" w14:textId="77777777" w:rsidR="00C92F03" w:rsidRPr="00C92F03" w:rsidRDefault="00C92F03" w:rsidP="00EA5280">
            <w:pPr>
              <w:pStyle w:val="ListParagraph"/>
              <w:numPr>
                <w:ilvl w:val="0"/>
                <w:numId w:val="9"/>
              </w:numPr>
              <w:ind w:left="227" w:hanging="227"/>
              <w:contextualSpacing w:val="0"/>
              <w:rPr>
                <w:rFonts w:asciiTheme="minorHAnsi" w:hAnsiTheme="minorHAnsi" w:cstheme="minorHAnsi"/>
                <w:sz w:val="28"/>
                <w:szCs w:val="28"/>
              </w:rPr>
            </w:pPr>
            <w:r w:rsidRPr="00C92F03">
              <w:rPr>
                <w:rFonts w:asciiTheme="minorHAnsi" w:hAnsiTheme="minorHAnsi" w:cstheme="minorHAnsi"/>
                <w:sz w:val="28"/>
                <w:szCs w:val="28"/>
              </w:rPr>
              <w:t>Formal, non-formal and informal learning</w:t>
            </w:r>
          </w:p>
          <w:p w14:paraId="7BE1E4D0" w14:textId="77777777" w:rsidR="00C92F03" w:rsidRPr="00C92F03" w:rsidRDefault="00C92F03" w:rsidP="00EA5280">
            <w:pPr>
              <w:pStyle w:val="ListParagraph"/>
              <w:numPr>
                <w:ilvl w:val="0"/>
                <w:numId w:val="9"/>
              </w:numPr>
              <w:ind w:left="227" w:hanging="227"/>
              <w:contextualSpacing w:val="0"/>
              <w:rPr>
                <w:rFonts w:asciiTheme="minorHAnsi" w:hAnsiTheme="minorHAnsi" w:cstheme="minorHAnsi"/>
                <w:sz w:val="28"/>
                <w:szCs w:val="28"/>
              </w:rPr>
            </w:pPr>
            <w:r w:rsidRPr="00C92F03">
              <w:rPr>
                <w:rFonts w:asciiTheme="minorHAnsi" w:hAnsiTheme="minorHAnsi" w:cstheme="minorHAnsi"/>
                <w:sz w:val="28"/>
                <w:szCs w:val="28"/>
              </w:rPr>
              <w:t>Roles (horizontally or vertically)</w:t>
            </w:r>
          </w:p>
          <w:p w14:paraId="14D694EF" w14:textId="77777777" w:rsidR="00C92F03" w:rsidRPr="00C92F03" w:rsidRDefault="00C92F03" w:rsidP="00EA5280">
            <w:pPr>
              <w:pStyle w:val="ListParagraph"/>
              <w:numPr>
                <w:ilvl w:val="0"/>
                <w:numId w:val="9"/>
              </w:numPr>
              <w:ind w:left="227" w:hanging="227"/>
              <w:contextualSpacing w:val="0"/>
              <w:rPr>
                <w:rFonts w:asciiTheme="minorHAnsi" w:hAnsiTheme="minorHAnsi" w:cstheme="minorHAnsi"/>
                <w:sz w:val="28"/>
                <w:szCs w:val="28"/>
              </w:rPr>
            </w:pPr>
            <w:r w:rsidRPr="00C92F03">
              <w:rPr>
                <w:rFonts w:asciiTheme="minorHAnsi" w:hAnsiTheme="minorHAnsi" w:cstheme="minorHAnsi"/>
                <w:sz w:val="28"/>
                <w:szCs w:val="28"/>
              </w:rPr>
              <w:t>Organisations</w:t>
            </w:r>
          </w:p>
          <w:p w14:paraId="01180A33" w14:textId="3049A89E" w:rsidR="00C92F03" w:rsidRPr="00AA5AD7" w:rsidRDefault="00C92F03" w:rsidP="00EA5280">
            <w:pPr>
              <w:pStyle w:val="ListParagraph"/>
              <w:numPr>
                <w:ilvl w:val="0"/>
                <w:numId w:val="9"/>
              </w:numPr>
              <w:ind w:left="227" w:hanging="227"/>
              <w:contextualSpacing w:val="0"/>
              <w:rPr>
                <w:rFonts w:asciiTheme="minorHAnsi" w:hAnsiTheme="minorHAnsi" w:cstheme="minorHAnsi"/>
                <w:sz w:val="28"/>
                <w:szCs w:val="28"/>
              </w:rPr>
            </w:pPr>
            <w:r w:rsidRPr="00C92F03">
              <w:rPr>
                <w:rFonts w:asciiTheme="minorHAnsi" w:hAnsiTheme="minorHAnsi" w:cstheme="minorHAnsi"/>
                <w:sz w:val="28"/>
                <w:szCs w:val="28"/>
              </w:rPr>
              <w:t>Regions.</w:t>
            </w:r>
          </w:p>
        </w:tc>
        <w:tc>
          <w:tcPr>
            <w:tcW w:w="4678" w:type="dxa"/>
          </w:tcPr>
          <w:p w14:paraId="145CB76D" w14:textId="77777777" w:rsidR="00C92F03" w:rsidRPr="00C92F03" w:rsidRDefault="00C92F03" w:rsidP="00C92F03">
            <w:pPr>
              <w:rPr>
                <w:rFonts w:asciiTheme="minorHAnsi" w:hAnsiTheme="minorHAnsi" w:cstheme="minorHAnsi"/>
                <w:sz w:val="28"/>
                <w:szCs w:val="28"/>
              </w:rPr>
            </w:pPr>
            <w:r w:rsidRPr="00C92F03">
              <w:rPr>
                <w:rFonts w:asciiTheme="minorHAnsi" w:hAnsiTheme="minorHAnsi" w:cstheme="minorHAnsi"/>
                <w:sz w:val="28"/>
                <w:szCs w:val="28"/>
              </w:rPr>
              <w:t>As for Developing, but ‘almost all learners’, and also between the following:</w:t>
            </w:r>
          </w:p>
          <w:p w14:paraId="45285EC8" w14:textId="77777777" w:rsidR="00C92F03" w:rsidRPr="00C92F03" w:rsidRDefault="00C92F03" w:rsidP="00EA5280">
            <w:pPr>
              <w:pStyle w:val="ListParagraph"/>
              <w:numPr>
                <w:ilvl w:val="0"/>
                <w:numId w:val="9"/>
              </w:numPr>
              <w:ind w:left="227" w:hanging="227"/>
              <w:contextualSpacing w:val="0"/>
              <w:rPr>
                <w:rFonts w:asciiTheme="minorHAnsi" w:hAnsiTheme="minorHAnsi" w:cstheme="minorHAnsi"/>
                <w:i/>
                <w:iCs/>
                <w:sz w:val="28"/>
                <w:szCs w:val="28"/>
              </w:rPr>
            </w:pPr>
            <w:r w:rsidRPr="00C92F03">
              <w:rPr>
                <w:rFonts w:asciiTheme="minorHAnsi" w:hAnsiTheme="minorHAnsi" w:cstheme="minorHAnsi"/>
                <w:sz w:val="28"/>
                <w:szCs w:val="28"/>
              </w:rPr>
              <w:t>Sectors and subsectors</w:t>
            </w:r>
          </w:p>
          <w:p w14:paraId="124BF3F0" w14:textId="39D1EAC5" w:rsidR="00C92F03" w:rsidRPr="00AA5AD7" w:rsidRDefault="00C92F03" w:rsidP="00EA5280">
            <w:pPr>
              <w:pStyle w:val="ListParagraph"/>
              <w:numPr>
                <w:ilvl w:val="0"/>
                <w:numId w:val="9"/>
              </w:numPr>
              <w:ind w:left="227" w:hanging="227"/>
              <w:contextualSpacing w:val="0"/>
              <w:rPr>
                <w:rFonts w:asciiTheme="minorHAnsi" w:hAnsiTheme="minorHAnsi" w:cstheme="minorHAnsi"/>
                <w:i/>
                <w:iCs/>
                <w:sz w:val="28"/>
                <w:szCs w:val="28"/>
              </w:rPr>
            </w:pPr>
            <w:r w:rsidRPr="00C92F03">
              <w:rPr>
                <w:rFonts w:asciiTheme="minorHAnsi" w:hAnsiTheme="minorHAnsi" w:cstheme="minorHAnsi"/>
                <w:sz w:val="28"/>
                <w:szCs w:val="28"/>
              </w:rPr>
              <w:t>Seasons.</w:t>
            </w:r>
          </w:p>
        </w:tc>
        <w:tc>
          <w:tcPr>
            <w:tcW w:w="2976" w:type="dxa"/>
          </w:tcPr>
          <w:p w14:paraId="06D9F484" w14:textId="597A7EAA" w:rsidR="00C92F03" w:rsidRPr="00AA5AD7" w:rsidRDefault="00C92F03" w:rsidP="00C92F03">
            <w:pPr>
              <w:rPr>
                <w:rFonts w:asciiTheme="minorHAnsi" w:hAnsiTheme="minorHAnsi" w:cstheme="minorHAnsi"/>
                <w:i/>
                <w:iCs/>
                <w:sz w:val="28"/>
                <w:szCs w:val="28"/>
              </w:rPr>
            </w:pPr>
            <w:r w:rsidRPr="00C92F03">
              <w:rPr>
                <w:rFonts w:asciiTheme="minorHAnsi" w:hAnsiTheme="minorHAnsi" w:cstheme="minorHAnsi"/>
                <w:sz w:val="28"/>
                <w:szCs w:val="28"/>
              </w:rPr>
              <w:t>As for Good, but ‘all learners’.</w:t>
            </w:r>
          </w:p>
        </w:tc>
      </w:tr>
      <w:tr w:rsidR="00C92F03" w:rsidRPr="00AA5AD7" w14:paraId="08B7655A" w14:textId="77777777" w:rsidTr="00EA5280">
        <w:trPr>
          <w:trHeight w:val="276"/>
        </w:trPr>
        <w:tc>
          <w:tcPr>
            <w:tcW w:w="3823" w:type="dxa"/>
            <w:shd w:val="clear" w:color="auto" w:fill="D9D9D9" w:themeFill="background1" w:themeFillShade="D9"/>
          </w:tcPr>
          <w:p w14:paraId="15436B48" w14:textId="3D12AE02" w:rsidR="00C92F03" w:rsidRPr="00C92F03" w:rsidRDefault="00C92F03" w:rsidP="00C92F03">
            <w:pPr>
              <w:rPr>
                <w:rFonts w:asciiTheme="minorHAnsi" w:hAnsiTheme="minorHAnsi" w:cstheme="minorHAnsi"/>
                <w:b/>
                <w:bCs/>
                <w:sz w:val="28"/>
                <w:szCs w:val="28"/>
              </w:rPr>
            </w:pPr>
            <w:r w:rsidRPr="00C92F03">
              <w:rPr>
                <w:rFonts w:asciiTheme="minorHAnsi" w:hAnsiTheme="minorHAnsi" w:cstheme="minorHAnsi"/>
                <w:b/>
                <w:bCs/>
                <w:sz w:val="28"/>
                <w:szCs w:val="28"/>
              </w:rPr>
              <w:t>Visibility</w:t>
            </w:r>
          </w:p>
        </w:tc>
        <w:tc>
          <w:tcPr>
            <w:tcW w:w="10064" w:type="dxa"/>
          </w:tcPr>
          <w:p w14:paraId="723AFD85" w14:textId="77777777" w:rsidR="00C92F03" w:rsidRPr="00C92F03" w:rsidRDefault="00C92F03" w:rsidP="00C92F03">
            <w:pPr>
              <w:pStyle w:val="Tablemainbody"/>
              <w:rPr>
                <w:rFonts w:asciiTheme="minorHAnsi" w:hAnsiTheme="minorHAnsi" w:cstheme="minorHAnsi"/>
                <w:sz w:val="28"/>
                <w:szCs w:val="28"/>
                <w:lang w:val="en-NZ"/>
              </w:rPr>
            </w:pPr>
            <w:r w:rsidRPr="00C92F03">
              <w:rPr>
                <w:rFonts w:asciiTheme="minorHAnsi" w:hAnsiTheme="minorHAnsi" w:cstheme="minorHAnsi"/>
                <w:sz w:val="28"/>
                <w:szCs w:val="28"/>
              </w:rPr>
              <w:t>The majority of learners* agree that:</w:t>
            </w:r>
          </w:p>
          <w:p w14:paraId="35437B41" w14:textId="77777777" w:rsidR="00C92F03" w:rsidRDefault="00C92F03" w:rsidP="00EA5280">
            <w:pPr>
              <w:pStyle w:val="ListParagraph"/>
              <w:numPr>
                <w:ilvl w:val="0"/>
                <w:numId w:val="9"/>
              </w:numPr>
              <w:ind w:left="227" w:hanging="227"/>
              <w:contextualSpacing w:val="0"/>
              <w:rPr>
                <w:rFonts w:asciiTheme="minorHAnsi" w:hAnsiTheme="minorHAnsi" w:cstheme="minorHAnsi"/>
                <w:sz w:val="28"/>
                <w:szCs w:val="28"/>
              </w:rPr>
            </w:pPr>
            <w:r w:rsidRPr="00C92F03">
              <w:rPr>
                <w:rFonts w:asciiTheme="minorHAnsi" w:hAnsiTheme="minorHAnsi" w:cstheme="minorHAnsi"/>
                <w:sz w:val="28"/>
                <w:szCs w:val="28"/>
              </w:rPr>
              <w:t xml:space="preserve">They can </w:t>
            </w:r>
            <w:r w:rsidRPr="00C92F03">
              <w:rPr>
                <w:rFonts w:asciiTheme="minorHAnsi" w:hAnsiTheme="minorHAnsi" w:cstheme="minorHAnsi"/>
                <w:b/>
                <w:bCs/>
                <w:sz w:val="28"/>
                <w:szCs w:val="28"/>
              </w:rPr>
              <w:t>access the information</w:t>
            </w:r>
            <w:r w:rsidRPr="00C92F03">
              <w:rPr>
                <w:rFonts w:asciiTheme="minorHAnsi" w:hAnsiTheme="minorHAnsi" w:cstheme="minorHAnsi"/>
                <w:sz w:val="28"/>
                <w:szCs w:val="28"/>
              </w:rPr>
              <w:t xml:space="preserve"> they need (via online/other media) across all sub-sectors to make vocational education decisions.</w:t>
            </w:r>
          </w:p>
          <w:p w14:paraId="6F5BF93A" w14:textId="0B401A74" w:rsidR="00C92F03" w:rsidRPr="00C92F03" w:rsidRDefault="00C92F03" w:rsidP="00EA5280">
            <w:pPr>
              <w:pStyle w:val="ListParagraph"/>
              <w:numPr>
                <w:ilvl w:val="0"/>
                <w:numId w:val="9"/>
              </w:numPr>
              <w:ind w:left="227" w:hanging="227"/>
              <w:contextualSpacing w:val="0"/>
              <w:rPr>
                <w:rFonts w:asciiTheme="minorHAnsi" w:hAnsiTheme="minorHAnsi" w:cstheme="minorHAnsi"/>
                <w:sz w:val="28"/>
                <w:szCs w:val="28"/>
              </w:rPr>
            </w:pPr>
            <w:r w:rsidRPr="00C92F03">
              <w:rPr>
                <w:rFonts w:asciiTheme="minorHAnsi" w:hAnsiTheme="minorHAnsi" w:cstheme="minorHAnsi"/>
                <w:sz w:val="28"/>
                <w:szCs w:val="28"/>
              </w:rPr>
              <w:t xml:space="preserve">They are able to </w:t>
            </w:r>
            <w:r w:rsidRPr="00C92F03">
              <w:rPr>
                <w:rFonts w:asciiTheme="minorHAnsi" w:hAnsiTheme="minorHAnsi" w:cstheme="minorHAnsi"/>
                <w:b/>
                <w:bCs/>
                <w:sz w:val="28"/>
                <w:szCs w:val="28"/>
              </w:rPr>
              <w:t>accurately understand</w:t>
            </w:r>
            <w:r w:rsidRPr="00C92F03">
              <w:rPr>
                <w:rFonts w:asciiTheme="minorHAnsi" w:hAnsiTheme="minorHAnsi" w:cstheme="minorHAnsi"/>
                <w:sz w:val="28"/>
                <w:szCs w:val="28"/>
              </w:rPr>
              <w:t xml:space="preserve"> what a vocation in the sector would look like from initial conversations or materials, without requiring additional consultation.</w:t>
            </w:r>
          </w:p>
        </w:tc>
        <w:tc>
          <w:tcPr>
            <w:tcW w:w="4678" w:type="dxa"/>
          </w:tcPr>
          <w:p w14:paraId="40E818E0" w14:textId="77777777" w:rsidR="00C92F03" w:rsidRPr="00C92F03" w:rsidRDefault="00C92F03" w:rsidP="00C92F03">
            <w:pPr>
              <w:pStyle w:val="Tablemainbody"/>
              <w:rPr>
                <w:rFonts w:asciiTheme="minorHAnsi" w:hAnsiTheme="minorHAnsi" w:cstheme="minorHAnsi"/>
                <w:sz w:val="28"/>
                <w:szCs w:val="28"/>
                <w:lang w:val="en-NZ"/>
              </w:rPr>
            </w:pPr>
            <w:r w:rsidRPr="00C92F03">
              <w:rPr>
                <w:rFonts w:asciiTheme="minorHAnsi" w:hAnsiTheme="minorHAnsi" w:cstheme="minorHAnsi"/>
                <w:sz w:val="28"/>
                <w:szCs w:val="28"/>
                <w:lang w:val="en-NZ"/>
              </w:rPr>
              <w:t>As for Developing, but ‘almost all learners’, and also feel that:</w:t>
            </w:r>
          </w:p>
          <w:p w14:paraId="230F2C6F" w14:textId="77777777" w:rsidR="00C92F03" w:rsidRPr="00C92F03" w:rsidRDefault="00C92F03" w:rsidP="00EA5280">
            <w:pPr>
              <w:pStyle w:val="ListParagraph"/>
              <w:numPr>
                <w:ilvl w:val="0"/>
                <w:numId w:val="9"/>
              </w:numPr>
              <w:ind w:left="288" w:hanging="283"/>
              <w:rPr>
                <w:rFonts w:asciiTheme="minorHAnsi" w:hAnsiTheme="minorHAnsi" w:cstheme="minorHAnsi"/>
                <w:sz w:val="28"/>
                <w:szCs w:val="28"/>
              </w:rPr>
            </w:pPr>
            <w:r w:rsidRPr="00C92F03">
              <w:rPr>
                <w:rFonts w:asciiTheme="minorHAnsi" w:hAnsiTheme="minorHAnsi" w:cstheme="minorHAnsi"/>
                <w:sz w:val="28"/>
                <w:szCs w:val="28"/>
              </w:rPr>
              <w:t xml:space="preserve">They are able to </w:t>
            </w:r>
            <w:r w:rsidRPr="00C92F03">
              <w:rPr>
                <w:rFonts w:asciiTheme="minorHAnsi" w:hAnsiTheme="minorHAnsi" w:cstheme="minorHAnsi"/>
                <w:b/>
                <w:bCs/>
                <w:sz w:val="28"/>
                <w:szCs w:val="28"/>
              </w:rPr>
              <w:t xml:space="preserve">visualise </w:t>
            </w:r>
            <w:r w:rsidRPr="00C92F03">
              <w:rPr>
                <w:rFonts w:asciiTheme="minorHAnsi" w:hAnsiTheme="minorHAnsi" w:cstheme="minorHAnsi"/>
                <w:sz w:val="28"/>
                <w:szCs w:val="28"/>
              </w:rPr>
              <w:t>themselves with a life-long vocation in the sector.</w:t>
            </w:r>
          </w:p>
          <w:p w14:paraId="5CADB05C" w14:textId="182856BF" w:rsidR="00C92F03" w:rsidRPr="00C92F03" w:rsidRDefault="00C92F03" w:rsidP="00EA5280">
            <w:pPr>
              <w:pStyle w:val="ListParagraph"/>
              <w:numPr>
                <w:ilvl w:val="0"/>
                <w:numId w:val="9"/>
              </w:numPr>
              <w:ind w:left="288" w:hanging="283"/>
              <w:rPr>
                <w:rFonts w:asciiTheme="minorHAnsi" w:hAnsiTheme="minorHAnsi" w:cstheme="minorHAnsi"/>
                <w:sz w:val="28"/>
                <w:szCs w:val="28"/>
              </w:rPr>
            </w:pPr>
            <w:r w:rsidRPr="00C92F03">
              <w:rPr>
                <w:rFonts w:asciiTheme="minorHAnsi" w:hAnsiTheme="minorHAnsi" w:cstheme="minorHAnsi"/>
                <w:sz w:val="28"/>
                <w:szCs w:val="28"/>
              </w:rPr>
              <w:t xml:space="preserve">They are </w:t>
            </w:r>
            <w:r w:rsidRPr="00C92F03">
              <w:rPr>
                <w:rFonts w:asciiTheme="minorHAnsi" w:hAnsiTheme="minorHAnsi" w:cstheme="minorHAnsi"/>
                <w:b/>
                <w:bCs/>
                <w:sz w:val="28"/>
                <w:szCs w:val="28"/>
              </w:rPr>
              <w:t>inspired</w:t>
            </w:r>
            <w:r w:rsidRPr="00C92F03">
              <w:rPr>
                <w:rFonts w:asciiTheme="minorHAnsi" w:hAnsiTheme="minorHAnsi" w:cstheme="minorHAnsi"/>
                <w:sz w:val="28"/>
                <w:szCs w:val="28"/>
              </w:rPr>
              <w:t xml:space="preserve"> to </w:t>
            </w:r>
            <w:proofErr w:type="gramStart"/>
            <w:r w:rsidRPr="00C92F03">
              <w:rPr>
                <w:rFonts w:asciiTheme="minorHAnsi" w:hAnsiTheme="minorHAnsi" w:cstheme="minorHAnsi"/>
                <w:sz w:val="28"/>
                <w:szCs w:val="28"/>
              </w:rPr>
              <w:t>take action</w:t>
            </w:r>
            <w:proofErr w:type="gramEnd"/>
            <w:r w:rsidRPr="00C92F03">
              <w:rPr>
                <w:rFonts w:asciiTheme="minorHAnsi" w:hAnsiTheme="minorHAnsi" w:cstheme="minorHAnsi"/>
                <w:sz w:val="28"/>
                <w:szCs w:val="28"/>
              </w:rPr>
              <w:t>.</w:t>
            </w:r>
          </w:p>
        </w:tc>
        <w:tc>
          <w:tcPr>
            <w:tcW w:w="2976" w:type="dxa"/>
          </w:tcPr>
          <w:p w14:paraId="02D03615" w14:textId="08FB6C9E" w:rsidR="00C92F03" w:rsidRPr="00C92F03" w:rsidRDefault="00C92F03" w:rsidP="00EA5280">
            <w:pPr>
              <w:pStyle w:val="ListParagraph"/>
              <w:numPr>
                <w:ilvl w:val="0"/>
                <w:numId w:val="9"/>
              </w:numPr>
              <w:ind w:left="196" w:hanging="196"/>
              <w:rPr>
                <w:rFonts w:asciiTheme="minorHAnsi" w:hAnsiTheme="minorHAnsi" w:cstheme="minorHAnsi"/>
                <w:sz w:val="28"/>
                <w:szCs w:val="28"/>
              </w:rPr>
            </w:pPr>
            <w:r w:rsidRPr="00C92F03">
              <w:rPr>
                <w:rFonts w:asciiTheme="minorHAnsi" w:hAnsiTheme="minorHAnsi" w:cstheme="minorHAnsi"/>
                <w:sz w:val="28"/>
                <w:szCs w:val="28"/>
              </w:rPr>
              <w:t>As for Good, but ‘all learners’.</w:t>
            </w:r>
          </w:p>
        </w:tc>
      </w:tr>
      <w:tr w:rsidR="00C92F03" w:rsidRPr="00AA5AD7" w14:paraId="546E2C7B" w14:textId="77777777" w:rsidTr="00EA5280">
        <w:trPr>
          <w:trHeight w:val="276"/>
        </w:trPr>
        <w:tc>
          <w:tcPr>
            <w:tcW w:w="3823" w:type="dxa"/>
            <w:shd w:val="clear" w:color="auto" w:fill="D9D9D9" w:themeFill="background1" w:themeFillShade="D9"/>
          </w:tcPr>
          <w:p w14:paraId="15AB017C" w14:textId="296EED2E" w:rsidR="00C92F03" w:rsidRPr="00C92F03" w:rsidRDefault="00C92F03" w:rsidP="00C92F03">
            <w:pPr>
              <w:rPr>
                <w:rFonts w:asciiTheme="minorHAnsi" w:hAnsiTheme="minorHAnsi" w:cstheme="minorHAnsi"/>
                <w:b/>
                <w:bCs/>
                <w:sz w:val="28"/>
                <w:szCs w:val="28"/>
              </w:rPr>
            </w:pPr>
            <w:r w:rsidRPr="00C92F03">
              <w:rPr>
                <w:rFonts w:asciiTheme="minorHAnsi" w:hAnsiTheme="minorHAnsi" w:cstheme="minorHAnsi"/>
                <w:b/>
                <w:bCs/>
                <w:sz w:val="28"/>
                <w:szCs w:val="28"/>
              </w:rPr>
              <w:t>Robustness</w:t>
            </w:r>
          </w:p>
        </w:tc>
        <w:tc>
          <w:tcPr>
            <w:tcW w:w="10064" w:type="dxa"/>
          </w:tcPr>
          <w:p w14:paraId="1E3A1D6A" w14:textId="77777777" w:rsidR="00C92F03" w:rsidRPr="00C92F03" w:rsidRDefault="00C92F03" w:rsidP="00C92F03">
            <w:pPr>
              <w:pStyle w:val="Tablemainbody"/>
              <w:rPr>
                <w:rFonts w:asciiTheme="minorHAnsi" w:hAnsiTheme="minorHAnsi" w:cstheme="minorHAnsi"/>
                <w:sz w:val="28"/>
                <w:szCs w:val="28"/>
                <w:lang w:val="en-NZ"/>
              </w:rPr>
            </w:pPr>
            <w:r w:rsidRPr="00C92F03">
              <w:rPr>
                <w:rFonts w:asciiTheme="minorHAnsi" w:hAnsiTheme="minorHAnsi" w:cstheme="minorHAnsi"/>
                <w:sz w:val="28"/>
                <w:szCs w:val="28"/>
              </w:rPr>
              <w:t>The majority of learners* agree that:</w:t>
            </w:r>
          </w:p>
          <w:p w14:paraId="368740B4" w14:textId="77777777" w:rsidR="00C92F03" w:rsidRPr="00C92F03" w:rsidRDefault="00C92F03" w:rsidP="00EA5280">
            <w:pPr>
              <w:pStyle w:val="ListParagraph"/>
              <w:numPr>
                <w:ilvl w:val="0"/>
                <w:numId w:val="10"/>
              </w:numPr>
              <w:ind w:left="290" w:hanging="290"/>
              <w:rPr>
                <w:rFonts w:asciiTheme="minorHAnsi" w:hAnsiTheme="minorHAnsi" w:cstheme="minorHAnsi"/>
                <w:sz w:val="28"/>
                <w:szCs w:val="28"/>
              </w:rPr>
            </w:pPr>
            <w:r w:rsidRPr="00C92F03">
              <w:rPr>
                <w:rFonts w:asciiTheme="minorHAnsi" w:hAnsiTheme="minorHAnsi" w:cstheme="minorHAnsi"/>
                <w:sz w:val="28"/>
                <w:szCs w:val="28"/>
              </w:rPr>
              <w:t xml:space="preserve">The vocational pathways on offer are </w:t>
            </w:r>
            <w:r w:rsidRPr="00C92F03">
              <w:rPr>
                <w:rFonts w:asciiTheme="minorHAnsi" w:hAnsiTheme="minorHAnsi" w:cstheme="minorHAnsi"/>
                <w:b/>
                <w:bCs/>
                <w:sz w:val="28"/>
                <w:szCs w:val="28"/>
              </w:rPr>
              <w:t>relevant for their current and future needs.</w:t>
            </w:r>
          </w:p>
          <w:p w14:paraId="08750BBF" w14:textId="7DCA0105" w:rsidR="00C92F03" w:rsidRPr="00C92F03" w:rsidRDefault="00C92F03" w:rsidP="00EA5280">
            <w:pPr>
              <w:pStyle w:val="ListParagraph"/>
              <w:numPr>
                <w:ilvl w:val="0"/>
                <w:numId w:val="10"/>
              </w:numPr>
              <w:ind w:left="290" w:hanging="290"/>
              <w:rPr>
                <w:rFonts w:asciiTheme="minorHAnsi" w:hAnsiTheme="minorHAnsi" w:cstheme="minorHAnsi"/>
                <w:sz w:val="28"/>
                <w:szCs w:val="28"/>
              </w:rPr>
            </w:pPr>
            <w:r w:rsidRPr="00C92F03">
              <w:rPr>
                <w:rFonts w:asciiTheme="minorHAnsi" w:hAnsiTheme="minorHAnsi" w:cstheme="minorHAnsi"/>
                <w:sz w:val="28"/>
                <w:szCs w:val="28"/>
              </w:rPr>
              <w:t>The vocational pathways transitions are</w:t>
            </w:r>
            <w:r w:rsidRPr="00C92F03">
              <w:rPr>
                <w:rFonts w:asciiTheme="minorHAnsi" w:hAnsiTheme="minorHAnsi" w:cstheme="minorHAnsi"/>
                <w:b/>
                <w:bCs/>
                <w:sz w:val="28"/>
                <w:szCs w:val="28"/>
              </w:rPr>
              <w:t xml:space="preserve"> seamless </w:t>
            </w:r>
            <w:r w:rsidRPr="00C92F03">
              <w:rPr>
                <w:rFonts w:asciiTheme="minorHAnsi" w:hAnsiTheme="minorHAnsi" w:cstheme="minorHAnsi"/>
                <w:sz w:val="28"/>
                <w:szCs w:val="28"/>
              </w:rPr>
              <w:t>(comprehensive, yet simple, without overlaps or gaps between work / education experiences).</w:t>
            </w:r>
          </w:p>
        </w:tc>
        <w:tc>
          <w:tcPr>
            <w:tcW w:w="4678" w:type="dxa"/>
          </w:tcPr>
          <w:p w14:paraId="0B4CE011" w14:textId="119DAA36" w:rsidR="00C92F03" w:rsidRPr="00C92F03" w:rsidRDefault="00C92F03" w:rsidP="00C92F03">
            <w:pPr>
              <w:pStyle w:val="Tablemainbody"/>
              <w:rPr>
                <w:rFonts w:asciiTheme="minorHAnsi" w:hAnsiTheme="minorHAnsi" w:cstheme="minorHAnsi"/>
                <w:sz w:val="28"/>
                <w:szCs w:val="28"/>
              </w:rPr>
            </w:pPr>
            <w:r w:rsidRPr="00C92F03">
              <w:rPr>
                <w:rFonts w:asciiTheme="minorHAnsi" w:hAnsiTheme="minorHAnsi" w:cstheme="minorHAnsi"/>
                <w:sz w:val="28"/>
                <w:szCs w:val="28"/>
                <w:lang w:val="en-NZ"/>
              </w:rPr>
              <w:t>As for Developing</w:t>
            </w:r>
            <w:r w:rsidRPr="00C92F03">
              <w:rPr>
                <w:rFonts w:asciiTheme="minorHAnsi" w:hAnsiTheme="minorHAnsi" w:cstheme="minorHAnsi"/>
                <w:sz w:val="28"/>
                <w:szCs w:val="28"/>
              </w:rPr>
              <w:t>, but ‘almost all learners’.</w:t>
            </w:r>
          </w:p>
        </w:tc>
        <w:tc>
          <w:tcPr>
            <w:tcW w:w="2976" w:type="dxa"/>
          </w:tcPr>
          <w:p w14:paraId="3F6D0539" w14:textId="5084BA17" w:rsidR="00C92F03" w:rsidRPr="00C92F03" w:rsidRDefault="00C92F03" w:rsidP="00C92F03">
            <w:pPr>
              <w:rPr>
                <w:rFonts w:asciiTheme="minorHAnsi" w:hAnsiTheme="minorHAnsi" w:cstheme="minorHAnsi"/>
                <w:sz w:val="28"/>
                <w:szCs w:val="28"/>
              </w:rPr>
            </w:pPr>
            <w:r w:rsidRPr="00C92F03">
              <w:rPr>
                <w:rFonts w:asciiTheme="minorHAnsi" w:hAnsiTheme="minorHAnsi" w:cstheme="minorHAnsi"/>
                <w:sz w:val="28"/>
                <w:szCs w:val="28"/>
              </w:rPr>
              <w:t>As for Good, but ‘all learners’.</w:t>
            </w:r>
          </w:p>
        </w:tc>
      </w:tr>
      <w:tr w:rsidR="00EA5280" w:rsidRPr="00AA5AD7" w14:paraId="003C3E86" w14:textId="77777777" w:rsidTr="00EA5280">
        <w:trPr>
          <w:trHeight w:val="276"/>
        </w:trPr>
        <w:tc>
          <w:tcPr>
            <w:tcW w:w="3823" w:type="dxa"/>
            <w:shd w:val="clear" w:color="auto" w:fill="D9D9D9" w:themeFill="background1" w:themeFillShade="D9"/>
          </w:tcPr>
          <w:p w14:paraId="7ACF9838" w14:textId="28DE20DE" w:rsidR="00EA5280" w:rsidRPr="00EA5280" w:rsidRDefault="00EA5280" w:rsidP="00EA5280">
            <w:pPr>
              <w:rPr>
                <w:rFonts w:asciiTheme="minorHAnsi" w:hAnsiTheme="minorHAnsi" w:cstheme="minorHAnsi"/>
                <w:b/>
                <w:bCs/>
                <w:sz w:val="28"/>
                <w:szCs w:val="28"/>
              </w:rPr>
            </w:pPr>
            <w:r w:rsidRPr="00EA5280">
              <w:rPr>
                <w:rFonts w:asciiTheme="minorHAnsi" w:hAnsiTheme="minorHAnsi" w:cstheme="minorHAnsi"/>
                <w:b/>
                <w:bCs/>
                <w:sz w:val="28"/>
                <w:szCs w:val="28"/>
              </w:rPr>
              <w:t>Support</w:t>
            </w:r>
          </w:p>
        </w:tc>
        <w:tc>
          <w:tcPr>
            <w:tcW w:w="10064" w:type="dxa"/>
          </w:tcPr>
          <w:p w14:paraId="6C9FAF80" w14:textId="77777777" w:rsidR="00EA5280" w:rsidRPr="00EA5280" w:rsidRDefault="00EA5280" w:rsidP="00EA5280">
            <w:pPr>
              <w:pStyle w:val="Tablemainbody"/>
              <w:rPr>
                <w:rFonts w:asciiTheme="minorHAnsi" w:hAnsiTheme="minorHAnsi" w:cstheme="minorHAnsi"/>
                <w:sz w:val="28"/>
                <w:szCs w:val="28"/>
              </w:rPr>
            </w:pPr>
            <w:r w:rsidRPr="00EA5280">
              <w:rPr>
                <w:rFonts w:asciiTheme="minorHAnsi" w:hAnsiTheme="minorHAnsi" w:cstheme="minorHAnsi"/>
                <w:sz w:val="28"/>
                <w:szCs w:val="28"/>
              </w:rPr>
              <w:t>The majority of learners* agree that:</w:t>
            </w:r>
          </w:p>
          <w:p w14:paraId="451CACF2" w14:textId="77777777" w:rsidR="00EA5280" w:rsidRPr="00EA5280" w:rsidRDefault="00EA5280" w:rsidP="00EA5280">
            <w:pPr>
              <w:pStyle w:val="ListParagraph"/>
              <w:numPr>
                <w:ilvl w:val="0"/>
                <w:numId w:val="9"/>
              </w:numPr>
              <w:ind w:left="227" w:hanging="227"/>
              <w:contextualSpacing w:val="0"/>
              <w:rPr>
                <w:rFonts w:asciiTheme="minorHAnsi" w:hAnsiTheme="minorHAnsi" w:cstheme="minorHAnsi"/>
                <w:sz w:val="28"/>
                <w:szCs w:val="28"/>
              </w:rPr>
            </w:pPr>
            <w:r w:rsidRPr="00EA5280">
              <w:rPr>
                <w:rFonts w:asciiTheme="minorHAnsi" w:hAnsiTheme="minorHAnsi" w:cstheme="minorHAnsi"/>
                <w:sz w:val="28"/>
                <w:szCs w:val="28"/>
              </w:rPr>
              <w:t xml:space="preserve">Their </w:t>
            </w:r>
            <w:r w:rsidRPr="00EA5280">
              <w:rPr>
                <w:rFonts w:asciiTheme="minorHAnsi" w:hAnsiTheme="minorHAnsi" w:cstheme="minorHAnsi"/>
                <w:b/>
                <w:bCs/>
                <w:sz w:val="28"/>
                <w:szCs w:val="28"/>
              </w:rPr>
              <w:t>personal welfare</w:t>
            </w:r>
            <w:r w:rsidRPr="00EA5280">
              <w:rPr>
                <w:rFonts w:asciiTheme="minorHAnsi" w:hAnsiTheme="minorHAnsi" w:cstheme="minorHAnsi"/>
                <w:sz w:val="28"/>
                <w:szCs w:val="28"/>
              </w:rPr>
              <w:t xml:space="preserve"> is considered and actively supported. This either meets or exceeds the support the individual requires.</w:t>
            </w:r>
          </w:p>
          <w:p w14:paraId="7823AC08" w14:textId="77777777" w:rsidR="00EA5280" w:rsidRPr="00EA5280" w:rsidRDefault="00EA5280" w:rsidP="00EA5280">
            <w:pPr>
              <w:pStyle w:val="ListParagraph"/>
              <w:numPr>
                <w:ilvl w:val="0"/>
                <w:numId w:val="9"/>
              </w:numPr>
              <w:ind w:left="227" w:hanging="227"/>
              <w:contextualSpacing w:val="0"/>
              <w:rPr>
                <w:rFonts w:asciiTheme="minorHAnsi" w:hAnsiTheme="minorHAnsi" w:cstheme="minorHAnsi"/>
                <w:sz w:val="28"/>
                <w:szCs w:val="28"/>
              </w:rPr>
            </w:pPr>
            <w:r w:rsidRPr="00EA5280">
              <w:rPr>
                <w:rFonts w:asciiTheme="minorHAnsi" w:hAnsiTheme="minorHAnsi" w:cstheme="minorHAnsi"/>
                <w:sz w:val="28"/>
                <w:szCs w:val="28"/>
              </w:rPr>
              <w:t xml:space="preserve">This support is provided both </w:t>
            </w:r>
            <w:r w:rsidRPr="00EA5280">
              <w:rPr>
                <w:rFonts w:asciiTheme="minorHAnsi" w:hAnsiTheme="minorHAnsi" w:cstheme="minorHAnsi"/>
                <w:b/>
                <w:bCs/>
                <w:sz w:val="28"/>
                <w:szCs w:val="28"/>
              </w:rPr>
              <w:t>prior to and during transitions</w:t>
            </w:r>
            <w:r w:rsidRPr="00EA5280">
              <w:rPr>
                <w:rFonts w:asciiTheme="minorHAnsi" w:hAnsiTheme="minorHAnsi" w:cstheme="minorHAnsi"/>
                <w:sz w:val="28"/>
                <w:szCs w:val="28"/>
              </w:rPr>
              <w:t xml:space="preserve"> (i.e., not just while learning, but before enrolment, between education and employment, and between employers).</w:t>
            </w:r>
          </w:p>
          <w:p w14:paraId="090F8672" w14:textId="0B8BB33C" w:rsidR="00EA5280" w:rsidRPr="00EA5280" w:rsidRDefault="00EA5280" w:rsidP="00EA5280">
            <w:pPr>
              <w:pStyle w:val="ListParagraph"/>
              <w:numPr>
                <w:ilvl w:val="0"/>
                <w:numId w:val="9"/>
              </w:numPr>
              <w:ind w:left="227" w:hanging="227"/>
              <w:contextualSpacing w:val="0"/>
              <w:rPr>
                <w:rFonts w:asciiTheme="minorHAnsi" w:hAnsiTheme="minorHAnsi" w:cstheme="minorHAnsi"/>
                <w:sz w:val="28"/>
                <w:szCs w:val="28"/>
              </w:rPr>
            </w:pPr>
            <w:r w:rsidRPr="00EA5280">
              <w:rPr>
                <w:rFonts w:asciiTheme="minorHAnsi" w:hAnsiTheme="minorHAnsi" w:cstheme="minorHAnsi"/>
                <w:sz w:val="28"/>
                <w:szCs w:val="28"/>
              </w:rPr>
              <w:t xml:space="preserve">Support is </w:t>
            </w:r>
            <w:r w:rsidRPr="00EA5280">
              <w:rPr>
                <w:rFonts w:asciiTheme="minorHAnsi" w:hAnsiTheme="minorHAnsi" w:cstheme="minorHAnsi"/>
                <w:b/>
                <w:bCs/>
                <w:sz w:val="28"/>
                <w:szCs w:val="28"/>
              </w:rPr>
              <w:t>holistic</w:t>
            </w:r>
            <w:r w:rsidRPr="00EA5280">
              <w:rPr>
                <w:rFonts w:asciiTheme="minorHAnsi" w:hAnsiTheme="minorHAnsi" w:cstheme="minorHAnsi"/>
                <w:sz w:val="28"/>
                <w:szCs w:val="28"/>
              </w:rPr>
              <w:t>. For example, it covers life skills, work ready skills and literacy. It covers physical, emotional, cultural needs and is inclusive of the learner’s whanāu and community.</w:t>
            </w:r>
          </w:p>
        </w:tc>
        <w:tc>
          <w:tcPr>
            <w:tcW w:w="4678" w:type="dxa"/>
          </w:tcPr>
          <w:p w14:paraId="33A57EAF" w14:textId="0967AFE2" w:rsidR="00EA5280" w:rsidRPr="00EA5280" w:rsidRDefault="00EA5280" w:rsidP="00EA5280">
            <w:pPr>
              <w:pStyle w:val="Tablemainbody"/>
              <w:rPr>
                <w:rFonts w:asciiTheme="minorHAnsi" w:hAnsiTheme="minorHAnsi" w:cstheme="minorHAnsi"/>
                <w:sz w:val="28"/>
                <w:szCs w:val="28"/>
                <w:lang w:val="en-NZ"/>
              </w:rPr>
            </w:pPr>
            <w:r w:rsidRPr="00EA5280">
              <w:rPr>
                <w:rFonts w:asciiTheme="minorHAnsi" w:hAnsiTheme="minorHAnsi" w:cstheme="minorHAnsi"/>
                <w:sz w:val="28"/>
                <w:szCs w:val="28"/>
                <w:lang w:val="en-NZ"/>
              </w:rPr>
              <w:t>As for Developing</w:t>
            </w:r>
            <w:r w:rsidRPr="00EA5280">
              <w:rPr>
                <w:rFonts w:asciiTheme="minorHAnsi" w:hAnsiTheme="minorHAnsi" w:cstheme="minorHAnsi"/>
                <w:sz w:val="28"/>
                <w:szCs w:val="28"/>
              </w:rPr>
              <w:t>, but ‘almost all learners’.</w:t>
            </w:r>
          </w:p>
        </w:tc>
        <w:tc>
          <w:tcPr>
            <w:tcW w:w="2976" w:type="dxa"/>
          </w:tcPr>
          <w:p w14:paraId="6EF9CD0C" w14:textId="69D33595" w:rsidR="00EA5280" w:rsidRPr="00EA5280" w:rsidRDefault="00EA5280" w:rsidP="00EA5280">
            <w:pPr>
              <w:rPr>
                <w:rFonts w:asciiTheme="minorHAnsi" w:hAnsiTheme="minorHAnsi" w:cstheme="minorHAnsi"/>
                <w:sz w:val="28"/>
                <w:szCs w:val="28"/>
              </w:rPr>
            </w:pPr>
            <w:r w:rsidRPr="00EA5280">
              <w:rPr>
                <w:rFonts w:asciiTheme="minorHAnsi" w:hAnsiTheme="minorHAnsi" w:cstheme="minorHAnsi"/>
                <w:sz w:val="28"/>
                <w:szCs w:val="28"/>
              </w:rPr>
              <w:t>As for Good, but ‘all learners’.</w:t>
            </w:r>
          </w:p>
        </w:tc>
      </w:tr>
    </w:tbl>
    <w:p w14:paraId="7513C511" w14:textId="4472E869" w:rsidR="00AA5AD7" w:rsidRDefault="00EA5280" w:rsidP="00EA5280">
      <w:pPr>
        <w:spacing w:before="240"/>
        <w:rPr>
          <w:rFonts w:asciiTheme="minorHAnsi" w:hAnsiTheme="minorHAnsi" w:cstheme="minorHAnsi"/>
          <w:sz w:val="28"/>
          <w:szCs w:val="28"/>
        </w:rPr>
      </w:pPr>
      <w:r w:rsidRPr="00EA5280">
        <w:rPr>
          <w:rFonts w:asciiTheme="minorHAnsi" w:hAnsiTheme="minorHAnsi" w:cstheme="minorHAnsi"/>
          <w:sz w:val="28"/>
          <w:szCs w:val="28"/>
        </w:rPr>
        <w:t>*In all cases, ‘learners’ is inclusive of Māori and other ethnicities, disabled people, different genders, age groups, and neurodiverse people. This means the pathway must always be culturally and socially appropriate.</w:t>
      </w:r>
    </w:p>
    <w:p w14:paraId="667D9161" w14:textId="77777777" w:rsidR="00175B85" w:rsidRPr="004308E4" w:rsidRDefault="00175B85" w:rsidP="00175B85">
      <w:pPr>
        <w:pStyle w:val="Heading2"/>
        <w:keepLines w:val="0"/>
        <w:rPr>
          <w:b/>
          <w:bCs/>
          <w:color w:val="C45911" w:themeColor="accent2" w:themeShade="BF"/>
          <w:sz w:val="28"/>
          <w:szCs w:val="28"/>
        </w:rPr>
      </w:pPr>
      <w:r w:rsidRPr="004308E4">
        <w:rPr>
          <w:b/>
          <w:bCs/>
          <w:color w:val="C45911" w:themeColor="accent2" w:themeShade="BF"/>
          <w:sz w:val="28"/>
          <w:szCs w:val="28"/>
        </w:rPr>
        <w:lastRenderedPageBreak/>
        <w:t>Secondary School Pathway Programmes</w:t>
      </w:r>
    </w:p>
    <w:p w14:paraId="7A3F1804" w14:textId="77777777" w:rsidR="00175B85" w:rsidRPr="0042365B" w:rsidRDefault="00175B85" w:rsidP="00175B85"/>
    <w:p w14:paraId="6189533A" w14:textId="77777777" w:rsidR="00175B85" w:rsidRDefault="00175B85" w:rsidP="00175B85">
      <w:pPr>
        <w:rPr>
          <w:rFonts w:asciiTheme="minorHAnsi" w:hAnsiTheme="minorHAnsi" w:cstheme="minorHAnsi"/>
        </w:rPr>
      </w:pPr>
      <w:r w:rsidRPr="0042365B">
        <w:rPr>
          <w:rFonts w:asciiTheme="minorHAnsi" w:hAnsiTheme="minorHAnsi" w:cstheme="minorHAnsi"/>
          <w:i/>
          <w:iCs/>
        </w:rPr>
        <w:t>Secondary school pathway programmes</w:t>
      </w:r>
      <w:r w:rsidRPr="0042365B">
        <w:rPr>
          <w:rFonts w:asciiTheme="minorHAnsi" w:hAnsiTheme="minorHAnsi" w:cstheme="minorHAnsi"/>
        </w:rPr>
        <w:t xml:space="preserve"> refer to structured learning arrangements that enable secondary students to experience and engage with post-secondary education, training and employment while still enrolled in school.  This includes but is not limited to Trades Academies, Gateway, STAR and other dual enrolment programmes.</w:t>
      </w:r>
    </w:p>
    <w:tbl>
      <w:tblPr>
        <w:tblW w:w="21395" w:type="dxa"/>
        <w:tblLayout w:type="fixed"/>
        <w:tblCellMar>
          <w:left w:w="0" w:type="dxa"/>
          <w:right w:w="0" w:type="dxa"/>
        </w:tblCellMar>
        <w:tblLook w:val="0420" w:firstRow="1" w:lastRow="0" w:firstColumn="0" w:lastColumn="0" w:noHBand="0" w:noVBand="1"/>
      </w:tblPr>
      <w:tblGrid>
        <w:gridCol w:w="3959"/>
        <w:gridCol w:w="5812"/>
        <w:gridCol w:w="5812"/>
        <w:gridCol w:w="5812"/>
      </w:tblGrid>
      <w:tr w:rsidR="00175B85" w:rsidRPr="00FC295F" w14:paraId="76943E80" w14:textId="77777777" w:rsidTr="008D181B">
        <w:trPr>
          <w:trHeight w:val="372"/>
          <w:tblHeader/>
        </w:trPr>
        <w:tc>
          <w:tcPr>
            <w:tcW w:w="3959" w:type="dxa"/>
            <w:tcBorders>
              <w:top w:val="single" w:sz="8" w:space="0" w:color="DADADA"/>
              <w:left w:val="single" w:sz="8" w:space="0" w:color="DADADA"/>
              <w:bottom w:val="single" w:sz="8" w:space="0" w:color="BFBFBF" w:themeColor="background1" w:themeShade="BF"/>
              <w:right w:val="single" w:sz="8" w:space="0" w:color="DADADA"/>
            </w:tcBorders>
            <w:shd w:val="clear" w:color="auto" w:fill="28ACE2"/>
            <w:tcMar>
              <w:top w:w="36" w:type="dxa"/>
              <w:left w:w="71" w:type="dxa"/>
              <w:bottom w:w="36" w:type="dxa"/>
              <w:right w:w="71" w:type="dxa"/>
            </w:tcMar>
            <w:vAlign w:val="center"/>
            <w:hideMark/>
          </w:tcPr>
          <w:p w14:paraId="6C4AC8FC" w14:textId="77777777" w:rsidR="00175B85" w:rsidRPr="00FC295F" w:rsidRDefault="00175B85" w:rsidP="008D181B">
            <w:pPr>
              <w:rPr>
                <w:rFonts w:asciiTheme="minorHAnsi" w:hAnsiTheme="minorHAnsi" w:cstheme="minorHAnsi"/>
                <w:sz w:val="28"/>
                <w:szCs w:val="32"/>
              </w:rPr>
            </w:pPr>
            <w:r w:rsidRPr="00FC295F">
              <w:rPr>
                <w:rFonts w:asciiTheme="minorHAnsi" w:hAnsiTheme="minorHAnsi" w:cstheme="minorHAnsi"/>
                <w:b/>
                <w:bCs/>
                <w:sz w:val="28"/>
                <w:szCs w:val="32"/>
              </w:rPr>
              <w:t>Attribute</w:t>
            </w:r>
          </w:p>
        </w:tc>
        <w:tc>
          <w:tcPr>
            <w:tcW w:w="5812"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0C0D617D" w14:textId="77777777" w:rsidR="00175B85" w:rsidRPr="00FC295F" w:rsidRDefault="00175B85" w:rsidP="008D181B">
            <w:pPr>
              <w:rPr>
                <w:rFonts w:asciiTheme="minorHAnsi" w:hAnsiTheme="minorHAnsi" w:cstheme="minorHAnsi"/>
                <w:sz w:val="28"/>
                <w:szCs w:val="32"/>
              </w:rPr>
            </w:pPr>
            <w:r w:rsidRPr="00FC295F">
              <w:rPr>
                <w:rFonts w:asciiTheme="minorHAnsi" w:hAnsiTheme="minorHAnsi" w:cstheme="minorHAnsi"/>
                <w:b/>
                <w:bCs/>
                <w:sz w:val="28"/>
                <w:szCs w:val="32"/>
              </w:rPr>
              <w:t>Acceptable</w:t>
            </w:r>
          </w:p>
        </w:tc>
        <w:tc>
          <w:tcPr>
            <w:tcW w:w="5812"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7861A849" w14:textId="77777777" w:rsidR="00175B85" w:rsidRPr="00FC295F" w:rsidRDefault="00175B85" w:rsidP="008D181B">
            <w:pPr>
              <w:rPr>
                <w:rFonts w:asciiTheme="minorHAnsi" w:hAnsiTheme="minorHAnsi" w:cstheme="minorHAnsi"/>
                <w:sz w:val="28"/>
                <w:szCs w:val="32"/>
              </w:rPr>
            </w:pPr>
            <w:r w:rsidRPr="00FC295F">
              <w:rPr>
                <w:rFonts w:asciiTheme="minorHAnsi" w:hAnsiTheme="minorHAnsi" w:cstheme="minorHAnsi"/>
                <w:b/>
                <w:bCs/>
                <w:sz w:val="28"/>
                <w:szCs w:val="32"/>
                <w:lang w:val="en-GB"/>
              </w:rPr>
              <w:t>Good</w:t>
            </w:r>
          </w:p>
        </w:tc>
        <w:tc>
          <w:tcPr>
            <w:tcW w:w="5812"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5581FB58" w14:textId="77777777" w:rsidR="00175B85" w:rsidRPr="00FC295F" w:rsidRDefault="00175B85" w:rsidP="008D181B">
            <w:pPr>
              <w:rPr>
                <w:rFonts w:asciiTheme="minorHAnsi" w:hAnsiTheme="minorHAnsi" w:cstheme="minorHAnsi"/>
                <w:sz w:val="28"/>
                <w:szCs w:val="32"/>
              </w:rPr>
            </w:pPr>
            <w:r w:rsidRPr="00FC295F">
              <w:rPr>
                <w:rFonts w:asciiTheme="minorHAnsi" w:hAnsiTheme="minorHAnsi" w:cstheme="minorHAnsi"/>
                <w:b/>
                <w:bCs/>
                <w:sz w:val="28"/>
                <w:szCs w:val="32"/>
                <w:lang w:val="en-GB"/>
              </w:rPr>
              <w:t>Excellent</w:t>
            </w:r>
          </w:p>
        </w:tc>
      </w:tr>
      <w:tr w:rsidR="00175B85" w:rsidRPr="00FC295F" w14:paraId="34F09903" w14:textId="77777777" w:rsidTr="008D181B">
        <w:trPr>
          <w:trHeight w:val="2591"/>
        </w:trPr>
        <w:tc>
          <w:tcPr>
            <w:tcW w:w="395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tcMar>
              <w:top w:w="36" w:type="dxa"/>
              <w:left w:w="71" w:type="dxa"/>
              <w:bottom w:w="36" w:type="dxa"/>
              <w:right w:w="71" w:type="dxa"/>
            </w:tcMar>
            <w:vAlign w:val="center"/>
            <w:hideMark/>
          </w:tcPr>
          <w:p w14:paraId="302EA50B" w14:textId="77777777" w:rsidR="00175B85" w:rsidRPr="00B4488A" w:rsidRDefault="00175B85" w:rsidP="008D181B">
            <w:pPr>
              <w:rPr>
                <w:rFonts w:asciiTheme="minorHAnsi" w:hAnsiTheme="minorHAnsi" w:cstheme="minorHAnsi"/>
                <w:b/>
                <w:bCs/>
                <w:sz w:val="28"/>
                <w:szCs w:val="28"/>
                <w:lang w:val="en-GB"/>
              </w:rPr>
            </w:pPr>
            <w:r w:rsidRPr="00B4488A">
              <w:rPr>
                <w:rFonts w:asciiTheme="minorHAnsi" w:hAnsiTheme="minorHAnsi" w:cstheme="minorHAnsi"/>
                <w:b/>
                <w:bCs/>
                <w:sz w:val="28"/>
                <w:szCs w:val="28"/>
              </w:rPr>
              <w:t>Strategic Integration</w:t>
            </w:r>
            <w:r w:rsidRPr="00B4488A">
              <w:rPr>
                <w:rFonts w:asciiTheme="minorHAnsi" w:hAnsiTheme="minorHAnsi" w:cstheme="minorHAnsi"/>
                <w:sz w:val="28"/>
                <w:szCs w:val="28"/>
              </w:rPr>
              <w:t xml:space="preserve"> </w:t>
            </w:r>
            <w:r w:rsidRPr="00B4488A">
              <w:rPr>
                <w:rFonts w:asciiTheme="minorHAnsi" w:hAnsiTheme="minorHAnsi" w:cstheme="minorHAnsi"/>
                <w:sz w:val="28"/>
                <w:szCs w:val="28"/>
              </w:rPr>
              <w:br/>
              <w:t>Pathway programmes (including funding streams) are strategically integrated into school operations, and culture.</w:t>
            </w:r>
          </w:p>
          <w:p w14:paraId="087E6A3F" w14:textId="77777777" w:rsidR="00175B85" w:rsidRPr="00B4488A" w:rsidRDefault="00175B85" w:rsidP="008D181B">
            <w:pPr>
              <w:rPr>
                <w:rFonts w:asciiTheme="minorHAnsi" w:hAnsiTheme="minorHAnsi" w:cstheme="minorHAnsi"/>
                <w:b/>
                <w:bCs/>
                <w:sz w:val="28"/>
                <w:szCs w:val="28"/>
                <w:lang w:val="en-GB"/>
              </w:rPr>
            </w:pPr>
          </w:p>
          <w:p w14:paraId="74BE9ECB" w14:textId="77777777" w:rsidR="00175B85" w:rsidRPr="00B4488A" w:rsidRDefault="00175B85" w:rsidP="008D181B">
            <w:pPr>
              <w:ind w:left="312"/>
              <w:rPr>
                <w:rFonts w:asciiTheme="minorHAnsi" w:hAnsiTheme="minorHAnsi" w:cstheme="minorHAnsi"/>
                <w:sz w:val="28"/>
                <w:szCs w:val="28"/>
              </w:rPr>
            </w:pPr>
          </w:p>
        </w:tc>
        <w:tc>
          <w:tcPr>
            <w:tcW w:w="5812" w:type="dxa"/>
            <w:tcBorders>
              <w:top w:val="single" w:sz="8" w:space="0" w:color="DADADA"/>
              <w:left w:val="single" w:sz="8" w:space="0" w:color="BFBFBF" w:themeColor="background1" w:themeShade="BF"/>
              <w:bottom w:val="single" w:sz="8" w:space="0" w:color="DADADA"/>
              <w:right w:val="single" w:sz="8" w:space="0" w:color="DADADA"/>
            </w:tcBorders>
            <w:shd w:val="clear" w:color="auto" w:fill="auto"/>
            <w:tcMar>
              <w:top w:w="54" w:type="dxa"/>
              <w:left w:w="108" w:type="dxa"/>
              <w:bottom w:w="54" w:type="dxa"/>
              <w:right w:w="108" w:type="dxa"/>
            </w:tcMar>
            <w:hideMark/>
          </w:tcPr>
          <w:p w14:paraId="4FDEBC85" w14:textId="77777777" w:rsidR="00175B85" w:rsidRPr="00B4488A" w:rsidRDefault="00175B85" w:rsidP="008D181B">
            <w:pPr>
              <w:pStyle w:val="ListParagraph"/>
              <w:numPr>
                <w:ilvl w:val="0"/>
                <w:numId w:val="16"/>
              </w:numPr>
              <w:rPr>
                <w:rFonts w:asciiTheme="minorHAnsi" w:hAnsiTheme="minorHAnsi" w:cstheme="minorHAnsi"/>
                <w:sz w:val="28"/>
                <w:szCs w:val="28"/>
              </w:rPr>
            </w:pPr>
            <w:r w:rsidRPr="00B4488A">
              <w:rPr>
                <w:rFonts w:asciiTheme="minorHAnsi" w:hAnsiTheme="minorHAnsi" w:cstheme="minorHAnsi"/>
                <w:sz w:val="28"/>
                <w:szCs w:val="28"/>
              </w:rPr>
              <w:t>Pathway programmes are offered as additional options separate from mainstream curriculum</w:t>
            </w:r>
          </w:p>
          <w:p w14:paraId="2EF30E03" w14:textId="77777777" w:rsidR="00175B85" w:rsidRPr="00B4488A" w:rsidRDefault="00175B85" w:rsidP="008D181B">
            <w:pPr>
              <w:pStyle w:val="ListParagraph"/>
              <w:numPr>
                <w:ilvl w:val="0"/>
                <w:numId w:val="16"/>
              </w:numPr>
              <w:rPr>
                <w:rFonts w:asciiTheme="minorHAnsi" w:hAnsiTheme="minorHAnsi" w:cstheme="minorHAnsi"/>
                <w:sz w:val="28"/>
                <w:szCs w:val="28"/>
              </w:rPr>
            </w:pPr>
            <w:r w:rsidRPr="00B4488A">
              <w:rPr>
                <w:rFonts w:asciiTheme="minorHAnsi" w:hAnsiTheme="minorHAnsi" w:cstheme="minorHAnsi"/>
                <w:sz w:val="28"/>
                <w:szCs w:val="28"/>
              </w:rPr>
              <w:t>Compliance with minimum requirements for funded programmes is maintained</w:t>
            </w:r>
          </w:p>
          <w:p w14:paraId="3D6D5ECF" w14:textId="77777777" w:rsidR="00175B85" w:rsidRPr="00B4488A" w:rsidRDefault="00175B85" w:rsidP="008D181B">
            <w:pPr>
              <w:pStyle w:val="ListParagraph"/>
              <w:numPr>
                <w:ilvl w:val="0"/>
                <w:numId w:val="16"/>
              </w:numPr>
              <w:rPr>
                <w:rFonts w:asciiTheme="minorHAnsi" w:hAnsiTheme="minorHAnsi" w:cstheme="minorHAnsi"/>
                <w:sz w:val="28"/>
                <w:szCs w:val="28"/>
              </w:rPr>
            </w:pPr>
            <w:r w:rsidRPr="00B4488A">
              <w:rPr>
                <w:rFonts w:asciiTheme="minorHAnsi" w:hAnsiTheme="minorHAnsi" w:cstheme="minorHAnsi"/>
                <w:sz w:val="28"/>
                <w:szCs w:val="28"/>
              </w:rPr>
              <w:t>Planning and review of programmes occurs between school and external providers once or twice each year</w:t>
            </w:r>
          </w:p>
          <w:p w14:paraId="27DAFD3F" w14:textId="77777777" w:rsidR="00175B85" w:rsidRPr="00B4488A" w:rsidRDefault="00175B85" w:rsidP="008D181B">
            <w:pPr>
              <w:ind w:left="312"/>
              <w:rPr>
                <w:rFonts w:asciiTheme="minorHAnsi" w:hAnsiTheme="minorHAnsi" w:cstheme="minorHAnsi"/>
                <w:sz w:val="28"/>
                <w:szCs w:val="28"/>
              </w:rPr>
            </w:pPr>
          </w:p>
        </w:tc>
        <w:tc>
          <w:tcPr>
            <w:tcW w:w="5812"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17322FC2" w14:textId="77777777" w:rsidR="00175B85" w:rsidRPr="00B4488A" w:rsidRDefault="00175B85" w:rsidP="008D181B">
            <w:pPr>
              <w:rPr>
                <w:rFonts w:asciiTheme="minorHAnsi" w:hAnsiTheme="minorHAnsi" w:cstheme="minorHAnsi"/>
                <w:sz w:val="28"/>
                <w:szCs w:val="28"/>
              </w:rPr>
            </w:pPr>
            <w:r w:rsidRPr="00B4488A">
              <w:rPr>
                <w:rFonts w:asciiTheme="minorHAnsi" w:hAnsiTheme="minorHAnsi" w:cstheme="minorHAnsi"/>
                <w:i/>
                <w:iCs/>
                <w:sz w:val="28"/>
                <w:szCs w:val="28"/>
              </w:rPr>
              <w:t>As for Acceptable, plus</w:t>
            </w:r>
          </w:p>
          <w:p w14:paraId="7B5EDF18" w14:textId="77777777" w:rsidR="00175B85" w:rsidRPr="00B4488A" w:rsidRDefault="00175B85" w:rsidP="008D181B">
            <w:pPr>
              <w:pStyle w:val="ListParagraph"/>
              <w:numPr>
                <w:ilvl w:val="0"/>
                <w:numId w:val="16"/>
              </w:numPr>
              <w:rPr>
                <w:rFonts w:asciiTheme="minorHAnsi" w:hAnsiTheme="minorHAnsi" w:cstheme="minorHAnsi"/>
                <w:sz w:val="28"/>
                <w:szCs w:val="28"/>
              </w:rPr>
            </w:pPr>
            <w:r w:rsidRPr="00B4488A">
              <w:rPr>
                <w:rFonts w:asciiTheme="minorHAnsi" w:hAnsiTheme="minorHAnsi" w:cstheme="minorHAnsi"/>
                <w:sz w:val="28"/>
                <w:szCs w:val="28"/>
                <w:lang w:val="en-GB"/>
              </w:rPr>
              <w:t xml:space="preserve"> </w:t>
            </w:r>
            <w:r w:rsidRPr="00B4488A">
              <w:rPr>
                <w:rFonts w:asciiTheme="minorHAnsi" w:hAnsiTheme="minorHAnsi" w:cstheme="minorHAnsi"/>
                <w:sz w:val="28"/>
                <w:szCs w:val="28"/>
              </w:rPr>
              <w:t>Pathway opportunities are actively promoted as valid pathways for all students</w:t>
            </w:r>
          </w:p>
          <w:p w14:paraId="01A18FB6" w14:textId="77777777" w:rsidR="00175B85" w:rsidRPr="00B4488A" w:rsidRDefault="00175B85" w:rsidP="008D181B">
            <w:pPr>
              <w:pStyle w:val="ListParagraph"/>
              <w:numPr>
                <w:ilvl w:val="0"/>
                <w:numId w:val="16"/>
              </w:numPr>
              <w:rPr>
                <w:rFonts w:asciiTheme="minorHAnsi" w:hAnsiTheme="minorHAnsi" w:cstheme="minorHAnsi"/>
                <w:sz w:val="28"/>
                <w:szCs w:val="28"/>
              </w:rPr>
            </w:pPr>
            <w:r w:rsidRPr="00B4488A">
              <w:rPr>
                <w:rFonts w:asciiTheme="minorHAnsi" w:hAnsiTheme="minorHAnsi" w:cstheme="minorHAnsi"/>
                <w:sz w:val="28"/>
                <w:szCs w:val="28"/>
                <w:lang w:val="mi-NZ"/>
              </w:rPr>
              <w:t>Pathway programmes are routinely factored into senior secondary curriculum  design and delivery</w:t>
            </w:r>
          </w:p>
          <w:p w14:paraId="2E12F37D" w14:textId="77777777" w:rsidR="00175B85" w:rsidRPr="00B4488A" w:rsidRDefault="00175B85" w:rsidP="008D181B">
            <w:pPr>
              <w:pStyle w:val="ListParagraph"/>
              <w:numPr>
                <w:ilvl w:val="0"/>
                <w:numId w:val="16"/>
              </w:numPr>
              <w:rPr>
                <w:rFonts w:asciiTheme="minorHAnsi" w:hAnsiTheme="minorHAnsi" w:cstheme="minorHAnsi"/>
                <w:sz w:val="28"/>
                <w:szCs w:val="28"/>
              </w:rPr>
            </w:pPr>
            <w:r w:rsidRPr="00B4488A">
              <w:rPr>
                <w:rFonts w:asciiTheme="minorHAnsi" w:hAnsiTheme="minorHAnsi" w:cstheme="minorHAnsi"/>
                <w:sz w:val="28"/>
                <w:szCs w:val="28"/>
              </w:rPr>
              <w:t>Strong partnerships exist between schools, tertiary providers and employers</w:t>
            </w:r>
          </w:p>
          <w:p w14:paraId="2813C8FF" w14:textId="77777777" w:rsidR="00175B85" w:rsidRPr="00B4488A" w:rsidRDefault="00175B85" w:rsidP="008D181B">
            <w:pPr>
              <w:pStyle w:val="ListParagraph"/>
              <w:numPr>
                <w:ilvl w:val="0"/>
                <w:numId w:val="16"/>
              </w:numPr>
              <w:rPr>
                <w:rFonts w:asciiTheme="minorHAnsi" w:hAnsiTheme="minorHAnsi" w:cstheme="minorHAnsi"/>
                <w:sz w:val="28"/>
                <w:szCs w:val="28"/>
              </w:rPr>
            </w:pPr>
            <w:r w:rsidRPr="00B4488A">
              <w:rPr>
                <w:rFonts w:asciiTheme="minorHAnsi" w:hAnsiTheme="minorHAnsi" w:cstheme="minorHAnsi"/>
                <w:sz w:val="28"/>
                <w:szCs w:val="28"/>
              </w:rPr>
              <w:t>Programme design aligns with Vocational Pathways Framework</w:t>
            </w:r>
          </w:p>
          <w:p w14:paraId="1A12A1AA" w14:textId="77777777" w:rsidR="00175B85" w:rsidRPr="00B4488A" w:rsidRDefault="00175B85" w:rsidP="008D181B">
            <w:pPr>
              <w:pStyle w:val="ListParagraph"/>
              <w:numPr>
                <w:ilvl w:val="0"/>
                <w:numId w:val="16"/>
              </w:numPr>
              <w:rPr>
                <w:rFonts w:asciiTheme="minorHAnsi" w:hAnsiTheme="minorHAnsi" w:cstheme="minorHAnsi"/>
                <w:sz w:val="28"/>
                <w:szCs w:val="28"/>
              </w:rPr>
            </w:pPr>
            <w:r w:rsidRPr="00B4488A">
              <w:rPr>
                <w:rFonts w:asciiTheme="minorHAnsi" w:hAnsiTheme="minorHAnsi" w:cstheme="minorHAnsi"/>
                <w:sz w:val="28"/>
                <w:szCs w:val="28"/>
              </w:rPr>
              <w:t>Regular joint review of programme effectiveness by school and each external provider occurs.</w:t>
            </w:r>
          </w:p>
        </w:tc>
        <w:tc>
          <w:tcPr>
            <w:tcW w:w="5812"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57D0A95F" w14:textId="77777777" w:rsidR="00175B85" w:rsidRPr="00B4488A" w:rsidRDefault="00175B85" w:rsidP="008D181B">
            <w:pPr>
              <w:rPr>
                <w:rFonts w:asciiTheme="minorHAnsi" w:hAnsiTheme="minorHAnsi" w:cstheme="minorHAnsi"/>
                <w:sz w:val="28"/>
                <w:szCs w:val="28"/>
              </w:rPr>
            </w:pPr>
            <w:r w:rsidRPr="00B4488A">
              <w:rPr>
                <w:rFonts w:asciiTheme="minorHAnsi" w:hAnsiTheme="minorHAnsi" w:cstheme="minorHAnsi"/>
                <w:i/>
                <w:iCs/>
                <w:sz w:val="28"/>
                <w:szCs w:val="28"/>
                <w:lang w:val="en-GB"/>
              </w:rPr>
              <w:t>As for Good, plus</w:t>
            </w:r>
          </w:p>
          <w:p w14:paraId="7AFE82F4" w14:textId="77777777" w:rsidR="00175B85" w:rsidRPr="00B4488A" w:rsidRDefault="00175B85" w:rsidP="008D181B">
            <w:pPr>
              <w:pStyle w:val="ListParagraph"/>
              <w:numPr>
                <w:ilvl w:val="0"/>
                <w:numId w:val="16"/>
              </w:numPr>
              <w:rPr>
                <w:rFonts w:asciiTheme="minorHAnsi" w:hAnsiTheme="minorHAnsi" w:cstheme="minorHAnsi"/>
                <w:sz w:val="28"/>
                <w:szCs w:val="28"/>
              </w:rPr>
            </w:pPr>
            <w:r w:rsidRPr="00B4488A">
              <w:rPr>
                <w:rFonts w:asciiTheme="minorHAnsi" w:hAnsiTheme="minorHAnsi" w:cstheme="minorHAnsi"/>
                <w:sz w:val="28"/>
                <w:szCs w:val="28"/>
                <w:lang w:val="en-GB"/>
              </w:rPr>
              <w:t xml:space="preserve"> </w:t>
            </w:r>
            <w:r w:rsidRPr="00B4488A">
              <w:rPr>
                <w:rFonts w:asciiTheme="minorHAnsi" w:hAnsiTheme="minorHAnsi" w:cstheme="minorHAnsi"/>
                <w:sz w:val="28"/>
                <w:szCs w:val="28"/>
              </w:rPr>
              <w:t>Pathway experiences are seamlessly integrated into senior secondary curriculum design and delivery</w:t>
            </w:r>
          </w:p>
          <w:p w14:paraId="10F2C048" w14:textId="77777777" w:rsidR="00175B85" w:rsidRPr="00B4488A" w:rsidRDefault="00175B85" w:rsidP="008D181B">
            <w:pPr>
              <w:pStyle w:val="ListParagraph"/>
              <w:numPr>
                <w:ilvl w:val="0"/>
                <w:numId w:val="16"/>
              </w:numPr>
              <w:rPr>
                <w:rFonts w:asciiTheme="minorHAnsi" w:hAnsiTheme="minorHAnsi" w:cstheme="minorHAnsi"/>
                <w:sz w:val="28"/>
                <w:szCs w:val="28"/>
              </w:rPr>
            </w:pPr>
            <w:r w:rsidRPr="00B4488A">
              <w:rPr>
                <w:rFonts w:asciiTheme="minorHAnsi" w:hAnsiTheme="minorHAnsi" w:cstheme="minorHAnsi"/>
                <w:sz w:val="28"/>
                <w:szCs w:val="28"/>
              </w:rPr>
              <w:t>School timetabling and resourcing actively enables pathway experiences</w:t>
            </w:r>
          </w:p>
          <w:p w14:paraId="4BC74486" w14:textId="77777777" w:rsidR="00175B85" w:rsidRPr="00B4488A" w:rsidRDefault="00175B85" w:rsidP="008D181B">
            <w:pPr>
              <w:pStyle w:val="ListParagraph"/>
              <w:numPr>
                <w:ilvl w:val="0"/>
                <w:numId w:val="16"/>
              </w:numPr>
              <w:rPr>
                <w:rFonts w:asciiTheme="minorHAnsi" w:hAnsiTheme="minorHAnsi" w:cstheme="minorHAnsi"/>
                <w:sz w:val="28"/>
                <w:szCs w:val="28"/>
              </w:rPr>
            </w:pPr>
            <w:r w:rsidRPr="00B4488A">
              <w:rPr>
                <w:rFonts w:asciiTheme="minorHAnsi" w:hAnsiTheme="minorHAnsi" w:cstheme="minorHAnsi"/>
                <w:sz w:val="28"/>
                <w:szCs w:val="28"/>
              </w:rPr>
              <w:t>School culture recognises multiple valid pathways to success</w:t>
            </w:r>
          </w:p>
          <w:p w14:paraId="369CB5A0" w14:textId="77777777" w:rsidR="00175B85" w:rsidRPr="00B4488A" w:rsidRDefault="00175B85" w:rsidP="008D181B">
            <w:pPr>
              <w:pStyle w:val="ListParagraph"/>
              <w:numPr>
                <w:ilvl w:val="0"/>
                <w:numId w:val="16"/>
              </w:numPr>
              <w:rPr>
                <w:rFonts w:asciiTheme="minorHAnsi" w:hAnsiTheme="minorHAnsi" w:cstheme="minorHAnsi"/>
                <w:sz w:val="28"/>
                <w:szCs w:val="28"/>
              </w:rPr>
            </w:pPr>
            <w:r w:rsidRPr="00B4488A">
              <w:rPr>
                <w:rFonts w:asciiTheme="minorHAnsi" w:hAnsiTheme="minorHAnsi" w:cstheme="minorHAnsi"/>
                <w:sz w:val="28"/>
                <w:szCs w:val="28"/>
              </w:rPr>
              <w:t>A collaborative evaluation with programme partners on outcomes and identified improvements is routinely performed.</w:t>
            </w:r>
          </w:p>
        </w:tc>
      </w:tr>
      <w:tr w:rsidR="00175B85" w:rsidRPr="00FC295F" w14:paraId="5C358FDB" w14:textId="77777777" w:rsidTr="008D181B">
        <w:trPr>
          <w:cantSplit/>
        </w:trPr>
        <w:tc>
          <w:tcPr>
            <w:tcW w:w="395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tcMar>
              <w:top w:w="36" w:type="dxa"/>
              <w:left w:w="71" w:type="dxa"/>
              <w:bottom w:w="36" w:type="dxa"/>
              <w:right w:w="71" w:type="dxa"/>
            </w:tcMar>
            <w:vAlign w:val="center"/>
          </w:tcPr>
          <w:p w14:paraId="0D2AD26C" w14:textId="77777777" w:rsidR="00175B85" w:rsidRPr="002C0452" w:rsidRDefault="00175B85" w:rsidP="008D181B">
            <w:pPr>
              <w:rPr>
                <w:rFonts w:asciiTheme="minorHAnsi" w:hAnsiTheme="minorHAnsi" w:cstheme="minorHAnsi"/>
                <w:b/>
                <w:bCs/>
                <w:sz w:val="28"/>
                <w:szCs w:val="28"/>
              </w:rPr>
            </w:pPr>
            <w:r w:rsidRPr="002C0452">
              <w:rPr>
                <w:rFonts w:asciiTheme="minorHAnsi" w:hAnsiTheme="minorHAnsi" w:cstheme="minorHAnsi"/>
                <w:b/>
                <w:bCs/>
                <w:sz w:val="28"/>
                <w:szCs w:val="28"/>
              </w:rPr>
              <w:t>Access and Equity</w:t>
            </w:r>
          </w:p>
          <w:p w14:paraId="3ED733E7" w14:textId="77777777" w:rsidR="00175B85" w:rsidRPr="002C0452" w:rsidRDefault="00175B85" w:rsidP="008D181B">
            <w:pPr>
              <w:rPr>
                <w:rFonts w:asciiTheme="minorHAnsi" w:hAnsiTheme="minorHAnsi" w:cstheme="minorHAnsi"/>
                <w:sz w:val="28"/>
                <w:szCs w:val="28"/>
              </w:rPr>
            </w:pPr>
            <w:r w:rsidRPr="002C0452">
              <w:rPr>
                <w:rFonts w:asciiTheme="minorHAnsi" w:hAnsiTheme="minorHAnsi" w:cstheme="minorHAnsi"/>
                <w:sz w:val="28"/>
                <w:szCs w:val="28"/>
              </w:rPr>
              <w:t>Pathway programmes provide equitable access and support for all learners.</w:t>
            </w:r>
          </w:p>
        </w:tc>
        <w:tc>
          <w:tcPr>
            <w:tcW w:w="5812" w:type="dxa"/>
            <w:tcBorders>
              <w:top w:val="single" w:sz="8" w:space="0" w:color="DADADA"/>
              <w:left w:val="single" w:sz="8" w:space="0" w:color="BFBFBF" w:themeColor="background1" w:themeShade="BF"/>
              <w:bottom w:val="single" w:sz="8" w:space="0" w:color="DADADA"/>
              <w:right w:val="single" w:sz="8" w:space="0" w:color="DADADA"/>
            </w:tcBorders>
            <w:shd w:val="clear" w:color="auto" w:fill="auto"/>
            <w:tcMar>
              <w:top w:w="54" w:type="dxa"/>
              <w:left w:w="108" w:type="dxa"/>
              <w:bottom w:w="54" w:type="dxa"/>
              <w:right w:w="108" w:type="dxa"/>
            </w:tcMar>
          </w:tcPr>
          <w:p w14:paraId="60EF075F" w14:textId="77777777" w:rsidR="00175B85" w:rsidRPr="002C0452" w:rsidRDefault="00175B85" w:rsidP="008D181B">
            <w:pPr>
              <w:pStyle w:val="ListParagraph"/>
              <w:numPr>
                <w:ilvl w:val="0"/>
                <w:numId w:val="2"/>
              </w:numPr>
              <w:rPr>
                <w:rFonts w:asciiTheme="minorHAnsi" w:hAnsiTheme="minorHAnsi" w:cstheme="minorHAnsi"/>
                <w:sz w:val="28"/>
                <w:szCs w:val="28"/>
              </w:rPr>
            </w:pPr>
            <w:r w:rsidRPr="002C0452">
              <w:rPr>
                <w:rFonts w:asciiTheme="minorHAnsi" w:hAnsiTheme="minorHAnsi" w:cstheme="minorHAnsi"/>
                <w:sz w:val="28"/>
                <w:szCs w:val="28"/>
              </w:rPr>
              <w:t>Some Pathway opportunities are available to students</w:t>
            </w:r>
          </w:p>
          <w:p w14:paraId="4CFABB47" w14:textId="77777777" w:rsidR="00175B85" w:rsidRPr="002C0452" w:rsidRDefault="00175B85" w:rsidP="008D181B">
            <w:pPr>
              <w:pStyle w:val="ListParagraph"/>
              <w:numPr>
                <w:ilvl w:val="0"/>
                <w:numId w:val="2"/>
              </w:numPr>
              <w:rPr>
                <w:rFonts w:asciiTheme="minorHAnsi" w:hAnsiTheme="minorHAnsi" w:cstheme="minorHAnsi"/>
                <w:sz w:val="28"/>
                <w:szCs w:val="28"/>
              </w:rPr>
            </w:pPr>
            <w:r w:rsidRPr="002C0452">
              <w:rPr>
                <w:rFonts w:asciiTheme="minorHAnsi" w:hAnsiTheme="minorHAnsi" w:cstheme="minorHAnsi"/>
                <w:sz w:val="28"/>
                <w:szCs w:val="28"/>
              </w:rPr>
              <w:t>Basic support provided for participating at risk and underserved students</w:t>
            </w:r>
          </w:p>
          <w:p w14:paraId="49EF5E9F" w14:textId="77777777" w:rsidR="00175B85" w:rsidRPr="002C0452" w:rsidRDefault="00175B85" w:rsidP="008D181B">
            <w:pPr>
              <w:pStyle w:val="ListParagraph"/>
              <w:numPr>
                <w:ilvl w:val="0"/>
                <w:numId w:val="2"/>
              </w:numPr>
              <w:rPr>
                <w:rFonts w:asciiTheme="minorHAnsi" w:hAnsiTheme="minorHAnsi" w:cstheme="minorHAnsi"/>
                <w:sz w:val="28"/>
                <w:szCs w:val="28"/>
              </w:rPr>
            </w:pPr>
            <w:r w:rsidRPr="002C0452">
              <w:rPr>
                <w:rFonts w:asciiTheme="minorHAnsi" w:hAnsiTheme="minorHAnsi" w:cstheme="minorHAnsi"/>
                <w:sz w:val="28"/>
                <w:szCs w:val="28"/>
              </w:rPr>
              <w:t>Programme information is available on request</w:t>
            </w:r>
          </w:p>
          <w:p w14:paraId="7F0DCCB4" w14:textId="77777777" w:rsidR="00175B85" w:rsidRPr="002C0452" w:rsidRDefault="00175B85" w:rsidP="008D181B">
            <w:pPr>
              <w:pStyle w:val="ListParagraph"/>
              <w:numPr>
                <w:ilvl w:val="0"/>
                <w:numId w:val="2"/>
              </w:numPr>
              <w:rPr>
                <w:rFonts w:asciiTheme="minorHAnsi" w:hAnsiTheme="minorHAnsi" w:cstheme="minorHAnsi"/>
                <w:sz w:val="28"/>
                <w:szCs w:val="28"/>
              </w:rPr>
            </w:pPr>
            <w:r w:rsidRPr="002C0452">
              <w:rPr>
                <w:rFonts w:asciiTheme="minorHAnsi" w:hAnsiTheme="minorHAnsi" w:cstheme="minorHAnsi"/>
                <w:sz w:val="28"/>
                <w:szCs w:val="28"/>
              </w:rPr>
              <w:t>Minimal tracking of participation demographics.</w:t>
            </w:r>
          </w:p>
        </w:tc>
        <w:tc>
          <w:tcPr>
            <w:tcW w:w="5812"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tcPr>
          <w:p w14:paraId="4F731884" w14:textId="77777777" w:rsidR="00175B85" w:rsidRPr="002C0452" w:rsidRDefault="00175B85" w:rsidP="008D181B">
            <w:pPr>
              <w:rPr>
                <w:rFonts w:asciiTheme="minorHAnsi" w:hAnsiTheme="minorHAnsi" w:cstheme="minorHAnsi"/>
                <w:i/>
                <w:iCs/>
                <w:sz w:val="28"/>
                <w:szCs w:val="28"/>
              </w:rPr>
            </w:pPr>
            <w:r w:rsidRPr="002C0452">
              <w:rPr>
                <w:rFonts w:asciiTheme="minorHAnsi" w:hAnsiTheme="minorHAnsi" w:cstheme="minorHAnsi"/>
                <w:i/>
                <w:iCs/>
                <w:sz w:val="28"/>
                <w:szCs w:val="28"/>
              </w:rPr>
              <w:t>As for Acceptable, plus</w:t>
            </w:r>
          </w:p>
          <w:p w14:paraId="0D805500" w14:textId="77777777" w:rsidR="00175B85" w:rsidRPr="002C0452" w:rsidRDefault="00175B85" w:rsidP="00175B85">
            <w:pPr>
              <w:pStyle w:val="ListParagraph"/>
              <w:numPr>
                <w:ilvl w:val="0"/>
                <w:numId w:val="17"/>
              </w:numPr>
              <w:rPr>
                <w:rFonts w:asciiTheme="minorHAnsi" w:hAnsiTheme="minorHAnsi" w:cstheme="minorHAnsi"/>
                <w:sz w:val="28"/>
                <w:szCs w:val="28"/>
              </w:rPr>
            </w:pPr>
            <w:r w:rsidRPr="002C0452">
              <w:rPr>
                <w:rFonts w:asciiTheme="minorHAnsi" w:hAnsiTheme="minorHAnsi" w:cstheme="minorHAnsi"/>
                <w:sz w:val="28"/>
                <w:szCs w:val="28"/>
              </w:rPr>
              <w:t>[Add engagement measure]</w:t>
            </w:r>
          </w:p>
          <w:p w14:paraId="0F499AB3" w14:textId="77777777" w:rsidR="00175B85" w:rsidRPr="002C0452" w:rsidRDefault="00175B85" w:rsidP="00175B85">
            <w:pPr>
              <w:pStyle w:val="ListParagraph"/>
              <w:numPr>
                <w:ilvl w:val="0"/>
                <w:numId w:val="17"/>
              </w:numPr>
              <w:rPr>
                <w:rFonts w:asciiTheme="minorHAnsi" w:hAnsiTheme="minorHAnsi" w:cstheme="minorHAnsi"/>
                <w:sz w:val="28"/>
                <w:szCs w:val="28"/>
              </w:rPr>
            </w:pPr>
            <w:r w:rsidRPr="002C0452">
              <w:rPr>
                <w:rFonts w:asciiTheme="minorHAnsi" w:hAnsiTheme="minorHAnsi" w:cstheme="minorHAnsi"/>
                <w:sz w:val="28"/>
                <w:szCs w:val="28"/>
              </w:rPr>
              <w:t>Proactive identification and removal of participation barriers</w:t>
            </w:r>
          </w:p>
          <w:p w14:paraId="15C07343" w14:textId="77777777" w:rsidR="00175B85" w:rsidRPr="002C0452" w:rsidRDefault="00175B85" w:rsidP="00175B85">
            <w:pPr>
              <w:pStyle w:val="ListParagraph"/>
              <w:numPr>
                <w:ilvl w:val="0"/>
                <w:numId w:val="17"/>
              </w:numPr>
              <w:rPr>
                <w:rFonts w:asciiTheme="minorHAnsi" w:hAnsiTheme="minorHAnsi" w:cstheme="minorHAnsi"/>
                <w:sz w:val="28"/>
                <w:szCs w:val="28"/>
              </w:rPr>
            </w:pPr>
            <w:r w:rsidRPr="002C0452">
              <w:rPr>
                <w:rFonts w:asciiTheme="minorHAnsi" w:hAnsiTheme="minorHAnsi" w:cstheme="minorHAnsi"/>
                <w:sz w:val="28"/>
                <w:szCs w:val="28"/>
              </w:rPr>
              <w:t>Clear communication about programme options and benefits</w:t>
            </w:r>
          </w:p>
          <w:p w14:paraId="13128797" w14:textId="77777777" w:rsidR="00175B85" w:rsidRPr="002C0452" w:rsidRDefault="00175B85" w:rsidP="00175B85">
            <w:pPr>
              <w:pStyle w:val="ListParagraph"/>
              <w:numPr>
                <w:ilvl w:val="0"/>
                <w:numId w:val="17"/>
              </w:numPr>
              <w:rPr>
                <w:rFonts w:asciiTheme="minorHAnsi" w:hAnsiTheme="minorHAnsi" w:cstheme="minorHAnsi"/>
                <w:sz w:val="28"/>
                <w:szCs w:val="28"/>
              </w:rPr>
            </w:pPr>
            <w:r w:rsidRPr="002C0452">
              <w:rPr>
                <w:rFonts w:asciiTheme="minorHAnsi" w:hAnsiTheme="minorHAnsi" w:cstheme="minorHAnsi"/>
                <w:sz w:val="28"/>
                <w:szCs w:val="28"/>
              </w:rPr>
              <w:t>Active monitoring of participation equity</w:t>
            </w:r>
          </w:p>
          <w:p w14:paraId="48E872D0" w14:textId="77777777" w:rsidR="00175B85" w:rsidRPr="002C0452" w:rsidRDefault="00175B85" w:rsidP="00175B85">
            <w:pPr>
              <w:pStyle w:val="ListParagraph"/>
              <w:numPr>
                <w:ilvl w:val="0"/>
                <w:numId w:val="17"/>
              </w:numPr>
              <w:rPr>
                <w:rFonts w:asciiTheme="minorHAnsi" w:hAnsiTheme="minorHAnsi" w:cstheme="minorHAnsi"/>
                <w:sz w:val="28"/>
                <w:szCs w:val="28"/>
              </w:rPr>
            </w:pPr>
            <w:r w:rsidRPr="002C0452">
              <w:rPr>
                <w:rFonts w:asciiTheme="minorHAnsi" w:hAnsiTheme="minorHAnsi" w:cstheme="minorHAnsi"/>
                <w:sz w:val="28"/>
                <w:szCs w:val="28"/>
              </w:rPr>
              <w:t>Support systems address common barriers with particular focus on at risk and underserved students.</w:t>
            </w:r>
          </w:p>
        </w:tc>
        <w:tc>
          <w:tcPr>
            <w:tcW w:w="5812"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18896FEE" w14:textId="77777777" w:rsidR="00175B85" w:rsidRPr="002C0452" w:rsidRDefault="00175B85" w:rsidP="008D181B">
            <w:pPr>
              <w:rPr>
                <w:rFonts w:asciiTheme="minorHAnsi" w:hAnsiTheme="minorHAnsi" w:cstheme="minorHAnsi"/>
                <w:sz w:val="28"/>
                <w:szCs w:val="28"/>
              </w:rPr>
            </w:pPr>
            <w:r w:rsidRPr="002C0452">
              <w:rPr>
                <w:rFonts w:asciiTheme="minorHAnsi" w:hAnsiTheme="minorHAnsi" w:cstheme="minorHAnsi"/>
                <w:i/>
                <w:iCs/>
                <w:sz w:val="28"/>
                <w:szCs w:val="28"/>
                <w:lang w:val="en-GB"/>
              </w:rPr>
              <w:t>As for Good, plus</w:t>
            </w:r>
          </w:p>
          <w:p w14:paraId="6B97B32F" w14:textId="77777777" w:rsidR="00175B85" w:rsidRPr="002C0452" w:rsidRDefault="00175B85" w:rsidP="00175B85">
            <w:pPr>
              <w:pStyle w:val="ListParagraph"/>
              <w:numPr>
                <w:ilvl w:val="0"/>
                <w:numId w:val="17"/>
              </w:numPr>
              <w:rPr>
                <w:rFonts w:asciiTheme="minorHAnsi" w:hAnsiTheme="minorHAnsi" w:cstheme="minorHAnsi"/>
                <w:sz w:val="28"/>
                <w:szCs w:val="28"/>
              </w:rPr>
            </w:pPr>
            <w:r w:rsidRPr="002C0452">
              <w:rPr>
                <w:rFonts w:asciiTheme="minorHAnsi" w:hAnsiTheme="minorHAnsi" w:cstheme="minorHAnsi"/>
                <w:sz w:val="28"/>
                <w:szCs w:val="28"/>
              </w:rPr>
              <w:t>Universal access with personalised support based on individual needs</w:t>
            </w:r>
          </w:p>
          <w:p w14:paraId="35C1F4FB" w14:textId="77777777" w:rsidR="00175B85" w:rsidRPr="002C0452" w:rsidRDefault="00175B85" w:rsidP="00175B85">
            <w:pPr>
              <w:pStyle w:val="ListParagraph"/>
              <w:numPr>
                <w:ilvl w:val="0"/>
                <w:numId w:val="17"/>
              </w:numPr>
              <w:rPr>
                <w:rFonts w:asciiTheme="minorHAnsi" w:hAnsiTheme="minorHAnsi" w:cstheme="minorHAnsi"/>
                <w:sz w:val="28"/>
                <w:szCs w:val="28"/>
              </w:rPr>
            </w:pPr>
            <w:r w:rsidRPr="002C0452">
              <w:rPr>
                <w:rFonts w:asciiTheme="minorHAnsi" w:hAnsiTheme="minorHAnsi" w:cstheme="minorHAnsi"/>
                <w:sz w:val="28"/>
                <w:szCs w:val="28"/>
              </w:rPr>
              <w:t>Comprehensive support enables participation by all student groups</w:t>
            </w:r>
          </w:p>
          <w:p w14:paraId="6CE01207" w14:textId="77777777" w:rsidR="00175B85" w:rsidRPr="002C0452" w:rsidRDefault="00175B85" w:rsidP="00175B85">
            <w:pPr>
              <w:pStyle w:val="ListParagraph"/>
              <w:numPr>
                <w:ilvl w:val="0"/>
                <w:numId w:val="17"/>
              </w:numPr>
              <w:rPr>
                <w:rFonts w:asciiTheme="minorHAnsi" w:hAnsiTheme="minorHAnsi" w:cstheme="minorHAnsi"/>
                <w:sz w:val="28"/>
                <w:szCs w:val="28"/>
              </w:rPr>
            </w:pPr>
            <w:r w:rsidRPr="002C0452">
              <w:rPr>
                <w:rFonts w:asciiTheme="minorHAnsi" w:hAnsiTheme="minorHAnsi" w:cstheme="minorHAnsi"/>
                <w:sz w:val="28"/>
                <w:szCs w:val="28"/>
              </w:rPr>
              <w:t>Demographics of participants match school population</w:t>
            </w:r>
          </w:p>
          <w:p w14:paraId="6B20965E" w14:textId="77777777" w:rsidR="00175B85" w:rsidRPr="002C0452" w:rsidRDefault="00175B85" w:rsidP="00175B85">
            <w:pPr>
              <w:pStyle w:val="ListParagraph"/>
              <w:numPr>
                <w:ilvl w:val="0"/>
                <w:numId w:val="17"/>
              </w:numPr>
              <w:rPr>
                <w:rFonts w:asciiTheme="minorHAnsi" w:hAnsiTheme="minorHAnsi" w:cstheme="minorHAnsi"/>
                <w:sz w:val="28"/>
                <w:szCs w:val="28"/>
              </w:rPr>
            </w:pPr>
            <w:r w:rsidRPr="002C0452">
              <w:rPr>
                <w:rFonts w:asciiTheme="minorHAnsi" w:hAnsiTheme="minorHAnsi" w:cstheme="minorHAnsi"/>
                <w:sz w:val="28"/>
                <w:szCs w:val="28"/>
              </w:rPr>
              <w:t>Multiple entry points and pathways available to suit diverse needs.</w:t>
            </w:r>
          </w:p>
        </w:tc>
      </w:tr>
      <w:tr w:rsidR="00175B85" w:rsidRPr="00FC295F" w14:paraId="23AA3B45" w14:textId="77777777" w:rsidTr="008D181B">
        <w:trPr>
          <w:trHeight w:val="1875"/>
        </w:trPr>
        <w:tc>
          <w:tcPr>
            <w:tcW w:w="3959" w:type="dxa"/>
            <w:tcBorders>
              <w:top w:val="single" w:sz="8" w:space="0" w:color="BFBFBF" w:themeColor="background1" w:themeShade="BF"/>
              <w:left w:val="single" w:sz="8" w:space="0" w:color="DADADA"/>
              <w:bottom w:val="single" w:sz="8" w:space="0" w:color="DADADA"/>
              <w:right w:val="single" w:sz="8" w:space="0" w:color="DADADA"/>
            </w:tcBorders>
            <w:shd w:val="clear" w:color="auto" w:fill="D9D9D9" w:themeFill="background1" w:themeFillShade="D9"/>
            <w:tcMar>
              <w:top w:w="36" w:type="dxa"/>
              <w:left w:w="71" w:type="dxa"/>
              <w:bottom w:w="36" w:type="dxa"/>
              <w:right w:w="71" w:type="dxa"/>
            </w:tcMar>
            <w:vAlign w:val="center"/>
          </w:tcPr>
          <w:p w14:paraId="0DDC9A34" w14:textId="77777777" w:rsidR="00175B85" w:rsidRPr="0026099B" w:rsidRDefault="00175B85" w:rsidP="008D181B">
            <w:pPr>
              <w:rPr>
                <w:rFonts w:asciiTheme="minorHAnsi" w:hAnsiTheme="minorHAnsi" w:cstheme="minorHAnsi"/>
                <w:b/>
                <w:bCs/>
                <w:sz w:val="28"/>
                <w:szCs w:val="28"/>
              </w:rPr>
            </w:pPr>
            <w:r w:rsidRPr="0026099B">
              <w:rPr>
                <w:rFonts w:asciiTheme="minorHAnsi" w:hAnsiTheme="minorHAnsi" w:cstheme="minorHAnsi"/>
                <w:b/>
                <w:bCs/>
                <w:sz w:val="28"/>
                <w:szCs w:val="28"/>
              </w:rPr>
              <w:t>Learning Integration</w:t>
            </w:r>
          </w:p>
          <w:p w14:paraId="631487F8" w14:textId="77777777" w:rsidR="00175B85" w:rsidRPr="0026099B" w:rsidRDefault="00175B85" w:rsidP="008D181B">
            <w:pPr>
              <w:rPr>
                <w:rFonts w:asciiTheme="minorHAnsi" w:hAnsiTheme="minorHAnsi" w:cstheme="minorHAnsi"/>
                <w:sz w:val="28"/>
                <w:szCs w:val="28"/>
              </w:rPr>
            </w:pPr>
            <w:r w:rsidRPr="0026099B">
              <w:rPr>
                <w:rFonts w:asciiTheme="minorHAnsi" w:hAnsiTheme="minorHAnsi" w:cstheme="minorHAnsi"/>
                <w:sz w:val="28"/>
                <w:szCs w:val="28"/>
              </w:rPr>
              <w:t>Learning across school and pathway settings is coherently integrated to support progression.</w:t>
            </w:r>
          </w:p>
        </w:tc>
        <w:tc>
          <w:tcPr>
            <w:tcW w:w="5812"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tcPr>
          <w:p w14:paraId="25B10F16" w14:textId="77777777" w:rsidR="00175B85" w:rsidRPr="0026099B" w:rsidRDefault="00175B85" w:rsidP="00175B85">
            <w:pPr>
              <w:pStyle w:val="ListParagraph"/>
              <w:numPr>
                <w:ilvl w:val="0"/>
                <w:numId w:val="18"/>
              </w:numPr>
              <w:rPr>
                <w:rFonts w:asciiTheme="minorHAnsi" w:hAnsiTheme="minorHAnsi" w:cstheme="minorHAnsi"/>
                <w:sz w:val="28"/>
                <w:szCs w:val="28"/>
              </w:rPr>
            </w:pPr>
            <w:r w:rsidRPr="0026099B">
              <w:rPr>
                <w:rFonts w:asciiTheme="minorHAnsi" w:hAnsiTheme="minorHAnsi" w:cstheme="minorHAnsi"/>
                <w:sz w:val="28"/>
                <w:szCs w:val="28"/>
              </w:rPr>
              <w:t>Pathway activities occur separately from regular classes</w:t>
            </w:r>
          </w:p>
          <w:p w14:paraId="149C783E" w14:textId="77777777" w:rsidR="00175B85" w:rsidRPr="0026099B" w:rsidRDefault="00175B85" w:rsidP="00175B85">
            <w:pPr>
              <w:pStyle w:val="ListParagraph"/>
              <w:numPr>
                <w:ilvl w:val="0"/>
                <w:numId w:val="18"/>
              </w:numPr>
              <w:rPr>
                <w:rFonts w:asciiTheme="minorHAnsi" w:hAnsiTheme="minorHAnsi" w:cstheme="minorHAnsi"/>
                <w:sz w:val="28"/>
                <w:szCs w:val="28"/>
              </w:rPr>
            </w:pPr>
            <w:r w:rsidRPr="0026099B">
              <w:rPr>
                <w:rFonts w:asciiTheme="minorHAnsi" w:hAnsiTheme="minorHAnsi" w:cstheme="minorHAnsi"/>
                <w:sz w:val="28"/>
                <w:szCs w:val="28"/>
              </w:rPr>
              <w:t>Students required to catch up on “missed” schoolwork</w:t>
            </w:r>
          </w:p>
          <w:p w14:paraId="51BD8D4F" w14:textId="77777777" w:rsidR="00175B85" w:rsidRPr="0026099B" w:rsidRDefault="00175B85" w:rsidP="00175B85">
            <w:pPr>
              <w:pStyle w:val="ListParagraph"/>
              <w:numPr>
                <w:ilvl w:val="0"/>
                <w:numId w:val="18"/>
              </w:numPr>
              <w:rPr>
                <w:rFonts w:asciiTheme="minorHAnsi" w:hAnsiTheme="minorHAnsi" w:cstheme="minorHAnsi"/>
                <w:sz w:val="28"/>
                <w:szCs w:val="28"/>
              </w:rPr>
            </w:pPr>
            <w:r w:rsidRPr="0026099B">
              <w:rPr>
                <w:rFonts w:asciiTheme="minorHAnsi" w:hAnsiTheme="minorHAnsi" w:cstheme="minorHAnsi"/>
                <w:sz w:val="28"/>
                <w:szCs w:val="28"/>
              </w:rPr>
              <w:t>Basic reporting of credits achieved</w:t>
            </w:r>
          </w:p>
          <w:p w14:paraId="6FE2DEAC" w14:textId="77777777" w:rsidR="00175B85" w:rsidRPr="0026099B" w:rsidRDefault="00175B85" w:rsidP="00175B85">
            <w:pPr>
              <w:pStyle w:val="ListParagraph"/>
              <w:numPr>
                <w:ilvl w:val="0"/>
                <w:numId w:val="18"/>
              </w:numPr>
              <w:rPr>
                <w:rFonts w:asciiTheme="minorHAnsi" w:hAnsiTheme="minorHAnsi" w:cstheme="minorHAnsi"/>
                <w:sz w:val="28"/>
                <w:szCs w:val="28"/>
              </w:rPr>
            </w:pPr>
            <w:r w:rsidRPr="0026099B">
              <w:rPr>
                <w:rFonts w:asciiTheme="minorHAnsi" w:hAnsiTheme="minorHAnsi" w:cstheme="minorHAnsi"/>
                <w:sz w:val="28"/>
                <w:szCs w:val="28"/>
              </w:rPr>
              <w:t>Limited connection between each pathway and wider learning goals.</w:t>
            </w:r>
          </w:p>
        </w:tc>
        <w:tc>
          <w:tcPr>
            <w:tcW w:w="5812"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tcPr>
          <w:p w14:paraId="6D85578E" w14:textId="77777777" w:rsidR="00175B85" w:rsidRDefault="00175B85" w:rsidP="008D181B">
            <w:pPr>
              <w:rPr>
                <w:rFonts w:asciiTheme="minorHAnsi" w:hAnsiTheme="minorHAnsi" w:cstheme="minorHAnsi"/>
                <w:i/>
                <w:iCs/>
                <w:sz w:val="28"/>
                <w:szCs w:val="28"/>
              </w:rPr>
            </w:pPr>
            <w:r>
              <w:rPr>
                <w:rFonts w:asciiTheme="minorHAnsi" w:hAnsiTheme="minorHAnsi" w:cstheme="minorHAnsi"/>
                <w:i/>
                <w:iCs/>
                <w:sz w:val="28"/>
                <w:szCs w:val="28"/>
              </w:rPr>
              <w:t>As for Acceptable, plus</w:t>
            </w:r>
          </w:p>
          <w:p w14:paraId="2F7CD228" w14:textId="77777777" w:rsidR="00175B85" w:rsidRPr="0032062A" w:rsidRDefault="00175B85" w:rsidP="00175B85">
            <w:pPr>
              <w:pStyle w:val="ListParagraph"/>
              <w:numPr>
                <w:ilvl w:val="0"/>
                <w:numId w:val="18"/>
              </w:numPr>
              <w:rPr>
                <w:rFonts w:asciiTheme="minorHAnsi" w:hAnsiTheme="minorHAnsi" w:cstheme="minorHAnsi"/>
                <w:sz w:val="28"/>
                <w:szCs w:val="28"/>
              </w:rPr>
            </w:pPr>
            <w:r w:rsidRPr="0032062A">
              <w:rPr>
                <w:rFonts w:asciiTheme="minorHAnsi" w:hAnsiTheme="minorHAnsi" w:cstheme="minorHAnsi"/>
                <w:sz w:val="28"/>
                <w:szCs w:val="28"/>
              </w:rPr>
              <w:t>Coherent assessment plans incorporate pathway learning</w:t>
            </w:r>
          </w:p>
          <w:p w14:paraId="62970DD7" w14:textId="77777777" w:rsidR="00175B85" w:rsidRPr="0032062A" w:rsidRDefault="00175B85" w:rsidP="00175B85">
            <w:pPr>
              <w:pStyle w:val="ListParagraph"/>
              <w:numPr>
                <w:ilvl w:val="0"/>
                <w:numId w:val="18"/>
              </w:numPr>
              <w:rPr>
                <w:rFonts w:asciiTheme="minorHAnsi" w:hAnsiTheme="minorHAnsi" w:cstheme="minorHAnsi"/>
                <w:sz w:val="28"/>
                <w:szCs w:val="28"/>
              </w:rPr>
            </w:pPr>
            <w:r w:rsidRPr="0032062A">
              <w:rPr>
                <w:rFonts w:asciiTheme="minorHAnsi" w:hAnsiTheme="minorHAnsi" w:cstheme="minorHAnsi"/>
                <w:sz w:val="28"/>
                <w:szCs w:val="28"/>
              </w:rPr>
              <w:t>Regular communication between teachers and external providers</w:t>
            </w:r>
          </w:p>
          <w:p w14:paraId="57FACB9E" w14:textId="77777777" w:rsidR="00175B85" w:rsidRDefault="00175B85" w:rsidP="00175B85">
            <w:pPr>
              <w:pStyle w:val="ListParagraph"/>
              <w:numPr>
                <w:ilvl w:val="0"/>
                <w:numId w:val="18"/>
              </w:numPr>
              <w:rPr>
                <w:rFonts w:asciiTheme="minorHAnsi" w:hAnsiTheme="minorHAnsi" w:cstheme="minorHAnsi"/>
                <w:sz w:val="28"/>
                <w:szCs w:val="28"/>
              </w:rPr>
            </w:pPr>
            <w:r w:rsidRPr="0032062A">
              <w:rPr>
                <w:rFonts w:asciiTheme="minorHAnsi" w:hAnsiTheme="minorHAnsi" w:cstheme="minorHAnsi"/>
                <w:sz w:val="28"/>
                <w:szCs w:val="28"/>
              </w:rPr>
              <w:t>Pathway learning contributes to pathway progress and qualification completion</w:t>
            </w:r>
          </w:p>
          <w:p w14:paraId="4B62566C" w14:textId="77777777" w:rsidR="00175B85" w:rsidRPr="0032062A" w:rsidRDefault="00175B85" w:rsidP="00175B85">
            <w:pPr>
              <w:pStyle w:val="ListParagraph"/>
              <w:numPr>
                <w:ilvl w:val="0"/>
                <w:numId w:val="18"/>
              </w:numPr>
              <w:rPr>
                <w:rFonts w:asciiTheme="minorHAnsi" w:hAnsiTheme="minorHAnsi" w:cstheme="minorHAnsi"/>
                <w:sz w:val="28"/>
                <w:szCs w:val="28"/>
              </w:rPr>
            </w:pPr>
            <w:r w:rsidRPr="0032062A">
              <w:rPr>
                <w:rFonts w:asciiTheme="minorHAnsi" w:hAnsiTheme="minorHAnsi" w:cstheme="minorHAnsi"/>
                <w:sz w:val="28"/>
                <w:szCs w:val="28"/>
              </w:rPr>
              <w:t>Students supported to manage workload across settings.</w:t>
            </w:r>
          </w:p>
        </w:tc>
        <w:tc>
          <w:tcPr>
            <w:tcW w:w="5812"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tcPr>
          <w:p w14:paraId="169A47E7" w14:textId="77777777" w:rsidR="00175B85" w:rsidRDefault="00175B85" w:rsidP="008D181B">
            <w:pPr>
              <w:rPr>
                <w:rFonts w:asciiTheme="minorHAnsi" w:hAnsiTheme="minorHAnsi" w:cstheme="minorHAnsi"/>
                <w:i/>
                <w:iCs/>
                <w:sz w:val="28"/>
                <w:szCs w:val="28"/>
              </w:rPr>
            </w:pPr>
            <w:r>
              <w:rPr>
                <w:rFonts w:asciiTheme="minorHAnsi" w:hAnsiTheme="minorHAnsi" w:cstheme="minorHAnsi"/>
                <w:i/>
                <w:iCs/>
                <w:sz w:val="28"/>
                <w:szCs w:val="28"/>
              </w:rPr>
              <w:t>As for Good, plus</w:t>
            </w:r>
          </w:p>
          <w:p w14:paraId="37C51427" w14:textId="77777777" w:rsidR="00175B85" w:rsidRPr="00894DAF" w:rsidRDefault="00175B85" w:rsidP="00175B85">
            <w:pPr>
              <w:pStyle w:val="ListParagraph"/>
              <w:numPr>
                <w:ilvl w:val="0"/>
                <w:numId w:val="18"/>
              </w:numPr>
              <w:rPr>
                <w:rFonts w:asciiTheme="minorHAnsi" w:hAnsiTheme="minorHAnsi" w:cstheme="minorHAnsi"/>
                <w:sz w:val="28"/>
                <w:szCs w:val="28"/>
              </w:rPr>
            </w:pPr>
            <w:r w:rsidRPr="00894DAF">
              <w:rPr>
                <w:rFonts w:asciiTheme="minorHAnsi" w:hAnsiTheme="minorHAnsi" w:cstheme="minorHAnsi"/>
                <w:sz w:val="28"/>
                <w:szCs w:val="28"/>
              </w:rPr>
              <w:t>Full integration of pathway experiences/opportunities into coherent learning programmes</w:t>
            </w:r>
          </w:p>
          <w:p w14:paraId="1EA2EE97" w14:textId="77777777" w:rsidR="00175B85" w:rsidRPr="0080160E" w:rsidRDefault="00175B85" w:rsidP="00175B85">
            <w:pPr>
              <w:pStyle w:val="ListParagraph"/>
              <w:numPr>
                <w:ilvl w:val="0"/>
                <w:numId w:val="18"/>
              </w:numPr>
              <w:rPr>
                <w:rFonts w:asciiTheme="minorHAnsi" w:hAnsiTheme="minorHAnsi" w:cstheme="minorHAnsi"/>
                <w:sz w:val="28"/>
                <w:szCs w:val="28"/>
              </w:rPr>
            </w:pPr>
            <w:r w:rsidRPr="00894DAF">
              <w:rPr>
                <w:rFonts w:asciiTheme="minorHAnsi" w:hAnsiTheme="minorHAnsi" w:cstheme="minorHAnsi"/>
                <w:sz w:val="28"/>
                <w:szCs w:val="28"/>
              </w:rPr>
              <w:t>Pathway experiences enhance overall learning outcomes and ensure ongoing sustainability of</w:t>
            </w:r>
            <w:r>
              <w:rPr>
                <w:rFonts w:asciiTheme="minorHAnsi" w:hAnsiTheme="minorHAnsi" w:cstheme="minorHAnsi"/>
                <w:sz w:val="28"/>
                <w:szCs w:val="28"/>
              </w:rPr>
              <w:t xml:space="preserve"> p</w:t>
            </w:r>
            <w:r w:rsidRPr="0080160E">
              <w:rPr>
                <w:rFonts w:asciiTheme="minorHAnsi" w:hAnsiTheme="minorHAnsi" w:cstheme="minorHAnsi"/>
                <w:sz w:val="28"/>
                <w:szCs w:val="28"/>
              </w:rPr>
              <w:t>athways</w:t>
            </w:r>
          </w:p>
          <w:p w14:paraId="6BA7E933" w14:textId="77777777" w:rsidR="00175B85" w:rsidRPr="00894DAF" w:rsidRDefault="00175B85" w:rsidP="00175B85">
            <w:pPr>
              <w:pStyle w:val="ListParagraph"/>
              <w:numPr>
                <w:ilvl w:val="0"/>
                <w:numId w:val="18"/>
              </w:numPr>
              <w:rPr>
                <w:rFonts w:asciiTheme="minorHAnsi" w:hAnsiTheme="minorHAnsi" w:cstheme="minorHAnsi"/>
                <w:sz w:val="28"/>
                <w:szCs w:val="28"/>
              </w:rPr>
            </w:pPr>
            <w:r w:rsidRPr="00894DAF">
              <w:rPr>
                <w:rFonts w:asciiTheme="minorHAnsi" w:hAnsiTheme="minorHAnsi" w:cstheme="minorHAnsi"/>
                <w:sz w:val="28"/>
                <w:szCs w:val="28"/>
              </w:rPr>
              <w:t xml:space="preserve">Personalised learning and pathway </w:t>
            </w:r>
            <w:proofErr w:type="gramStart"/>
            <w:r w:rsidRPr="00894DAF">
              <w:rPr>
                <w:rFonts w:asciiTheme="minorHAnsi" w:hAnsiTheme="minorHAnsi" w:cstheme="minorHAnsi"/>
                <w:sz w:val="28"/>
                <w:szCs w:val="28"/>
              </w:rPr>
              <w:t>plans</w:t>
            </w:r>
            <w:proofErr w:type="gramEnd"/>
            <w:r w:rsidRPr="00894DAF">
              <w:rPr>
                <w:rFonts w:asciiTheme="minorHAnsi" w:hAnsiTheme="minorHAnsi" w:cstheme="minorHAnsi"/>
                <w:sz w:val="28"/>
                <w:szCs w:val="28"/>
              </w:rPr>
              <w:t xml:space="preserve"> incorporate pathway experiences.</w:t>
            </w:r>
          </w:p>
        </w:tc>
      </w:tr>
    </w:tbl>
    <w:p w14:paraId="54B095B7" w14:textId="77777777" w:rsidR="00175B85" w:rsidRPr="00C26E11" w:rsidRDefault="00175B85" w:rsidP="00175B85">
      <w:pPr>
        <w:spacing w:after="160" w:line="259" w:lineRule="auto"/>
        <w:rPr>
          <w:rFonts w:asciiTheme="majorHAnsi" w:hAnsiTheme="majorHAnsi" w:cstheme="majorHAnsi"/>
          <w:color w:val="0070C0"/>
          <w:sz w:val="28"/>
          <w:szCs w:val="28"/>
        </w:rPr>
      </w:pPr>
      <w:r>
        <w:rPr>
          <w:rFonts w:asciiTheme="minorHAnsi" w:hAnsiTheme="minorHAnsi" w:cstheme="minorHAnsi"/>
          <w:b/>
          <w:bCs/>
          <w:color w:val="0070C0"/>
        </w:rPr>
        <w:br w:type="page"/>
      </w:r>
      <w:r w:rsidRPr="00C26E11">
        <w:rPr>
          <w:rFonts w:asciiTheme="majorHAnsi" w:hAnsiTheme="majorHAnsi" w:cstheme="majorHAnsi"/>
          <w:b/>
          <w:bCs/>
          <w:color w:val="C45911" w:themeColor="accent2" w:themeShade="BF"/>
          <w:sz w:val="28"/>
          <w:szCs w:val="28"/>
        </w:rPr>
        <w:lastRenderedPageBreak/>
        <w:t>Secondary School Pathway Programmes</w:t>
      </w:r>
    </w:p>
    <w:tbl>
      <w:tblPr>
        <w:tblW w:w="21395" w:type="dxa"/>
        <w:tblLayout w:type="fixed"/>
        <w:tblCellMar>
          <w:left w:w="0" w:type="dxa"/>
          <w:right w:w="0" w:type="dxa"/>
        </w:tblCellMar>
        <w:tblLook w:val="0420" w:firstRow="1" w:lastRow="0" w:firstColumn="0" w:lastColumn="0" w:noHBand="0" w:noVBand="1"/>
      </w:tblPr>
      <w:tblGrid>
        <w:gridCol w:w="3959"/>
        <w:gridCol w:w="5812"/>
        <w:gridCol w:w="5812"/>
        <w:gridCol w:w="5812"/>
      </w:tblGrid>
      <w:tr w:rsidR="00175B85" w:rsidRPr="000B0BC0" w14:paraId="1BAAD383" w14:textId="77777777" w:rsidTr="008D181B">
        <w:trPr>
          <w:trHeight w:val="339"/>
        </w:trPr>
        <w:tc>
          <w:tcPr>
            <w:tcW w:w="3959"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156C6A8B" w14:textId="77777777" w:rsidR="00175B85" w:rsidRPr="000B0BC0" w:rsidRDefault="00175B85" w:rsidP="008D181B">
            <w:pPr>
              <w:spacing w:after="120"/>
              <w:rPr>
                <w:rFonts w:asciiTheme="minorHAnsi" w:hAnsiTheme="minorHAnsi" w:cstheme="minorHAnsi"/>
                <w:sz w:val="28"/>
                <w:szCs w:val="32"/>
                <w:lang w:eastAsia="en-GB"/>
              </w:rPr>
            </w:pPr>
            <w:r w:rsidRPr="000B0BC0">
              <w:rPr>
                <w:rFonts w:asciiTheme="minorHAnsi" w:hAnsiTheme="minorHAnsi" w:cstheme="minorHAnsi"/>
                <w:b/>
                <w:bCs/>
                <w:sz w:val="28"/>
                <w:szCs w:val="32"/>
                <w:lang w:eastAsia="en-GB"/>
              </w:rPr>
              <w:t>Attribute</w:t>
            </w:r>
          </w:p>
        </w:tc>
        <w:tc>
          <w:tcPr>
            <w:tcW w:w="5812"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7B4020E6" w14:textId="77777777" w:rsidR="00175B85" w:rsidRPr="000B0BC0" w:rsidRDefault="00175B85" w:rsidP="008D181B">
            <w:pPr>
              <w:spacing w:after="120"/>
              <w:rPr>
                <w:rFonts w:asciiTheme="minorHAnsi" w:hAnsiTheme="minorHAnsi" w:cstheme="minorHAnsi"/>
                <w:sz w:val="28"/>
                <w:szCs w:val="32"/>
                <w:lang w:eastAsia="en-GB"/>
              </w:rPr>
            </w:pPr>
            <w:r w:rsidRPr="000B0BC0">
              <w:rPr>
                <w:rFonts w:asciiTheme="minorHAnsi" w:hAnsiTheme="minorHAnsi" w:cstheme="minorHAnsi"/>
                <w:b/>
                <w:bCs/>
                <w:sz w:val="28"/>
                <w:szCs w:val="32"/>
                <w:lang w:eastAsia="en-GB"/>
              </w:rPr>
              <w:t>Acceptable</w:t>
            </w:r>
          </w:p>
        </w:tc>
        <w:tc>
          <w:tcPr>
            <w:tcW w:w="5812"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663AFF8E" w14:textId="77777777" w:rsidR="00175B85" w:rsidRPr="000B0BC0" w:rsidRDefault="00175B85" w:rsidP="008D181B">
            <w:pPr>
              <w:spacing w:after="120"/>
              <w:rPr>
                <w:rFonts w:asciiTheme="minorHAnsi" w:hAnsiTheme="minorHAnsi" w:cstheme="minorHAnsi"/>
                <w:sz w:val="28"/>
                <w:szCs w:val="32"/>
                <w:lang w:eastAsia="en-GB"/>
              </w:rPr>
            </w:pPr>
            <w:r w:rsidRPr="000B0BC0">
              <w:rPr>
                <w:rFonts w:asciiTheme="minorHAnsi" w:hAnsiTheme="minorHAnsi" w:cstheme="minorHAnsi"/>
                <w:b/>
                <w:bCs/>
                <w:sz w:val="28"/>
                <w:szCs w:val="32"/>
                <w:lang w:val="en-GB" w:eastAsia="en-GB"/>
              </w:rPr>
              <w:t>Good</w:t>
            </w:r>
          </w:p>
        </w:tc>
        <w:tc>
          <w:tcPr>
            <w:tcW w:w="5812" w:type="dxa"/>
            <w:tcBorders>
              <w:top w:val="single" w:sz="8" w:space="0" w:color="DADADA"/>
              <w:left w:val="single" w:sz="8" w:space="0" w:color="DADADA"/>
              <w:bottom w:val="single" w:sz="8" w:space="0" w:color="DADADA"/>
              <w:right w:val="single" w:sz="8" w:space="0" w:color="DADADA"/>
            </w:tcBorders>
            <w:shd w:val="clear" w:color="auto" w:fill="28ACE2"/>
            <w:tcMar>
              <w:top w:w="36" w:type="dxa"/>
              <w:left w:w="71" w:type="dxa"/>
              <w:bottom w:w="36" w:type="dxa"/>
              <w:right w:w="71" w:type="dxa"/>
            </w:tcMar>
            <w:vAlign w:val="center"/>
            <w:hideMark/>
          </w:tcPr>
          <w:p w14:paraId="006AC8ED" w14:textId="77777777" w:rsidR="00175B85" w:rsidRPr="000B0BC0" w:rsidRDefault="00175B85" w:rsidP="008D181B">
            <w:pPr>
              <w:spacing w:after="120"/>
              <w:rPr>
                <w:rFonts w:asciiTheme="minorHAnsi" w:hAnsiTheme="minorHAnsi" w:cstheme="minorHAnsi"/>
                <w:sz w:val="28"/>
                <w:szCs w:val="32"/>
                <w:lang w:eastAsia="en-GB"/>
              </w:rPr>
            </w:pPr>
            <w:r w:rsidRPr="000B0BC0">
              <w:rPr>
                <w:rFonts w:asciiTheme="minorHAnsi" w:hAnsiTheme="minorHAnsi" w:cstheme="minorHAnsi"/>
                <w:b/>
                <w:bCs/>
                <w:sz w:val="28"/>
                <w:szCs w:val="32"/>
                <w:lang w:val="en-GB" w:eastAsia="en-GB"/>
              </w:rPr>
              <w:t>Excellent</w:t>
            </w:r>
          </w:p>
        </w:tc>
      </w:tr>
      <w:tr w:rsidR="00175B85" w:rsidRPr="000B0BC0" w14:paraId="2C5DF973" w14:textId="77777777" w:rsidTr="008D181B">
        <w:tc>
          <w:tcPr>
            <w:tcW w:w="3959" w:type="dxa"/>
            <w:tcBorders>
              <w:top w:val="single" w:sz="8" w:space="0" w:color="DADADA"/>
              <w:left w:val="single" w:sz="8" w:space="0" w:color="DADADA"/>
              <w:bottom w:val="single" w:sz="8" w:space="0" w:color="BFBFBF" w:themeColor="background1" w:themeShade="BF"/>
              <w:right w:val="single" w:sz="8" w:space="0" w:color="DADADA"/>
            </w:tcBorders>
            <w:shd w:val="clear" w:color="auto" w:fill="D9D9D9" w:themeFill="background1" w:themeFillShade="D9"/>
            <w:tcMar>
              <w:top w:w="36" w:type="dxa"/>
              <w:left w:w="71" w:type="dxa"/>
              <w:bottom w:w="36" w:type="dxa"/>
              <w:right w:w="71" w:type="dxa"/>
            </w:tcMar>
            <w:vAlign w:val="center"/>
          </w:tcPr>
          <w:p w14:paraId="038110E7" w14:textId="77777777" w:rsidR="00175B85" w:rsidRPr="00B04EE1" w:rsidRDefault="00175B85" w:rsidP="008D181B">
            <w:pPr>
              <w:rPr>
                <w:rFonts w:asciiTheme="minorHAnsi" w:hAnsiTheme="minorHAnsi" w:cstheme="minorHAnsi"/>
                <w:b/>
                <w:bCs/>
                <w:sz w:val="28"/>
                <w:szCs w:val="28"/>
              </w:rPr>
            </w:pPr>
            <w:r w:rsidRPr="00B04EE1">
              <w:rPr>
                <w:rFonts w:asciiTheme="minorHAnsi" w:hAnsiTheme="minorHAnsi" w:cstheme="minorHAnsi"/>
                <w:b/>
                <w:bCs/>
                <w:sz w:val="28"/>
                <w:szCs w:val="28"/>
              </w:rPr>
              <w:t>Industry and Employer partnerships</w:t>
            </w:r>
          </w:p>
          <w:p w14:paraId="09721166" w14:textId="77777777" w:rsidR="00175B85" w:rsidRPr="00B04EE1" w:rsidRDefault="00175B85" w:rsidP="008D181B">
            <w:pPr>
              <w:spacing w:after="120"/>
              <w:rPr>
                <w:rFonts w:asciiTheme="minorHAnsi" w:hAnsiTheme="minorHAnsi" w:cstheme="minorHAnsi"/>
                <w:sz w:val="28"/>
                <w:szCs w:val="28"/>
                <w:lang w:eastAsia="en-GB"/>
              </w:rPr>
            </w:pPr>
            <w:r w:rsidRPr="00B04EE1">
              <w:rPr>
                <w:rFonts w:asciiTheme="minorHAnsi" w:hAnsiTheme="minorHAnsi" w:cstheme="minorHAnsi"/>
                <w:sz w:val="28"/>
                <w:szCs w:val="28"/>
              </w:rPr>
              <w:t>Engagement with industry and employers builds trust and creates authentic learning experiences.</w:t>
            </w:r>
          </w:p>
        </w:tc>
        <w:tc>
          <w:tcPr>
            <w:tcW w:w="5812"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tcPr>
          <w:p w14:paraId="78123CF9" w14:textId="77777777" w:rsidR="00175B85" w:rsidRPr="00B04EE1" w:rsidRDefault="00175B85" w:rsidP="00175B85">
            <w:pPr>
              <w:pStyle w:val="ListParagraph"/>
              <w:numPr>
                <w:ilvl w:val="0"/>
                <w:numId w:val="19"/>
              </w:numPr>
              <w:rPr>
                <w:rFonts w:asciiTheme="minorHAnsi" w:hAnsiTheme="minorHAnsi" w:cstheme="minorHAnsi"/>
                <w:sz w:val="28"/>
                <w:szCs w:val="28"/>
              </w:rPr>
            </w:pPr>
            <w:r w:rsidRPr="00B04EE1">
              <w:rPr>
                <w:rFonts w:asciiTheme="minorHAnsi" w:hAnsiTheme="minorHAnsi" w:cstheme="minorHAnsi"/>
                <w:sz w:val="28"/>
                <w:szCs w:val="28"/>
              </w:rPr>
              <w:t xml:space="preserve">Ongoing employer partnerships exist to support 60% or more of student placements </w:t>
            </w:r>
          </w:p>
          <w:p w14:paraId="6EBA0684" w14:textId="77777777" w:rsidR="00175B85" w:rsidRPr="00B04EE1" w:rsidRDefault="00175B85" w:rsidP="00175B85">
            <w:pPr>
              <w:pStyle w:val="ListParagraph"/>
              <w:numPr>
                <w:ilvl w:val="0"/>
                <w:numId w:val="19"/>
              </w:numPr>
              <w:rPr>
                <w:rFonts w:asciiTheme="minorHAnsi" w:hAnsiTheme="minorHAnsi" w:cstheme="minorHAnsi"/>
                <w:sz w:val="28"/>
                <w:szCs w:val="28"/>
              </w:rPr>
            </w:pPr>
            <w:r w:rsidRPr="00B04EE1">
              <w:rPr>
                <w:rFonts w:asciiTheme="minorHAnsi" w:hAnsiTheme="minorHAnsi" w:cstheme="minorHAnsi"/>
                <w:sz w:val="28"/>
                <w:szCs w:val="28"/>
              </w:rPr>
              <w:t>Basic work experience opportunities arranged</w:t>
            </w:r>
          </w:p>
          <w:p w14:paraId="7198E751" w14:textId="77777777" w:rsidR="00175B85" w:rsidRPr="00B04EE1" w:rsidRDefault="00175B85" w:rsidP="00175B85">
            <w:pPr>
              <w:pStyle w:val="ListParagraph"/>
              <w:numPr>
                <w:ilvl w:val="0"/>
                <w:numId w:val="19"/>
              </w:numPr>
              <w:rPr>
                <w:rFonts w:asciiTheme="minorHAnsi" w:hAnsiTheme="minorHAnsi" w:cstheme="minorHAnsi"/>
                <w:sz w:val="28"/>
                <w:szCs w:val="28"/>
              </w:rPr>
            </w:pPr>
            <w:r w:rsidRPr="00B04EE1">
              <w:rPr>
                <w:rFonts w:asciiTheme="minorHAnsi" w:hAnsiTheme="minorHAnsi" w:cstheme="minorHAnsi"/>
                <w:sz w:val="28"/>
                <w:szCs w:val="28"/>
              </w:rPr>
              <w:t>Student-related activities comply with minimum safety requirements</w:t>
            </w:r>
          </w:p>
          <w:p w14:paraId="11EF07E3" w14:textId="77777777" w:rsidR="00175B85" w:rsidRPr="00B04EE1" w:rsidRDefault="00175B85" w:rsidP="00175B85">
            <w:pPr>
              <w:pStyle w:val="ListParagraph"/>
              <w:numPr>
                <w:ilvl w:val="0"/>
                <w:numId w:val="19"/>
              </w:numPr>
              <w:rPr>
                <w:rFonts w:asciiTheme="minorHAnsi" w:hAnsiTheme="minorHAnsi" w:cstheme="minorHAnsi"/>
                <w:sz w:val="28"/>
                <w:szCs w:val="28"/>
              </w:rPr>
            </w:pPr>
            <w:r w:rsidRPr="00B04EE1">
              <w:rPr>
                <w:rFonts w:asciiTheme="minorHAnsi" w:hAnsiTheme="minorHAnsi" w:cstheme="minorHAnsi"/>
                <w:sz w:val="28"/>
                <w:szCs w:val="28"/>
              </w:rPr>
              <w:t>Industry and/or employer input into programmes is supported</w:t>
            </w:r>
          </w:p>
          <w:p w14:paraId="1A0E53E1" w14:textId="77777777" w:rsidR="00175B85" w:rsidRPr="00B04EE1" w:rsidRDefault="00175B85" w:rsidP="00175B85">
            <w:pPr>
              <w:pStyle w:val="ListParagraph"/>
              <w:numPr>
                <w:ilvl w:val="0"/>
                <w:numId w:val="19"/>
              </w:numPr>
              <w:rPr>
                <w:rFonts w:asciiTheme="minorHAnsi" w:hAnsiTheme="minorHAnsi" w:cstheme="minorHAnsi"/>
                <w:sz w:val="28"/>
                <w:szCs w:val="28"/>
              </w:rPr>
            </w:pPr>
            <w:r w:rsidRPr="00B04EE1">
              <w:rPr>
                <w:rFonts w:asciiTheme="minorHAnsi" w:hAnsiTheme="minorHAnsi" w:cstheme="minorHAnsi"/>
                <w:sz w:val="28"/>
                <w:szCs w:val="28"/>
              </w:rPr>
              <w:t>Student management and support practices in place.</w:t>
            </w:r>
          </w:p>
        </w:tc>
        <w:tc>
          <w:tcPr>
            <w:tcW w:w="5812"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32B48BFF" w14:textId="77777777" w:rsidR="00175B85" w:rsidRPr="00B04EE1" w:rsidRDefault="00175B85" w:rsidP="008D181B">
            <w:pPr>
              <w:keepNext/>
              <w:rPr>
                <w:rFonts w:asciiTheme="minorHAnsi" w:hAnsiTheme="minorHAnsi" w:cstheme="minorHAnsi"/>
                <w:i/>
                <w:iCs/>
                <w:sz w:val="28"/>
                <w:szCs w:val="28"/>
                <w:lang w:eastAsia="en-GB"/>
              </w:rPr>
            </w:pPr>
            <w:r w:rsidRPr="00B04EE1">
              <w:rPr>
                <w:rFonts w:asciiTheme="minorHAnsi" w:hAnsiTheme="minorHAnsi" w:cstheme="minorHAnsi"/>
                <w:i/>
                <w:iCs/>
                <w:sz w:val="28"/>
                <w:szCs w:val="28"/>
                <w:lang w:eastAsia="en-GB"/>
              </w:rPr>
              <w:t>As for Acceptable, plus</w:t>
            </w:r>
          </w:p>
          <w:p w14:paraId="536B8463" w14:textId="77777777" w:rsidR="00175B85" w:rsidRPr="00B04EE1" w:rsidRDefault="00175B85" w:rsidP="00175B85">
            <w:pPr>
              <w:pStyle w:val="ListParagraph"/>
              <w:numPr>
                <w:ilvl w:val="0"/>
                <w:numId w:val="20"/>
              </w:numPr>
              <w:rPr>
                <w:rFonts w:asciiTheme="minorHAnsi" w:hAnsiTheme="minorHAnsi" w:cstheme="minorHAnsi"/>
                <w:sz w:val="28"/>
                <w:szCs w:val="28"/>
              </w:rPr>
            </w:pPr>
            <w:r w:rsidRPr="00B04EE1">
              <w:rPr>
                <w:rFonts w:asciiTheme="minorHAnsi" w:hAnsiTheme="minorHAnsi" w:cstheme="minorHAnsi"/>
                <w:sz w:val="28"/>
                <w:szCs w:val="28"/>
              </w:rPr>
              <w:t xml:space="preserve">Active industry and/or employer involvement in programme and delivery design </w:t>
            </w:r>
          </w:p>
          <w:p w14:paraId="5EC2A021" w14:textId="77777777" w:rsidR="00175B85" w:rsidRPr="00B04EE1" w:rsidRDefault="00175B85" w:rsidP="00175B85">
            <w:pPr>
              <w:pStyle w:val="ListParagraph"/>
              <w:numPr>
                <w:ilvl w:val="0"/>
                <w:numId w:val="20"/>
              </w:numPr>
              <w:rPr>
                <w:rFonts w:asciiTheme="minorHAnsi" w:hAnsiTheme="minorHAnsi" w:cstheme="minorHAnsi"/>
                <w:sz w:val="28"/>
                <w:szCs w:val="28"/>
              </w:rPr>
            </w:pPr>
            <w:r w:rsidRPr="00B04EE1">
              <w:rPr>
                <w:rFonts w:asciiTheme="minorHAnsi" w:hAnsiTheme="minorHAnsi" w:cstheme="minorHAnsi"/>
                <w:sz w:val="28"/>
                <w:szCs w:val="28"/>
              </w:rPr>
              <w:t>Regular communication with employer partners</w:t>
            </w:r>
          </w:p>
          <w:p w14:paraId="6B860DD8" w14:textId="77777777" w:rsidR="00175B85" w:rsidRPr="00B04EE1" w:rsidRDefault="00175B85" w:rsidP="00175B85">
            <w:pPr>
              <w:pStyle w:val="ListParagraph"/>
              <w:numPr>
                <w:ilvl w:val="0"/>
                <w:numId w:val="20"/>
              </w:numPr>
              <w:rPr>
                <w:rFonts w:asciiTheme="minorHAnsi" w:hAnsiTheme="minorHAnsi" w:cstheme="minorHAnsi"/>
                <w:sz w:val="28"/>
                <w:szCs w:val="28"/>
              </w:rPr>
            </w:pPr>
            <w:r w:rsidRPr="00B04EE1">
              <w:rPr>
                <w:rFonts w:asciiTheme="minorHAnsi" w:hAnsiTheme="minorHAnsi" w:cstheme="minorHAnsi"/>
                <w:sz w:val="28"/>
                <w:szCs w:val="28"/>
              </w:rPr>
              <w:t>Delivery is based on structured work-based learning components</w:t>
            </w:r>
          </w:p>
          <w:p w14:paraId="10CDFAFA" w14:textId="77777777" w:rsidR="00175B85" w:rsidRPr="00B04EE1" w:rsidRDefault="00175B85" w:rsidP="00175B85">
            <w:pPr>
              <w:pStyle w:val="ListParagraph"/>
              <w:numPr>
                <w:ilvl w:val="0"/>
                <w:numId w:val="20"/>
              </w:numPr>
              <w:rPr>
                <w:rFonts w:asciiTheme="minorHAnsi" w:hAnsiTheme="minorHAnsi" w:cstheme="minorHAnsi"/>
                <w:sz w:val="28"/>
                <w:szCs w:val="28"/>
              </w:rPr>
            </w:pPr>
            <w:r w:rsidRPr="00B04EE1">
              <w:rPr>
                <w:rFonts w:asciiTheme="minorHAnsi" w:hAnsiTheme="minorHAnsi" w:cstheme="minorHAnsi"/>
                <w:sz w:val="28"/>
                <w:szCs w:val="28"/>
              </w:rPr>
              <w:t>Clear expectations of, and support for, employers is evident.</w:t>
            </w:r>
          </w:p>
          <w:p w14:paraId="492204B0" w14:textId="77777777" w:rsidR="00175B85" w:rsidRPr="00B04EE1" w:rsidRDefault="00175B85" w:rsidP="00175B85">
            <w:pPr>
              <w:pStyle w:val="ListParagraph"/>
              <w:numPr>
                <w:ilvl w:val="0"/>
                <w:numId w:val="20"/>
              </w:numPr>
              <w:rPr>
                <w:rFonts w:asciiTheme="minorHAnsi" w:hAnsiTheme="minorHAnsi" w:cstheme="minorHAnsi"/>
                <w:sz w:val="28"/>
                <w:szCs w:val="28"/>
              </w:rPr>
            </w:pPr>
            <w:r w:rsidRPr="00B04EE1">
              <w:rPr>
                <w:rFonts w:asciiTheme="minorHAnsi" w:hAnsiTheme="minorHAnsi" w:cstheme="minorHAnsi"/>
                <w:sz w:val="28"/>
                <w:szCs w:val="28"/>
              </w:rPr>
              <w:t>Active collaboration for management and support of students is the norm.</w:t>
            </w:r>
          </w:p>
          <w:p w14:paraId="391AB2CC" w14:textId="77777777" w:rsidR="00175B85" w:rsidRPr="00B04EE1" w:rsidRDefault="00175B85" w:rsidP="008D181B">
            <w:pPr>
              <w:rPr>
                <w:rFonts w:asciiTheme="minorHAnsi" w:hAnsiTheme="minorHAnsi" w:cstheme="minorHAnsi"/>
                <w:sz w:val="28"/>
                <w:szCs w:val="28"/>
                <w:lang w:eastAsia="en-GB"/>
              </w:rPr>
            </w:pPr>
          </w:p>
        </w:tc>
        <w:tc>
          <w:tcPr>
            <w:tcW w:w="5812"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504A144D" w14:textId="77777777" w:rsidR="00175B85" w:rsidRPr="00B04EE1" w:rsidRDefault="00175B85" w:rsidP="008D181B">
            <w:pPr>
              <w:keepNext/>
              <w:rPr>
                <w:rFonts w:asciiTheme="minorHAnsi" w:hAnsiTheme="minorHAnsi" w:cstheme="minorHAnsi"/>
                <w:sz w:val="28"/>
                <w:szCs w:val="28"/>
                <w:lang w:eastAsia="en-GB"/>
              </w:rPr>
            </w:pPr>
            <w:r w:rsidRPr="00B04EE1">
              <w:rPr>
                <w:rFonts w:asciiTheme="minorHAnsi" w:hAnsiTheme="minorHAnsi" w:cstheme="minorHAnsi"/>
                <w:i/>
                <w:iCs/>
                <w:sz w:val="28"/>
                <w:szCs w:val="28"/>
                <w:lang w:eastAsia="en-GB"/>
              </w:rPr>
              <w:t>As for Good, plus</w:t>
            </w:r>
          </w:p>
          <w:p w14:paraId="44F99FCB" w14:textId="77777777" w:rsidR="00175B85" w:rsidRPr="00B04EE1" w:rsidRDefault="00175B85" w:rsidP="00175B85">
            <w:pPr>
              <w:pStyle w:val="ListParagraph"/>
              <w:numPr>
                <w:ilvl w:val="0"/>
                <w:numId w:val="21"/>
              </w:numPr>
              <w:rPr>
                <w:rFonts w:asciiTheme="minorHAnsi" w:hAnsiTheme="minorHAnsi" w:cstheme="minorHAnsi"/>
                <w:sz w:val="28"/>
                <w:szCs w:val="28"/>
              </w:rPr>
            </w:pPr>
            <w:r w:rsidRPr="00B04EE1">
              <w:rPr>
                <w:rFonts w:asciiTheme="minorHAnsi" w:hAnsiTheme="minorHAnsi" w:cstheme="minorHAnsi"/>
                <w:sz w:val="28"/>
                <w:szCs w:val="28"/>
              </w:rPr>
              <w:t>Ongoing strategic partnerships with industry bodies</w:t>
            </w:r>
          </w:p>
          <w:p w14:paraId="37741613" w14:textId="77777777" w:rsidR="00175B85" w:rsidRPr="00B04EE1" w:rsidRDefault="00175B85" w:rsidP="00175B85">
            <w:pPr>
              <w:pStyle w:val="ListParagraph"/>
              <w:numPr>
                <w:ilvl w:val="0"/>
                <w:numId w:val="21"/>
              </w:numPr>
              <w:rPr>
                <w:rFonts w:asciiTheme="minorHAnsi" w:hAnsiTheme="minorHAnsi" w:cstheme="minorHAnsi"/>
                <w:sz w:val="28"/>
                <w:szCs w:val="28"/>
              </w:rPr>
            </w:pPr>
            <w:r w:rsidRPr="00B04EE1">
              <w:rPr>
                <w:rFonts w:asciiTheme="minorHAnsi" w:hAnsiTheme="minorHAnsi" w:cstheme="minorHAnsi"/>
                <w:sz w:val="28"/>
                <w:szCs w:val="28"/>
              </w:rPr>
              <w:t>Industry helps shape curriculum, delivery approaches and assessment</w:t>
            </w:r>
          </w:p>
          <w:p w14:paraId="7B7F9CE2" w14:textId="77777777" w:rsidR="00175B85" w:rsidRPr="00B04EE1" w:rsidRDefault="00175B85" w:rsidP="00175B85">
            <w:pPr>
              <w:pStyle w:val="ListParagraph"/>
              <w:numPr>
                <w:ilvl w:val="0"/>
                <w:numId w:val="21"/>
              </w:numPr>
              <w:rPr>
                <w:rFonts w:asciiTheme="minorHAnsi" w:hAnsiTheme="minorHAnsi" w:cstheme="minorHAnsi"/>
                <w:sz w:val="28"/>
                <w:szCs w:val="28"/>
              </w:rPr>
            </w:pPr>
            <w:r w:rsidRPr="00B04EE1">
              <w:rPr>
                <w:rFonts w:asciiTheme="minorHAnsi" w:hAnsiTheme="minorHAnsi" w:cstheme="minorHAnsi"/>
                <w:sz w:val="28"/>
                <w:szCs w:val="28"/>
              </w:rPr>
              <w:t>Multiple modes of industry engagement are evident</w:t>
            </w:r>
          </w:p>
          <w:p w14:paraId="69B27CF7" w14:textId="77777777" w:rsidR="00175B85" w:rsidRPr="00B04EE1" w:rsidRDefault="00175B85" w:rsidP="00175B85">
            <w:pPr>
              <w:pStyle w:val="ListParagraph"/>
              <w:numPr>
                <w:ilvl w:val="0"/>
                <w:numId w:val="21"/>
              </w:numPr>
              <w:rPr>
                <w:rFonts w:asciiTheme="minorHAnsi" w:hAnsiTheme="minorHAnsi" w:cstheme="minorHAnsi"/>
                <w:sz w:val="28"/>
                <w:szCs w:val="28"/>
              </w:rPr>
            </w:pPr>
            <w:r w:rsidRPr="00B04EE1">
              <w:rPr>
                <w:rFonts w:asciiTheme="minorHAnsi" w:hAnsiTheme="minorHAnsi" w:cstheme="minorHAnsi"/>
                <w:sz w:val="28"/>
                <w:szCs w:val="28"/>
              </w:rPr>
              <w:t>Employers view school as a key talent pipeline partner.</w:t>
            </w:r>
          </w:p>
          <w:p w14:paraId="7F70FB19" w14:textId="77777777" w:rsidR="00175B85" w:rsidRPr="00B04EE1" w:rsidRDefault="00175B85" w:rsidP="00175B85">
            <w:pPr>
              <w:pStyle w:val="ListParagraph"/>
              <w:numPr>
                <w:ilvl w:val="0"/>
                <w:numId w:val="21"/>
              </w:numPr>
              <w:rPr>
                <w:rFonts w:asciiTheme="minorHAnsi" w:hAnsiTheme="minorHAnsi" w:cstheme="minorHAnsi"/>
                <w:sz w:val="28"/>
                <w:szCs w:val="28"/>
              </w:rPr>
            </w:pPr>
            <w:r w:rsidRPr="00B04EE1">
              <w:rPr>
                <w:rFonts w:asciiTheme="minorHAnsi" w:hAnsiTheme="minorHAnsi" w:cstheme="minorHAnsi"/>
                <w:sz w:val="28"/>
                <w:szCs w:val="28"/>
              </w:rPr>
              <w:t>Student outcomes and success are shared and celebrated.</w:t>
            </w:r>
          </w:p>
        </w:tc>
      </w:tr>
      <w:tr w:rsidR="00175B85" w:rsidRPr="000B0BC0" w14:paraId="466A2389" w14:textId="77777777" w:rsidTr="008D181B">
        <w:tc>
          <w:tcPr>
            <w:tcW w:w="3959" w:type="dxa"/>
            <w:tcBorders>
              <w:top w:val="single" w:sz="8" w:space="0" w:color="BFBFBF" w:themeColor="background1" w:themeShade="BF"/>
              <w:left w:val="single" w:sz="8" w:space="0" w:color="DADADA"/>
              <w:bottom w:val="single" w:sz="8" w:space="0" w:color="BFBFBF" w:themeColor="background1" w:themeShade="BF"/>
              <w:right w:val="single" w:sz="8" w:space="0" w:color="DADADA"/>
            </w:tcBorders>
            <w:shd w:val="clear" w:color="auto" w:fill="D9D9D9" w:themeFill="background1" w:themeFillShade="D9"/>
            <w:tcMar>
              <w:top w:w="36" w:type="dxa"/>
              <w:left w:w="71" w:type="dxa"/>
              <w:bottom w:w="36" w:type="dxa"/>
              <w:right w:w="71" w:type="dxa"/>
            </w:tcMar>
            <w:vAlign w:val="center"/>
          </w:tcPr>
          <w:p w14:paraId="2C3784EC" w14:textId="77777777" w:rsidR="00175B85" w:rsidRPr="00590B4E" w:rsidRDefault="00175B85" w:rsidP="008D181B">
            <w:pPr>
              <w:rPr>
                <w:rFonts w:asciiTheme="minorHAnsi" w:hAnsiTheme="minorHAnsi" w:cstheme="minorHAnsi"/>
                <w:b/>
                <w:bCs/>
                <w:sz w:val="28"/>
                <w:szCs w:val="28"/>
              </w:rPr>
            </w:pPr>
            <w:r w:rsidRPr="00590B4E">
              <w:rPr>
                <w:rFonts w:asciiTheme="minorHAnsi" w:hAnsiTheme="minorHAnsi" w:cstheme="minorHAnsi"/>
                <w:b/>
                <w:bCs/>
                <w:sz w:val="28"/>
                <w:szCs w:val="28"/>
              </w:rPr>
              <w:t>Outcomes and Impact</w:t>
            </w:r>
          </w:p>
          <w:p w14:paraId="68F32AE6" w14:textId="77777777" w:rsidR="00175B85" w:rsidRPr="00590B4E" w:rsidRDefault="00175B85" w:rsidP="008D181B">
            <w:pPr>
              <w:spacing w:after="120"/>
              <w:rPr>
                <w:rFonts w:asciiTheme="minorHAnsi" w:hAnsiTheme="minorHAnsi" w:cstheme="minorHAnsi"/>
                <w:sz w:val="28"/>
                <w:szCs w:val="28"/>
                <w:lang w:eastAsia="en-GB"/>
              </w:rPr>
            </w:pPr>
            <w:r w:rsidRPr="00590B4E">
              <w:rPr>
                <w:rFonts w:asciiTheme="minorHAnsi" w:hAnsiTheme="minorHAnsi" w:cstheme="minorHAnsi"/>
                <w:sz w:val="28"/>
                <w:szCs w:val="28"/>
              </w:rPr>
              <w:t>The programme impacts positively on learner outcomes and progression</w:t>
            </w:r>
          </w:p>
        </w:tc>
        <w:tc>
          <w:tcPr>
            <w:tcW w:w="5812"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tcPr>
          <w:p w14:paraId="53C1993D" w14:textId="77777777" w:rsidR="00175B85" w:rsidRPr="00590B4E" w:rsidRDefault="00175B85" w:rsidP="00175B85">
            <w:pPr>
              <w:pStyle w:val="ListParagraph"/>
              <w:numPr>
                <w:ilvl w:val="0"/>
                <w:numId w:val="22"/>
              </w:numPr>
              <w:rPr>
                <w:rFonts w:asciiTheme="minorHAnsi" w:hAnsiTheme="minorHAnsi" w:cstheme="minorHAnsi"/>
                <w:sz w:val="28"/>
                <w:szCs w:val="28"/>
              </w:rPr>
            </w:pPr>
            <w:r w:rsidRPr="00590B4E">
              <w:rPr>
                <w:rFonts w:asciiTheme="minorHAnsi" w:hAnsiTheme="minorHAnsi" w:cstheme="minorHAnsi"/>
                <w:sz w:val="28"/>
                <w:szCs w:val="28"/>
              </w:rPr>
              <w:t>Basic tracking of completion and progression rates.</w:t>
            </w:r>
          </w:p>
          <w:p w14:paraId="45209147" w14:textId="77777777" w:rsidR="00175B85" w:rsidRPr="00590B4E" w:rsidRDefault="00175B85" w:rsidP="00175B85">
            <w:pPr>
              <w:pStyle w:val="ListParagraph"/>
              <w:numPr>
                <w:ilvl w:val="0"/>
                <w:numId w:val="22"/>
              </w:numPr>
              <w:rPr>
                <w:rFonts w:asciiTheme="minorHAnsi" w:hAnsiTheme="minorHAnsi" w:cstheme="minorHAnsi"/>
                <w:sz w:val="28"/>
                <w:szCs w:val="28"/>
              </w:rPr>
            </w:pPr>
            <w:r w:rsidRPr="00590B4E">
              <w:rPr>
                <w:rFonts w:asciiTheme="minorHAnsi" w:hAnsiTheme="minorHAnsi" w:cstheme="minorHAnsi"/>
                <w:sz w:val="28"/>
                <w:szCs w:val="28"/>
              </w:rPr>
              <w:t xml:space="preserve">Basic monitoring of post-school outcomes </w:t>
            </w:r>
          </w:p>
          <w:p w14:paraId="0D721BA6" w14:textId="77777777" w:rsidR="00175B85" w:rsidRPr="00590B4E" w:rsidRDefault="00175B85" w:rsidP="00175B85">
            <w:pPr>
              <w:pStyle w:val="ListParagraph"/>
              <w:numPr>
                <w:ilvl w:val="0"/>
                <w:numId w:val="22"/>
              </w:numPr>
              <w:rPr>
                <w:rFonts w:asciiTheme="minorHAnsi" w:hAnsiTheme="minorHAnsi" w:cstheme="minorHAnsi"/>
                <w:sz w:val="28"/>
                <w:szCs w:val="28"/>
              </w:rPr>
            </w:pPr>
            <w:r w:rsidRPr="00590B4E">
              <w:rPr>
                <w:rFonts w:asciiTheme="minorHAnsi" w:hAnsiTheme="minorHAnsi" w:cstheme="minorHAnsi"/>
                <w:sz w:val="28"/>
                <w:szCs w:val="28"/>
              </w:rPr>
              <w:t>Anecdotal evidence of effectiveness.</w:t>
            </w:r>
          </w:p>
        </w:tc>
        <w:tc>
          <w:tcPr>
            <w:tcW w:w="5812"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6D9B7463" w14:textId="77777777" w:rsidR="00175B85" w:rsidRPr="00590B4E" w:rsidRDefault="00175B85" w:rsidP="008D181B">
            <w:pPr>
              <w:keepNext/>
              <w:rPr>
                <w:rFonts w:asciiTheme="minorHAnsi" w:hAnsiTheme="minorHAnsi" w:cstheme="minorHAnsi"/>
                <w:sz w:val="28"/>
                <w:szCs w:val="28"/>
                <w:lang w:eastAsia="en-GB"/>
              </w:rPr>
            </w:pPr>
            <w:r w:rsidRPr="00590B4E">
              <w:rPr>
                <w:rFonts w:asciiTheme="minorHAnsi" w:hAnsiTheme="minorHAnsi" w:cstheme="minorHAnsi"/>
                <w:i/>
                <w:iCs/>
                <w:sz w:val="28"/>
                <w:szCs w:val="28"/>
                <w:lang w:eastAsia="en-GB"/>
              </w:rPr>
              <w:t>As for Acceptable, plus</w:t>
            </w:r>
          </w:p>
          <w:p w14:paraId="7FCCE5EF" w14:textId="77777777" w:rsidR="00175B85" w:rsidRPr="00590B4E" w:rsidRDefault="00175B85" w:rsidP="00175B85">
            <w:pPr>
              <w:pStyle w:val="ListParagraph"/>
              <w:numPr>
                <w:ilvl w:val="0"/>
                <w:numId w:val="22"/>
              </w:numPr>
              <w:rPr>
                <w:rFonts w:asciiTheme="minorHAnsi" w:hAnsiTheme="minorHAnsi" w:cstheme="minorHAnsi"/>
                <w:sz w:val="28"/>
                <w:szCs w:val="28"/>
              </w:rPr>
            </w:pPr>
            <w:r w:rsidRPr="00590B4E">
              <w:rPr>
                <w:rFonts w:asciiTheme="minorHAnsi" w:hAnsiTheme="minorHAnsi" w:cstheme="minorHAnsi"/>
                <w:sz w:val="28"/>
                <w:szCs w:val="28"/>
              </w:rPr>
              <w:t>Regular analysis of participant outcomes</w:t>
            </w:r>
          </w:p>
          <w:p w14:paraId="729DF848" w14:textId="77777777" w:rsidR="00175B85" w:rsidRPr="00590B4E" w:rsidRDefault="00175B85" w:rsidP="00175B85">
            <w:pPr>
              <w:pStyle w:val="ListParagraph"/>
              <w:numPr>
                <w:ilvl w:val="0"/>
                <w:numId w:val="22"/>
              </w:numPr>
              <w:rPr>
                <w:rFonts w:asciiTheme="minorHAnsi" w:hAnsiTheme="minorHAnsi" w:cstheme="minorHAnsi"/>
                <w:sz w:val="28"/>
                <w:szCs w:val="28"/>
              </w:rPr>
            </w:pPr>
            <w:r w:rsidRPr="00590B4E">
              <w:rPr>
                <w:rFonts w:asciiTheme="minorHAnsi" w:hAnsiTheme="minorHAnsi" w:cstheme="minorHAnsi"/>
                <w:sz w:val="28"/>
                <w:szCs w:val="28"/>
              </w:rPr>
              <w:t>Clear evidence of positive impact on engagement and results.</w:t>
            </w:r>
          </w:p>
        </w:tc>
        <w:tc>
          <w:tcPr>
            <w:tcW w:w="5812" w:type="dxa"/>
            <w:tcBorders>
              <w:top w:val="single" w:sz="8" w:space="0" w:color="DADADA"/>
              <w:left w:val="single" w:sz="8" w:space="0" w:color="DADADA"/>
              <w:bottom w:val="single" w:sz="8" w:space="0" w:color="DADADA"/>
              <w:right w:val="single" w:sz="8" w:space="0" w:color="DADADA"/>
            </w:tcBorders>
            <w:shd w:val="clear" w:color="auto" w:fill="auto"/>
            <w:tcMar>
              <w:top w:w="54" w:type="dxa"/>
              <w:left w:w="108" w:type="dxa"/>
              <w:bottom w:w="54" w:type="dxa"/>
              <w:right w:w="108" w:type="dxa"/>
            </w:tcMar>
            <w:hideMark/>
          </w:tcPr>
          <w:p w14:paraId="314AE91A" w14:textId="77777777" w:rsidR="00175B85" w:rsidRPr="00590B4E" w:rsidRDefault="00175B85" w:rsidP="008D181B">
            <w:pPr>
              <w:keepNext/>
              <w:rPr>
                <w:rFonts w:asciiTheme="minorHAnsi" w:hAnsiTheme="minorHAnsi" w:cstheme="minorHAnsi"/>
                <w:sz w:val="28"/>
                <w:szCs w:val="28"/>
                <w:lang w:eastAsia="en-GB"/>
              </w:rPr>
            </w:pPr>
            <w:r w:rsidRPr="00590B4E">
              <w:rPr>
                <w:rFonts w:asciiTheme="minorHAnsi" w:hAnsiTheme="minorHAnsi" w:cstheme="minorHAnsi"/>
                <w:i/>
                <w:iCs/>
                <w:sz w:val="28"/>
                <w:szCs w:val="28"/>
                <w:lang w:eastAsia="en-GB"/>
              </w:rPr>
              <w:t>As for Good, plus</w:t>
            </w:r>
          </w:p>
          <w:p w14:paraId="21DD6988" w14:textId="77777777" w:rsidR="00175B85" w:rsidRPr="00590B4E" w:rsidRDefault="00175B85" w:rsidP="008D181B">
            <w:pPr>
              <w:pStyle w:val="ListParagraph"/>
              <w:numPr>
                <w:ilvl w:val="0"/>
                <w:numId w:val="1"/>
              </w:numPr>
              <w:rPr>
                <w:rFonts w:asciiTheme="minorHAnsi" w:hAnsiTheme="minorHAnsi" w:cstheme="minorHAnsi"/>
                <w:sz w:val="28"/>
                <w:szCs w:val="28"/>
              </w:rPr>
            </w:pPr>
            <w:r w:rsidRPr="00590B4E">
              <w:rPr>
                <w:rFonts w:asciiTheme="minorHAnsi" w:hAnsiTheme="minorHAnsi" w:cstheme="minorHAnsi"/>
                <w:sz w:val="28"/>
                <w:szCs w:val="28"/>
              </w:rPr>
              <w:t>Comprehensive tracking of long-term outcomes.</w:t>
            </w:r>
          </w:p>
          <w:p w14:paraId="46264D23" w14:textId="77777777" w:rsidR="00175B85" w:rsidRPr="00590B4E" w:rsidRDefault="00175B85" w:rsidP="008D181B">
            <w:pPr>
              <w:numPr>
                <w:ilvl w:val="0"/>
                <w:numId w:val="1"/>
              </w:numPr>
              <w:rPr>
                <w:rFonts w:asciiTheme="minorHAnsi" w:hAnsiTheme="minorHAnsi" w:cstheme="minorHAnsi"/>
                <w:sz w:val="28"/>
                <w:szCs w:val="28"/>
                <w:lang w:eastAsia="en-GB"/>
              </w:rPr>
            </w:pPr>
            <w:r w:rsidRPr="00590B4E">
              <w:rPr>
                <w:rFonts w:asciiTheme="minorHAnsi" w:hAnsiTheme="minorHAnsi" w:cstheme="minorHAnsi"/>
                <w:sz w:val="28"/>
                <w:szCs w:val="28"/>
              </w:rPr>
              <w:t>Strong evidence of successful progressions and outcomes.</w:t>
            </w:r>
          </w:p>
        </w:tc>
      </w:tr>
    </w:tbl>
    <w:p w14:paraId="70E22738" w14:textId="77777777" w:rsidR="00175B85" w:rsidRDefault="00175B85" w:rsidP="00175B85">
      <w:pPr>
        <w:pStyle w:val="Heading2"/>
        <w:keepLines w:val="0"/>
        <w:rPr>
          <w:b/>
          <w:bCs/>
          <w:color w:val="C45911" w:themeColor="accent2" w:themeShade="BF"/>
        </w:rPr>
      </w:pPr>
    </w:p>
    <w:p w14:paraId="2F077120" w14:textId="77777777" w:rsidR="00175B85" w:rsidRDefault="00175B85" w:rsidP="00175B85">
      <w:pPr>
        <w:spacing w:after="160" w:line="259" w:lineRule="auto"/>
        <w:rPr>
          <w:rFonts w:asciiTheme="majorHAnsi" w:eastAsiaTheme="majorEastAsia" w:hAnsiTheme="majorHAnsi" w:cstheme="majorBidi"/>
          <w:b/>
          <w:bCs/>
          <w:color w:val="C45911" w:themeColor="accent2" w:themeShade="BF"/>
          <w:sz w:val="26"/>
          <w:szCs w:val="26"/>
        </w:rPr>
      </w:pPr>
    </w:p>
    <w:p w14:paraId="71CD0D93" w14:textId="77777777" w:rsidR="00175B85" w:rsidRPr="00EA5280" w:rsidRDefault="00175B85" w:rsidP="00EA5280">
      <w:pPr>
        <w:spacing w:before="240"/>
        <w:rPr>
          <w:rFonts w:asciiTheme="minorHAnsi" w:hAnsiTheme="minorHAnsi" w:cstheme="minorHAnsi"/>
          <w:sz w:val="28"/>
          <w:szCs w:val="28"/>
        </w:rPr>
      </w:pPr>
    </w:p>
    <w:sectPr w:rsidR="00175B85" w:rsidRPr="00EA5280" w:rsidSect="000548CD">
      <w:headerReference w:type="default" r:id="rId12"/>
      <w:footerReference w:type="default" r:id="rId13"/>
      <w:pgSz w:w="23811" w:h="16838" w:orient="landscape" w:code="8"/>
      <w:pgMar w:top="1440" w:right="1414"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EAB3F" w14:textId="77777777" w:rsidR="00E05679" w:rsidRDefault="00E05679" w:rsidP="00E05679">
      <w:r>
        <w:separator/>
      </w:r>
    </w:p>
  </w:endnote>
  <w:endnote w:type="continuationSeparator" w:id="0">
    <w:p w14:paraId="4868BF04" w14:textId="77777777" w:rsidR="00E05679" w:rsidRDefault="00E05679" w:rsidP="00E0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8B530" w14:textId="42077BF0" w:rsidR="0053278B" w:rsidRDefault="0053278B" w:rsidP="00EA5280">
    <w:pPr>
      <w:pStyle w:val="Footer"/>
      <w:tabs>
        <w:tab w:val="clear" w:pos="9026"/>
        <w:tab w:val="left" w:pos="13320"/>
        <w:tab w:val="right" w:pos="21263"/>
      </w:tabs>
    </w:pPr>
    <w:r>
      <w:t>Version 1.</w:t>
    </w:r>
    <w:r w:rsidR="00EA5280">
      <w:t>1</w:t>
    </w:r>
    <w:r w:rsidR="00C66F2C">
      <w:t xml:space="preserve"> (</w:t>
    </w:r>
    <w:r w:rsidR="00EA5280">
      <w:t>August</w:t>
    </w:r>
    <w:r w:rsidR="00C66F2C">
      <w:t xml:space="preserve"> 202</w:t>
    </w:r>
    <w:r w:rsidR="00EA5280">
      <w:t>3)</w:t>
    </w:r>
    <w:r>
      <w:tab/>
    </w:r>
    <w:r>
      <w:tab/>
    </w:r>
    <w:r w:rsidR="00EA5280">
      <w:tab/>
    </w: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2D9E8" w14:textId="77777777" w:rsidR="00E05679" w:rsidRDefault="00E05679" w:rsidP="00E05679">
      <w:r>
        <w:separator/>
      </w:r>
    </w:p>
  </w:footnote>
  <w:footnote w:type="continuationSeparator" w:id="0">
    <w:p w14:paraId="39BC19F8" w14:textId="77777777" w:rsidR="00E05679" w:rsidRDefault="00E05679" w:rsidP="00E05679">
      <w:r>
        <w:continuationSeparator/>
      </w:r>
    </w:p>
  </w:footnote>
  <w:footnote w:id="1">
    <w:p w14:paraId="33D46B38" w14:textId="77777777" w:rsidR="00AA5AD7" w:rsidRDefault="00AA5AD7" w:rsidP="00AA5AD7">
      <w:pPr>
        <w:pStyle w:val="FootnoteText"/>
        <w:ind w:left="284" w:hanging="284"/>
      </w:pPr>
      <w:r>
        <w:rPr>
          <w:rStyle w:val="FootnoteReference"/>
          <w:rFonts w:eastAsiaTheme="majorEastAsia"/>
        </w:rPr>
        <w:footnoteRef/>
      </w:r>
      <w:r>
        <w:t xml:space="preserve"> </w:t>
      </w:r>
      <w:r>
        <w:tab/>
      </w:r>
      <w:r w:rsidRPr="009B3A8E">
        <w:t>The Mentor</w:t>
      </w:r>
      <w:r>
        <w:t>ing</w:t>
      </w:r>
      <w:r w:rsidRPr="009B3A8E">
        <w:t xml:space="preserve"> Guidelines </w:t>
      </w:r>
      <w:r>
        <w:t xml:space="preserve">should </w:t>
      </w:r>
      <w:r w:rsidRPr="009B3A8E">
        <w:t xml:space="preserve">reflect the needs of the organisation but a good example, with explanatory text and templates etc, can be found online at </w:t>
      </w:r>
      <w:hyperlink r:id="rId1" w:history="1">
        <w:r w:rsidRPr="00CB6B25">
          <w:rPr>
            <w:rStyle w:val="Hyperlink"/>
          </w:rPr>
          <w:t>https://cdn.auckland.ac.nz/assets/auckland/business/current-students/PDFs/mentoring-guide-final.pdf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00819" w14:textId="64D31C95" w:rsidR="00B061F8" w:rsidRDefault="00AE2CBE">
    <w:pPr>
      <w:pStyle w:val="Header"/>
    </w:pPr>
    <w:r>
      <w:t>Vocational Excellence Framework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EA2CA46"/>
    <w:lvl w:ilvl="0">
      <w:numFmt w:val="bullet"/>
      <w:lvlText w:val="*"/>
      <w:lvlJc w:val="left"/>
    </w:lvl>
  </w:abstractNum>
  <w:abstractNum w:abstractNumId="1" w15:restartNumberingAfterBreak="0">
    <w:nsid w:val="043A578C"/>
    <w:multiLevelType w:val="hybridMultilevel"/>
    <w:tmpl w:val="B05AFD1C"/>
    <w:lvl w:ilvl="0" w:tplc="A7ACF73E">
      <w:start w:val="1"/>
      <w:numFmt w:val="bullet"/>
      <w:lvlText w:val="•"/>
      <w:lvlJc w:val="left"/>
      <w:pPr>
        <w:tabs>
          <w:tab w:val="num" w:pos="720"/>
        </w:tabs>
        <w:ind w:left="720" w:hanging="360"/>
      </w:pPr>
      <w:rPr>
        <w:rFonts w:ascii="Arial" w:hAnsi="Arial" w:hint="default"/>
      </w:rPr>
    </w:lvl>
    <w:lvl w:ilvl="1" w:tplc="8B549DD2">
      <w:numFmt w:val="bullet"/>
      <w:lvlText w:val="•"/>
      <w:lvlJc w:val="left"/>
      <w:pPr>
        <w:tabs>
          <w:tab w:val="num" w:pos="1440"/>
        </w:tabs>
        <w:ind w:left="1440" w:hanging="360"/>
      </w:pPr>
      <w:rPr>
        <w:rFonts w:ascii="Arial" w:hAnsi="Arial" w:hint="default"/>
      </w:rPr>
    </w:lvl>
    <w:lvl w:ilvl="2" w:tplc="19F89972" w:tentative="1">
      <w:start w:val="1"/>
      <w:numFmt w:val="bullet"/>
      <w:lvlText w:val="•"/>
      <w:lvlJc w:val="left"/>
      <w:pPr>
        <w:tabs>
          <w:tab w:val="num" w:pos="2160"/>
        </w:tabs>
        <w:ind w:left="2160" w:hanging="360"/>
      </w:pPr>
      <w:rPr>
        <w:rFonts w:ascii="Arial" w:hAnsi="Arial" w:hint="default"/>
      </w:rPr>
    </w:lvl>
    <w:lvl w:ilvl="3" w:tplc="1EEC93F8" w:tentative="1">
      <w:start w:val="1"/>
      <w:numFmt w:val="bullet"/>
      <w:lvlText w:val="•"/>
      <w:lvlJc w:val="left"/>
      <w:pPr>
        <w:tabs>
          <w:tab w:val="num" w:pos="2880"/>
        </w:tabs>
        <w:ind w:left="2880" w:hanging="360"/>
      </w:pPr>
      <w:rPr>
        <w:rFonts w:ascii="Arial" w:hAnsi="Arial" w:hint="default"/>
      </w:rPr>
    </w:lvl>
    <w:lvl w:ilvl="4" w:tplc="1F5EC308" w:tentative="1">
      <w:start w:val="1"/>
      <w:numFmt w:val="bullet"/>
      <w:lvlText w:val="•"/>
      <w:lvlJc w:val="left"/>
      <w:pPr>
        <w:tabs>
          <w:tab w:val="num" w:pos="3600"/>
        </w:tabs>
        <w:ind w:left="3600" w:hanging="360"/>
      </w:pPr>
      <w:rPr>
        <w:rFonts w:ascii="Arial" w:hAnsi="Arial" w:hint="default"/>
      </w:rPr>
    </w:lvl>
    <w:lvl w:ilvl="5" w:tplc="8BF00CC8" w:tentative="1">
      <w:start w:val="1"/>
      <w:numFmt w:val="bullet"/>
      <w:lvlText w:val="•"/>
      <w:lvlJc w:val="left"/>
      <w:pPr>
        <w:tabs>
          <w:tab w:val="num" w:pos="4320"/>
        </w:tabs>
        <w:ind w:left="4320" w:hanging="360"/>
      </w:pPr>
      <w:rPr>
        <w:rFonts w:ascii="Arial" w:hAnsi="Arial" w:hint="default"/>
      </w:rPr>
    </w:lvl>
    <w:lvl w:ilvl="6" w:tplc="A70ABD70" w:tentative="1">
      <w:start w:val="1"/>
      <w:numFmt w:val="bullet"/>
      <w:lvlText w:val="•"/>
      <w:lvlJc w:val="left"/>
      <w:pPr>
        <w:tabs>
          <w:tab w:val="num" w:pos="5040"/>
        </w:tabs>
        <w:ind w:left="5040" w:hanging="360"/>
      </w:pPr>
      <w:rPr>
        <w:rFonts w:ascii="Arial" w:hAnsi="Arial" w:hint="default"/>
      </w:rPr>
    </w:lvl>
    <w:lvl w:ilvl="7" w:tplc="F848A960" w:tentative="1">
      <w:start w:val="1"/>
      <w:numFmt w:val="bullet"/>
      <w:lvlText w:val="•"/>
      <w:lvlJc w:val="left"/>
      <w:pPr>
        <w:tabs>
          <w:tab w:val="num" w:pos="5760"/>
        </w:tabs>
        <w:ind w:left="5760" w:hanging="360"/>
      </w:pPr>
      <w:rPr>
        <w:rFonts w:ascii="Arial" w:hAnsi="Arial" w:hint="default"/>
      </w:rPr>
    </w:lvl>
    <w:lvl w:ilvl="8" w:tplc="3ADC5D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12390C"/>
    <w:multiLevelType w:val="hybridMultilevel"/>
    <w:tmpl w:val="E7D8C6E0"/>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A200F5"/>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DC5424D"/>
    <w:multiLevelType w:val="hybridMultilevel"/>
    <w:tmpl w:val="AEC650DE"/>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2E7FF2"/>
    <w:multiLevelType w:val="hybridMultilevel"/>
    <w:tmpl w:val="7AEAC656"/>
    <w:lvl w:ilvl="0" w:tplc="6C045CF8">
      <w:start w:val="1"/>
      <w:numFmt w:val="bullet"/>
      <w:lvlText w:val="•"/>
      <w:lvlJc w:val="left"/>
      <w:pPr>
        <w:tabs>
          <w:tab w:val="num" w:pos="720"/>
        </w:tabs>
        <w:ind w:left="720" w:hanging="360"/>
      </w:pPr>
      <w:rPr>
        <w:rFonts w:ascii="Arial" w:hAnsi="Arial" w:hint="default"/>
      </w:rPr>
    </w:lvl>
    <w:lvl w:ilvl="1" w:tplc="04408E6C">
      <w:start w:val="1"/>
      <w:numFmt w:val="bullet"/>
      <w:lvlText w:val="•"/>
      <w:lvlJc w:val="left"/>
      <w:pPr>
        <w:tabs>
          <w:tab w:val="num" w:pos="1440"/>
        </w:tabs>
        <w:ind w:left="1440" w:hanging="360"/>
      </w:pPr>
      <w:rPr>
        <w:rFonts w:ascii="Arial" w:hAnsi="Arial" w:hint="default"/>
      </w:rPr>
    </w:lvl>
    <w:lvl w:ilvl="2" w:tplc="33EE85F0" w:tentative="1">
      <w:start w:val="1"/>
      <w:numFmt w:val="bullet"/>
      <w:lvlText w:val="•"/>
      <w:lvlJc w:val="left"/>
      <w:pPr>
        <w:tabs>
          <w:tab w:val="num" w:pos="2160"/>
        </w:tabs>
        <w:ind w:left="2160" w:hanging="360"/>
      </w:pPr>
      <w:rPr>
        <w:rFonts w:ascii="Arial" w:hAnsi="Arial" w:hint="default"/>
      </w:rPr>
    </w:lvl>
    <w:lvl w:ilvl="3" w:tplc="A746C9A0" w:tentative="1">
      <w:start w:val="1"/>
      <w:numFmt w:val="bullet"/>
      <w:lvlText w:val="•"/>
      <w:lvlJc w:val="left"/>
      <w:pPr>
        <w:tabs>
          <w:tab w:val="num" w:pos="2880"/>
        </w:tabs>
        <w:ind w:left="2880" w:hanging="360"/>
      </w:pPr>
      <w:rPr>
        <w:rFonts w:ascii="Arial" w:hAnsi="Arial" w:hint="default"/>
      </w:rPr>
    </w:lvl>
    <w:lvl w:ilvl="4" w:tplc="8C169E8A" w:tentative="1">
      <w:start w:val="1"/>
      <w:numFmt w:val="bullet"/>
      <w:lvlText w:val="•"/>
      <w:lvlJc w:val="left"/>
      <w:pPr>
        <w:tabs>
          <w:tab w:val="num" w:pos="3600"/>
        </w:tabs>
        <w:ind w:left="3600" w:hanging="360"/>
      </w:pPr>
      <w:rPr>
        <w:rFonts w:ascii="Arial" w:hAnsi="Arial" w:hint="default"/>
      </w:rPr>
    </w:lvl>
    <w:lvl w:ilvl="5" w:tplc="87625A54" w:tentative="1">
      <w:start w:val="1"/>
      <w:numFmt w:val="bullet"/>
      <w:lvlText w:val="•"/>
      <w:lvlJc w:val="left"/>
      <w:pPr>
        <w:tabs>
          <w:tab w:val="num" w:pos="4320"/>
        </w:tabs>
        <w:ind w:left="4320" w:hanging="360"/>
      </w:pPr>
      <w:rPr>
        <w:rFonts w:ascii="Arial" w:hAnsi="Arial" w:hint="default"/>
      </w:rPr>
    </w:lvl>
    <w:lvl w:ilvl="6" w:tplc="C17663F8" w:tentative="1">
      <w:start w:val="1"/>
      <w:numFmt w:val="bullet"/>
      <w:lvlText w:val="•"/>
      <w:lvlJc w:val="left"/>
      <w:pPr>
        <w:tabs>
          <w:tab w:val="num" w:pos="5040"/>
        </w:tabs>
        <w:ind w:left="5040" w:hanging="360"/>
      </w:pPr>
      <w:rPr>
        <w:rFonts w:ascii="Arial" w:hAnsi="Arial" w:hint="default"/>
      </w:rPr>
    </w:lvl>
    <w:lvl w:ilvl="7" w:tplc="80CCA1B6" w:tentative="1">
      <w:start w:val="1"/>
      <w:numFmt w:val="bullet"/>
      <w:lvlText w:val="•"/>
      <w:lvlJc w:val="left"/>
      <w:pPr>
        <w:tabs>
          <w:tab w:val="num" w:pos="5760"/>
        </w:tabs>
        <w:ind w:left="5760" w:hanging="360"/>
      </w:pPr>
      <w:rPr>
        <w:rFonts w:ascii="Arial" w:hAnsi="Arial" w:hint="default"/>
      </w:rPr>
    </w:lvl>
    <w:lvl w:ilvl="8" w:tplc="535090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BC6A2C"/>
    <w:multiLevelType w:val="hybridMultilevel"/>
    <w:tmpl w:val="D756A7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47365F"/>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E4307DE"/>
    <w:multiLevelType w:val="hybridMultilevel"/>
    <w:tmpl w:val="FFFFFFFF"/>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9" w15:restartNumberingAfterBreak="0">
    <w:nsid w:val="35390939"/>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AB57027"/>
    <w:multiLevelType w:val="hybridMultilevel"/>
    <w:tmpl w:val="B040064C"/>
    <w:lvl w:ilvl="0" w:tplc="11D8DAA4">
      <w:start w:val="1"/>
      <w:numFmt w:val="bullet"/>
      <w:lvlText w:val="•"/>
      <w:lvlJc w:val="left"/>
      <w:pPr>
        <w:tabs>
          <w:tab w:val="num" w:pos="720"/>
        </w:tabs>
        <w:ind w:left="720" w:hanging="360"/>
      </w:pPr>
      <w:rPr>
        <w:rFonts w:ascii="Arial" w:hAnsi="Arial" w:hint="default"/>
      </w:rPr>
    </w:lvl>
    <w:lvl w:ilvl="1" w:tplc="7E6C6822">
      <w:numFmt w:val="bullet"/>
      <w:lvlText w:val="•"/>
      <w:lvlJc w:val="left"/>
      <w:pPr>
        <w:tabs>
          <w:tab w:val="num" w:pos="1440"/>
        </w:tabs>
        <w:ind w:left="1440" w:hanging="360"/>
      </w:pPr>
      <w:rPr>
        <w:rFonts w:ascii="Arial" w:hAnsi="Arial" w:hint="default"/>
      </w:rPr>
    </w:lvl>
    <w:lvl w:ilvl="2" w:tplc="7E5AA54A" w:tentative="1">
      <w:start w:val="1"/>
      <w:numFmt w:val="bullet"/>
      <w:lvlText w:val="•"/>
      <w:lvlJc w:val="left"/>
      <w:pPr>
        <w:tabs>
          <w:tab w:val="num" w:pos="2160"/>
        </w:tabs>
        <w:ind w:left="2160" w:hanging="360"/>
      </w:pPr>
      <w:rPr>
        <w:rFonts w:ascii="Arial" w:hAnsi="Arial" w:hint="default"/>
      </w:rPr>
    </w:lvl>
    <w:lvl w:ilvl="3" w:tplc="9BFA3204" w:tentative="1">
      <w:start w:val="1"/>
      <w:numFmt w:val="bullet"/>
      <w:lvlText w:val="•"/>
      <w:lvlJc w:val="left"/>
      <w:pPr>
        <w:tabs>
          <w:tab w:val="num" w:pos="2880"/>
        </w:tabs>
        <w:ind w:left="2880" w:hanging="360"/>
      </w:pPr>
      <w:rPr>
        <w:rFonts w:ascii="Arial" w:hAnsi="Arial" w:hint="default"/>
      </w:rPr>
    </w:lvl>
    <w:lvl w:ilvl="4" w:tplc="1234C5D0" w:tentative="1">
      <w:start w:val="1"/>
      <w:numFmt w:val="bullet"/>
      <w:lvlText w:val="•"/>
      <w:lvlJc w:val="left"/>
      <w:pPr>
        <w:tabs>
          <w:tab w:val="num" w:pos="3600"/>
        </w:tabs>
        <w:ind w:left="3600" w:hanging="360"/>
      </w:pPr>
      <w:rPr>
        <w:rFonts w:ascii="Arial" w:hAnsi="Arial" w:hint="default"/>
      </w:rPr>
    </w:lvl>
    <w:lvl w:ilvl="5" w:tplc="37AAC140" w:tentative="1">
      <w:start w:val="1"/>
      <w:numFmt w:val="bullet"/>
      <w:lvlText w:val="•"/>
      <w:lvlJc w:val="left"/>
      <w:pPr>
        <w:tabs>
          <w:tab w:val="num" w:pos="4320"/>
        </w:tabs>
        <w:ind w:left="4320" w:hanging="360"/>
      </w:pPr>
      <w:rPr>
        <w:rFonts w:ascii="Arial" w:hAnsi="Arial" w:hint="default"/>
      </w:rPr>
    </w:lvl>
    <w:lvl w:ilvl="6" w:tplc="3690C426" w:tentative="1">
      <w:start w:val="1"/>
      <w:numFmt w:val="bullet"/>
      <w:lvlText w:val="•"/>
      <w:lvlJc w:val="left"/>
      <w:pPr>
        <w:tabs>
          <w:tab w:val="num" w:pos="5040"/>
        </w:tabs>
        <w:ind w:left="5040" w:hanging="360"/>
      </w:pPr>
      <w:rPr>
        <w:rFonts w:ascii="Arial" w:hAnsi="Arial" w:hint="default"/>
      </w:rPr>
    </w:lvl>
    <w:lvl w:ilvl="7" w:tplc="6F8491E0" w:tentative="1">
      <w:start w:val="1"/>
      <w:numFmt w:val="bullet"/>
      <w:lvlText w:val="•"/>
      <w:lvlJc w:val="left"/>
      <w:pPr>
        <w:tabs>
          <w:tab w:val="num" w:pos="5760"/>
        </w:tabs>
        <w:ind w:left="5760" w:hanging="360"/>
      </w:pPr>
      <w:rPr>
        <w:rFonts w:ascii="Arial" w:hAnsi="Arial" w:hint="default"/>
      </w:rPr>
    </w:lvl>
    <w:lvl w:ilvl="8" w:tplc="BBA64CA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5F45D6E"/>
    <w:multiLevelType w:val="hybridMultilevel"/>
    <w:tmpl w:val="FFFFFFFF"/>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C0D65C7"/>
    <w:multiLevelType w:val="hybridMultilevel"/>
    <w:tmpl w:val="8E142CA0"/>
    <w:lvl w:ilvl="0" w:tplc="82F8E696">
      <w:start w:val="1"/>
      <w:numFmt w:val="bullet"/>
      <w:lvlText w:val="•"/>
      <w:lvlJc w:val="left"/>
      <w:pPr>
        <w:tabs>
          <w:tab w:val="num" w:pos="720"/>
        </w:tabs>
        <w:ind w:left="720" w:hanging="360"/>
      </w:pPr>
      <w:rPr>
        <w:rFonts w:ascii="Arial" w:hAnsi="Arial" w:hint="default"/>
      </w:rPr>
    </w:lvl>
    <w:lvl w:ilvl="1" w:tplc="8EA261FA">
      <w:numFmt w:val="bullet"/>
      <w:lvlText w:val="•"/>
      <w:lvlJc w:val="left"/>
      <w:pPr>
        <w:tabs>
          <w:tab w:val="num" w:pos="1440"/>
        </w:tabs>
        <w:ind w:left="1440" w:hanging="360"/>
      </w:pPr>
      <w:rPr>
        <w:rFonts w:ascii="Arial" w:hAnsi="Arial" w:hint="default"/>
      </w:rPr>
    </w:lvl>
    <w:lvl w:ilvl="2" w:tplc="1AEC3168" w:tentative="1">
      <w:start w:val="1"/>
      <w:numFmt w:val="bullet"/>
      <w:lvlText w:val="•"/>
      <w:lvlJc w:val="left"/>
      <w:pPr>
        <w:tabs>
          <w:tab w:val="num" w:pos="2160"/>
        </w:tabs>
        <w:ind w:left="2160" w:hanging="360"/>
      </w:pPr>
      <w:rPr>
        <w:rFonts w:ascii="Arial" w:hAnsi="Arial" w:hint="default"/>
      </w:rPr>
    </w:lvl>
    <w:lvl w:ilvl="3" w:tplc="B10CBE2E" w:tentative="1">
      <w:start w:val="1"/>
      <w:numFmt w:val="bullet"/>
      <w:lvlText w:val="•"/>
      <w:lvlJc w:val="left"/>
      <w:pPr>
        <w:tabs>
          <w:tab w:val="num" w:pos="2880"/>
        </w:tabs>
        <w:ind w:left="2880" w:hanging="360"/>
      </w:pPr>
      <w:rPr>
        <w:rFonts w:ascii="Arial" w:hAnsi="Arial" w:hint="default"/>
      </w:rPr>
    </w:lvl>
    <w:lvl w:ilvl="4" w:tplc="9364F7C2" w:tentative="1">
      <w:start w:val="1"/>
      <w:numFmt w:val="bullet"/>
      <w:lvlText w:val="•"/>
      <w:lvlJc w:val="left"/>
      <w:pPr>
        <w:tabs>
          <w:tab w:val="num" w:pos="3600"/>
        </w:tabs>
        <w:ind w:left="3600" w:hanging="360"/>
      </w:pPr>
      <w:rPr>
        <w:rFonts w:ascii="Arial" w:hAnsi="Arial" w:hint="default"/>
      </w:rPr>
    </w:lvl>
    <w:lvl w:ilvl="5" w:tplc="83943976" w:tentative="1">
      <w:start w:val="1"/>
      <w:numFmt w:val="bullet"/>
      <w:lvlText w:val="•"/>
      <w:lvlJc w:val="left"/>
      <w:pPr>
        <w:tabs>
          <w:tab w:val="num" w:pos="4320"/>
        </w:tabs>
        <w:ind w:left="4320" w:hanging="360"/>
      </w:pPr>
      <w:rPr>
        <w:rFonts w:ascii="Arial" w:hAnsi="Arial" w:hint="default"/>
      </w:rPr>
    </w:lvl>
    <w:lvl w:ilvl="6" w:tplc="DCE6E134" w:tentative="1">
      <w:start w:val="1"/>
      <w:numFmt w:val="bullet"/>
      <w:lvlText w:val="•"/>
      <w:lvlJc w:val="left"/>
      <w:pPr>
        <w:tabs>
          <w:tab w:val="num" w:pos="5040"/>
        </w:tabs>
        <w:ind w:left="5040" w:hanging="360"/>
      </w:pPr>
      <w:rPr>
        <w:rFonts w:ascii="Arial" w:hAnsi="Arial" w:hint="default"/>
      </w:rPr>
    </w:lvl>
    <w:lvl w:ilvl="7" w:tplc="33188110" w:tentative="1">
      <w:start w:val="1"/>
      <w:numFmt w:val="bullet"/>
      <w:lvlText w:val="•"/>
      <w:lvlJc w:val="left"/>
      <w:pPr>
        <w:tabs>
          <w:tab w:val="num" w:pos="5760"/>
        </w:tabs>
        <w:ind w:left="5760" w:hanging="360"/>
      </w:pPr>
      <w:rPr>
        <w:rFonts w:ascii="Arial" w:hAnsi="Arial" w:hint="default"/>
      </w:rPr>
    </w:lvl>
    <w:lvl w:ilvl="8" w:tplc="E7E24A9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DE80022"/>
    <w:multiLevelType w:val="hybridMultilevel"/>
    <w:tmpl w:val="6E6217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89050A6"/>
    <w:multiLevelType w:val="hybridMultilevel"/>
    <w:tmpl w:val="6E4CED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9247534"/>
    <w:multiLevelType w:val="hybridMultilevel"/>
    <w:tmpl w:val="43269B24"/>
    <w:lvl w:ilvl="0" w:tplc="2B46A2E8">
      <w:start w:val="1"/>
      <w:numFmt w:val="bullet"/>
      <w:lvlText w:val="•"/>
      <w:lvlJc w:val="left"/>
      <w:pPr>
        <w:tabs>
          <w:tab w:val="num" w:pos="720"/>
        </w:tabs>
        <w:ind w:left="720" w:hanging="360"/>
      </w:pPr>
      <w:rPr>
        <w:rFonts w:ascii="Arial" w:hAnsi="Arial" w:hint="default"/>
      </w:rPr>
    </w:lvl>
    <w:lvl w:ilvl="1" w:tplc="429A84C2" w:tentative="1">
      <w:start w:val="1"/>
      <w:numFmt w:val="bullet"/>
      <w:lvlText w:val="•"/>
      <w:lvlJc w:val="left"/>
      <w:pPr>
        <w:tabs>
          <w:tab w:val="num" w:pos="1440"/>
        </w:tabs>
        <w:ind w:left="1440" w:hanging="360"/>
      </w:pPr>
      <w:rPr>
        <w:rFonts w:ascii="Arial" w:hAnsi="Arial" w:hint="default"/>
      </w:rPr>
    </w:lvl>
    <w:lvl w:ilvl="2" w:tplc="97E22046" w:tentative="1">
      <w:start w:val="1"/>
      <w:numFmt w:val="bullet"/>
      <w:lvlText w:val="•"/>
      <w:lvlJc w:val="left"/>
      <w:pPr>
        <w:tabs>
          <w:tab w:val="num" w:pos="2160"/>
        </w:tabs>
        <w:ind w:left="2160" w:hanging="360"/>
      </w:pPr>
      <w:rPr>
        <w:rFonts w:ascii="Arial" w:hAnsi="Arial" w:hint="default"/>
      </w:rPr>
    </w:lvl>
    <w:lvl w:ilvl="3" w:tplc="9A9E383E" w:tentative="1">
      <w:start w:val="1"/>
      <w:numFmt w:val="bullet"/>
      <w:lvlText w:val="•"/>
      <w:lvlJc w:val="left"/>
      <w:pPr>
        <w:tabs>
          <w:tab w:val="num" w:pos="2880"/>
        </w:tabs>
        <w:ind w:left="2880" w:hanging="360"/>
      </w:pPr>
      <w:rPr>
        <w:rFonts w:ascii="Arial" w:hAnsi="Arial" w:hint="default"/>
      </w:rPr>
    </w:lvl>
    <w:lvl w:ilvl="4" w:tplc="FA02A214" w:tentative="1">
      <w:start w:val="1"/>
      <w:numFmt w:val="bullet"/>
      <w:lvlText w:val="•"/>
      <w:lvlJc w:val="left"/>
      <w:pPr>
        <w:tabs>
          <w:tab w:val="num" w:pos="3600"/>
        </w:tabs>
        <w:ind w:left="3600" w:hanging="360"/>
      </w:pPr>
      <w:rPr>
        <w:rFonts w:ascii="Arial" w:hAnsi="Arial" w:hint="default"/>
      </w:rPr>
    </w:lvl>
    <w:lvl w:ilvl="5" w:tplc="74C8C13A" w:tentative="1">
      <w:start w:val="1"/>
      <w:numFmt w:val="bullet"/>
      <w:lvlText w:val="•"/>
      <w:lvlJc w:val="left"/>
      <w:pPr>
        <w:tabs>
          <w:tab w:val="num" w:pos="4320"/>
        </w:tabs>
        <w:ind w:left="4320" w:hanging="360"/>
      </w:pPr>
      <w:rPr>
        <w:rFonts w:ascii="Arial" w:hAnsi="Arial" w:hint="default"/>
      </w:rPr>
    </w:lvl>
    <w:lvl w:ilvl="6" w:tplc="62BAEC0A" w:tentative="1">
      <w:start w:val="1"/>
      <w:numFmt w:val="bullet"/>
      <w:lvlText w:val="•"/>
      <w:lvlJc w:val="left"/>
      <w:pPr>
        <w:tabs>
          <w:tab w:val="num" w:pos="5040"/>
        </w:tabs>
        <w:ind w:left="5040" w:hanging="360"/>
      </w:pPr>
      <w:rPr>
        <w:rFonts w:ascii="Arial" w:hAnsi="Arial" w:hint="default"/>
      </w:rPr>
    </w:lvl>
    <w:lvl w:ilvl="7" w:tplc="E75EC350" w:tentative="1">
      <w:start w:val="1"/>
      <w:numFmt w:val="bullet"/>
      <w:lvlText w:val="•"/>
      <w:lvlJc w:val="left"/>
      <w:pPr>
        <w:tabs>
          <w:tab w:val="num" w:pos="5760"/>
        </w:tabs>
        <w:ind w:left="5760" w:hanging="360"/>
      </w:pPr>
      <w:rPr>
        <w:rFonts w:ascii="Arial" w:hAnsi="Arial" w:hint="default"/>
      </w:rPr>
    </w:lvl>
    <w:lvl w:ilvl="8" w:tplc="4F46998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DD91E24"/>
    <w:multiLevelType w:val="hybridMultilevel"/>
    <w:tmpl w:val="236660EA"/>
    <w:lvl w:ilvl="0" w:tplc="7F44E0AA">
      <w:start w:val="1"/>
      <w:numFmt w:val="bullet"/>
      <w:lvlText w:val="•"/>
      <w:lvlJc w:val="left"/>
      <w:pPr>
        <w:tabs>
          <w:tab w:val="num" w:pos="720"/>
        </w:tabs>
        <w:ind w:left="720" w:hanging="360"/>
      </w:pPr>
      <w:rPr>
        <w:rFonts w:ascii="Arial" w:hAnsi="Arial" w:hint="default"/>
      </w:rPr>
    </w:lvl>
    <w:lvl w:ilvl="1" w:tplc="850EEBCA">
      <w:numFmt w:val="bullet"/>
      <w:lvlText w:val="•"/>
      <w:lvlJc w:val="left"/>
      <w:pPr>
        <w:tabs>
          <w:tab w:val="num" w:pos="1440"/>
        </w:tabs>
        <w:ind w:left="1440" w:hanging="360"/>
      </w:pPr>
      <w:rPr>
        <w:rFonts w:ascii="Arial" w:hAnsi="Arial" w:hint="default"/>
      </w:rPr>
    </w:lvl>
    <w:lvl w:ilvl="2" w:tplc="27B6DA88" w:tentative="1">
      <w:start w:val="1"/>
      <w:numFmt w:val="bullet"/>
      <w:lvlText w:val="•"/>
      <w:lvlJc w:val="left"/>
      <w:pPr>
        <w:tabs>
          <w:tab w:val="num" w:pos="2160"/>
        </w:tabs>
        <w:ind w:left="2160" w:hanging="360"/>
      </w:pPr>
      <w:rPr>
        <w:rFonts w:ascii="Arial" w:hAnsi="Arial" w:hint="default"/>
      </w:rPr>
    </w:lvl>
    <w:lvl w:ilvl="3" w:tplc="0C3CCB50" w:tentative="1">
      <w:start w:val="1"/>
      <w:numFmt w:val="bullet"/>
      <w:lvlText w:val="•"/>
      <w:lvlJc w:val="left"/>
      <w:pPr>
        <w:tabs>
          <w:tab w:val="num" w:pos="2880"/>
        </w:tabs>
        <w:ind w:left="2880" w:hanging="360"/>
      </w:pPr>
      <w:rPr>
        <w:rFonts w:ascii="Arial" w:hAnsi="Arial" w:hint="default"/>
      </w:rPr>
    </w:lvl>
    <w:lvl w:ilvl="4" w:tplc="4C5E2C78" w:tentative="1">
      <w:start w:val="1"/>
      <w:numFmt w:val="bullet"/>
      <w:lvlText w:val="•"/>
      <w:lvlJc w:val="left"/>
      <w:pPr>
        <w:tabs>
          <w:tab w:val="num" w:pos="3600"/>
        </w:tabs>
        <w:ind w:left="3600" w:hanging="360"/>
      </w:pPr>
      <w:rPr>
        <w:rFonts w:ascii="Arial" w:hAnsi="Arial" w:hint="default"/>
      </w:rPr>
    </w:lvl>
    <w:lvl w:ilvl="5" w:tplc="6FC433E6" w:tentative="1">
      <w:start w:val="1"/>
      <w:numFmt w:val="bullet"/>
      <w:lvlText w:val="•"/>
      <w:lvlJc w:val="left"/>
      <w:pPr>
        <w:tabs>
          <w:tab w:val="num" w:pos="4320"/>
        </w:tabs>
        <w:ind w:left="4320" w:hanging="360"/>
      </w:pPr>
      <w:rPr>
        <w:rFonts w:ascii="Arial" w:hAnsi="Arial" w:hint="default"/>
      </w:rPr>
    </w:lvl>
    <w:lvl w:ilvl="6" w:tplc="84D0A870" w:tentative="1">
      <w:start w:val="1"/>
      <w:numFmt w:val="bullet"/>
      <w:lvlText w:val="•"/>
      <w:lvlJc w:val="left"/>
      <w:pPr>
        <w:tabs>
          <w:tab w:val="num" w:pos="5040"/>
        </w:tabs>
        <w:ind w:left="5040" w:hanging="360"/>
      </w:pPr>
      <w:rPr>
        <w:rFonts w:ascii="Arial" w:hAnsi="Arial" w:hint="default"/>
      </w:rPr>
    </w:lvl>
    <w:lvl w:ilvl="7" w:tplc="39B894B6" w:tentative="1">
      <w:start w:val="1"/>
      <w:numFmt w:val="bullet"/>
      <w:lvlText w:val="•"/>
      <w:lvlJc w:val="left"/>
      <w:pPr>
        <w:tabs>
          <w:tab w:val="num" w:pos="5760"/>
        </w:tabs>
        <w:ind w:left="5760" w:hanging="360"/>
      </w:pPr>
      <w:rPr>
        <w:rFonts w:ascii="Arial" w:hAnsi="Arial" w:hint="default"/>
      </w:rPr>
    </w:lvl>
    <w:lvl w:ilvl="8" w:tplc="76DA259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26B382A"/>
    <w:multiLevelType w:val="hybridMultilevel"/>
    <w:tmpl w:val="B1AA4A12"/>
    <w:lvl w:ilvl="0" w:tplc="E6D89CAC">
      <w:start w:val="1"/>
      <w:numFmt w:val="bullet"/>
      <w:lvlText w:val="•"/>
      <w:lvlJc w:val="left"/>
      <w:pPr>
        <w:tabs>
          <w:tab w:val="num" w:pos="720"/>
        </w:tabs>
        <w:ind w:left="720" w:hanging="360"/>
      </w:pPr>
      <w:rPr>
        <w:rFonts w:ascii="Arial" w:hAnsi="Arial" w:hint="default"/>
      </w:rPr>
    </w:lvl>
    <w:lvl w:ilvl="1" w:tplc="E3E2DD86" w:tentative="1">
      <w:start w:val="1"/>
      <w:numFmt w:val="bullet"/>
      <w:lvlText w:val="•"/>
      <w:lvlJc w:val="left"/>
      <w:pPr>
        <w:tabs>
          <w:tab w:val="num" w:pos="1440"/>
        </w:tabs>
        <w:ind w:left="1440" w:hanging="360"/>
      </w:pPr>
      <w:rPr>
        <w:rFonts w:ascii="Arial" w:hAnsi="Arial" w:hint="default"/>
      </w:rPr>
    </w:lvl>
    <w:lvl w:ilvl="2" w:tplc="DD28DF72" w:tentative="1">
      <w:start w:val="1"/>
      <w:numFmt w:val="bullet"/>
      <w:lvlText w:val="•"/>
      <w:lvlJc w:val="left"/>
      <w:pPr>
        <w:tabs>
          <w:tab w:val="num" w:pos="2160"/>
        </w:tabs>
        <w:ind w:left="2160" w:hanging="360"/>
      </w:pPr>
      <w:rPr>
        <w:rFonts w:ascii="Arial" w:hAnsi="Arial" w:hint="default"/>
      </w:rPr>
    </w:lvl>
    <w:lvl w:ilvl="3" w:tplc="DD908168" w:tentative="1">
      <w:start w:val="1"/>
      <w:numFmt w:val="bullet"/>
      <w:lvlText w:val="•"/>
      <w:lvlJc w:val="left"/>
      <w:pPr>
        <w:tabs>
          <w:tab w:val="num" w:pos="2880"/>
        </w:tabs>
        <w:ind w:left="2880" w:hanging="360"/>
      </w:pPr>
      <w:rPr>
        <w:rFonts w:ascii="Arial" w:hAnsi="Arial" w:hint="default"/>
      </w:rPr>
    </w:lvl>
    <w:lvl w:ilvl="4" w:tplc="023892FE" w:tentative="1">
      <w:start w:val="1"/>
      <w:numFmt w:val="bullet"/>
      <w:lvlText w:val="•"/>
      <w:lvlJc w:val="left"/>
      <w:pPr>
        <w:tabs>
          <w:tab w:val="num" w:pos="3600"/>
        </w:tabs>
        <w:ind w:left="3600" w:hanging="360"/>
      </w:pPr>
      <w:rPr>
        <w:rFonts w:ascii="Arial" w:hAnsi="Arial" w:hint="default"/>
      </w:rPr>
    </w:lvl>
    <w:lvl w:ilvl="5" w:tplc="BF8E4D7E" w:tentative="1">
      <w:start w:val="1"/>
      <w:numFmt w:val="bullet"/>
      <w:lvlText w:val="•"/>
      <w:lvlJc w:val="left"/>
      <w:pPr>
        <w:tabs>
          <w:tab w:val="num" w:pos="4320"/>
        </w:tabs>
        <w:ind w:left="4320" w:hanging="360"/>
      </w:pPr>
      <w:rPr>
        <w:rFonts w:ascii="Arial" w:hAnsi="Arial" w:hint="default"/>
      </w:rPr>
    </w:lvl>
    <w:lvl w:ilvl="6" w:tplc="297A8002" w:tentative="1">
      <w:start w:val="1"/>
      <w:numFmt w:val="bullet"/>
      <w:lvlText w:val="•"/>
      <w:lvlJc w:val="left"/>
      <w:pPr>
        <w:tabs>
          <w:tab w:val="num" w:pos="5040"/>
        </w:tabs>
        <w:ind w:left="5040" w:hanging="360"/>
      </w:pPr>
      <w:rPr>
        <w:rFonts w:ascii="Arial" w:hAnsi="Arial" w:hint="default"/>
      </w:rPr>
    </w:lvl>
    <w:lvl w:ilvl="7" w:tplc="376A6152" w:tentative="1">
      <w:start w:val="1"/>
      <w:numFmt w:val="bullet"/>
      <w:lvlText w:val="•"/>
      <w:lvlJc w:val="left"/>
      <w:pPr>
        <w:tabs>
          <w:tab w:val="num" w:pos="5760"/>
        </w:tabs>
        <w:ind w:left="5760" w:hanging="360"/>
      </w:pPr>
      <w:rPr>
        <w:rFonts w:ascii="Arial" w:hAnsi="Arial" w:hint="default"/>
      </w:rPr>
    </w:lvl>
    <w:lvl w:ilvl="8" w:tplc="FB6C05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8E53813"/>
    <w:multiLevelType w:val="hybridMultilevel"/>
    <w:tmpl w:val="A22A9AAE"/>
    <w:lvl w:ilvl="0" w:tplc="B2E21CA4">
      <w:start w:val="1"/>
      <w:numFmt w:val="bullet"/>
      <w:pStyle w:val="Bulletparagraph"/>
      <w:lvlText w:val=""/>
      <w:lvlJc w:val="left"/>
      <w:pPr>
        <w:ind w:left="720" w:hanging="360"/>
      </w:pPr>
      <w:rPr>
        <w:rFonts w:ascii="Symbol" w:eastAsiaTheme="minorHAnsi" w:hAnsi="Symbol" w:cstheme="minorBidi" w:hint="default"/>
        <w:color w:val="4472C4" w:themeColor="accent1"/>
      </w:rPr>
    </w:lvl>
    <w:lvl w:ilvl="1" w:tplc="BA2CCAFA">
      <w:start w:val="1"/>
      <w:numFmt w:val="bullet"/>
      <w:lvlText w:val="­"/>
      <w:lvlJc w:val="left"/>
      <w:pPr>
        <w:ind w:left="1440" w:hanging="360"/>
      </w:pPr>
      <w:rPr>
        <w:rFonts w:ascii="Courier New" w:hAnsi="Courier New" w:hint="default"/>
        <w:color w:val="4472C4" w:themeColor="accent1"/>
      </w:rPr>
    </w:lvl>
    <w:lvl w:ilvl="2" w:tplc="14090003">
      <w:start w:val="1"/>
      <w:numFmt w:val="bullet"/>
      <w:lvlText w:val="o"/>
      <w:lvlJc w:val="left"/>
      <w:pPr>
        <w:ind w:left="2160" w:hanging="360"/>
      </w:pPr>
      <w:rPr>
        <w:rFonts w:ascii="Courier New" w:hAnsi="Courier New" w:cs="Courier New" w:hint="default"/>
        <w:color w:val="4472C4" w:themeColor="accent1"/>
      </w:rPr>
    </w:lvl>
    <w:lvl w:ilvl="3" w:tplc="31944A1A">
      <w:start w:val="1"/>
      <w:numFmt w:val="bullet"/>
      <w:lvlText w:val=""/>
      <w:lvlJc w:val="left"/>
      <w:pPr>
        <w:ind w:left="2880" w:hanging="360"/>
      </w:pPr>
      <w:rPr>
        <w:rFonts w:ascii="Symbol" w:hAnsi="Symbol" w:hint="default"/>
        <w:color w:val="4472C4" w:themeColor="accent1"/>
      </w:rPr>
    </w:lvl>
    <w:lvl w:ilvl="4" w:tplc="BA2CCAFA">
      <w:start w:val="1"/>
      <w:numFmt w:val="bullet"/>
      <w:lvlText w:val="­"/>
      <w:lvlJc w:val="left"/>
      <w:pPr>
        <w:ind w:left="3600" w:hanging="360"/>
      </w:pPr>
      <w:rPr>
        <w:rFonts w:ascii="Courier New" w:hAnsi="Courier New" w:hint="default"/>
        <w:color w:val="4472C4" w:themeColor="accent1"/>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9BF6635"/>
    <w:multiLevelType w:val="hybridMultilevel"/>
    <w:tmpl w:val="039EFE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C4A7CC9"/>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FD6045D"/>
    <w:multiLevelType w:val="hybridMultilevel"/>
    <w:tmpl w:val="16E48D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29365789">
    <w:abstractNumId w:val="5"/>
  </w:num>
  <w:num w:numId="2" w16cid:durableId="455611050">
    <w:abstractNumId w:val="16"/>
  </w:num>
  <w:num w:numId="3" w16cid:durableId="383142657">
    <w:abstractNumId w:val="1"/>
  </w:num>
  <w:num w:numId="4" w16cid:durableId="731152295">
    <w:abstractNumId w:val="15"/>
  </w:num>
  <w:num w:numId="5" w16cid:durableId="962423167">
    <w:abstractNumId w:val="17"/>
  </w:num>
  <w:num w:numId="6" w16cid:durableId="1622300752">
    <w:abstractNumId w:val="12"/>
  </w:num>
  <w:num w:numId="7" w16cid:durableId="113792630">
    <w:abstractNumId w:val="10"/>
  </w:num>
  <w:num w:numId="8" w16cid:durableId="1194539615">
    <w:abstractNumId w:val="0"/>
    <w:lvlOverride w:ilvl="0">
      <w:lvl w:ilvl="0">
        <w:numFmt w:val="bullet"/>
        <w:lvlText w:val=""/>
        <w:legacy w:legacy="1" w:legacySpace="0" w:legacyIndent="0"/>
        <w:lvlJc w:val="left"/>
        <w:rPr>
          <w:rFonts w:ascii="Symbol" w:hAnsi="Symbol" w:hint="default"/>
          <w:sz w:val="24"/>
        </w:rPr>
      </w:lvl>
    </w:lvlOverride>
  </w:num>
  <w:num w:numId="9" w16cid:durableId="639916564">
    <w:abstractNumId w:val="11"/>
  </w:num>
  <w:num w:numId="10" w16cid:durableId="1959482592">
    <w:abstractNumId w:val="3"/>
  </w:num>
  <w:num w:numId="11" w16cid:durableId="1588686111">
    <w:abstractNumId w:val="7"/>
  </w:num>
  <w:num w:numId="12" w16cid:durableId="139271999">
    <w:abstractNumId w:val="9"/>
  </w:num>
  <w:num w:numId="13" w16cid:durableId="1675451537">
    <w:abstractNumId w:val="20"/>
  </w:num>
  <w:num w:numId="14" w16cid:durableId="71976989">
    <w:abstractNumId w:val="8"/>
  </w:num>
  <w:num w:numId="15" w16cid:durableId="529414916">
    <w:abstractNumId w:val="18"/>
  </w:num>
  <w:num w:numId="16" w16cid:durableId="1301302522">
    <w:abstractNumId w:val="4"/>
  </w:num>
  <w:num w:numId="17" w16cid:durableId="877353128">
    <w:abstractNumId w:val="2"/>
  </w:num>
  <w:num w:numId="18" w16cid:durableId="1454207813">
    <w:abstractNumId w:val="21"/>
  </w:num>
  <w:num w:numId="19" w16cid:durableId="1824541489">
    <w:abstractNumId w:val="14"/>
  </w:num>
  <w:num w:numId="20" w16cid:durableId="1410231514">
    <w:abstractNumId w:val="6"/>
  </w:num>
  <w:num w:numId="21" w16cid:durableId="349533226">
    <w:abstractNumId w:val="13"/>
  </w:num>
  <w:num w:numId="22" w16cid:durableId="1199704654">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79"/>
    <w:rsid w:val="000548CD"/>
    <w:rsid w:val="000B0BC0"/>
    <w:rsid w:val="000C04C6"/>
    <w:rsid w:val="000C0D72"/>
    <w:rsid w:val="000D41E8"/>
    <w:rsid w:val="000D4882"/>
    <w:rsid w:val="000F77A9"/>
    <w:rsid w:val="00110C5B"/>
    <w:rsid w:val="00175B85"/>
    <w:rsid w:val="00185200"/>
    <w:rsid w:val="00187A3E"/>
    <w:rsid w:val="001B43D1"/>
    <w:rsid w:val="001C30A0"/>
    <w:rsid w:val="001E101F"/>
    <w:rsid w:val="001E2A86"/>
    <w:rsid w:val="0029493A"/>
    <w:rsid w:val="00345AAE"/>
    <w:rsid w:val="003E1426"/>
    <w:rsid w:val="004429EB"/>
    <w:rsid w:val="0046386C"/>
    <w:rsid w:val="00506C29"/>
    <w:rsid w:val="0053278B"/>
    <w:rsid w:val="005F0A61"/>
    <w:rsid w:val="00613AB5"/>
    <w:rsid w:val="006B4F00"/>
    <w:rsid w:val="006E2134"/>
    <w:rsid w:val="00750F48"/>
    <w:rsid w:val="007C024B"/>
    <w:rsid w:val="007C2F9E"/>
    <w:rsid w:val="008744AB"/>
    <w:rsid w:val="008D00C8"/>
    <w:rsid w:val="009B785D"/>
    <w:rsid w:val="009C5F57"/>
    <w:rsid w:val="00A67B3D"/>
    <w:rsid w:val="00AA5AD7"/>
    <w:rsid w:val="00AA666D"/>
    <w:rsid w:val="00AE2CBE"/>
    <w:rsid w:val="00AF06F6"/>
    <w:rsid w:val="00B061F8"/>
    <w:rsid w:val="00B44D02"/>
    <w:rsid w:val="00B872F7"/>
    <w:rsid w:val="00BB6B58"/>
    <w:rsid w:val="00BE2125"/>
    <w:rsid w:val="00C66F2C"/>
    <w:rsid w:val="00C92F03"/>
    <w:rsid w:val="00D01058"/>
    <w:rsid w:val="00D40293"/>
    <w:rsid w:val="00D75A81"/>
    <w:rsid w:val="00DD1B2D"/>
    <w:rsid w:val="00E05679"/>
    <w:rsid w:val="00E13F46"/>
    <w:rsid w:val="00E208AB"/>
    <w:rsid w:val="00E3683B"/>
    <w:rsid w:val="00E835DA"/>
    <w:rsid w:val="00E877BE"/>
    <w:rsid w:val="00EA5280"/>
    <w:rsid w:val="00F947D3"/>
    <w:rsid w:val="00FC295F"/>
    <w:rsid w:val="00FD5B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61698C"/>
  <w15:chartTrackingRefBased/>
  <w15:docId w15:val="{26E5F36A-DD84-48C2-B4EF-5B2F3779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66D"/>
    <w:pPr>
      <w:spacing w:after="0" w:line="240" w:lineRule="auto"/>
    </w:pPr>
    <w:rPr>
      <w:rFonts w:ascii="Times New Roman" w:eastAsia="Times New Roman" w:hAnsi="Times New Roman" w:cs="Times New Roman"/>
      <w:sz w:val="24"/>
      <w:szCs w:val="24"/>
      <w:lang w:eastAsia="en-NZ"/>
    </w:rPr>
  </w:style>
  <w:style w:type="paragraph" w:styleId="Heading2">
    <w:name w:val="heading 2"/>
    <w:basedOn w:val="Normal"/>
    <w:next w:val="Normal"/>
    <w:link w:val="Heading2Char"/>
    <w:uiPriority w:val="1"/>
    <w:unhideWhenUsed/>
    <w:qFormat/>
    <w:rsid w:val="00E0567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rsid w:val="00E05679"/>
    <w:pPr>
      <w:spacing w:after="240" w:line="240" w:lineRule="atLeast"/>
      <w:ind w:left="1080"/>
      <w:jc w:val="both"/>
    </w:pPr>
    <w:rPr>
      <w:rFonts w:eastAsiaTheme="minorHAnsi" w:cs="Arial"/>
      <w:spacing w:val="-5"/>
      <w:sz w:val="20"/>
      <w:szCs w:val="20"/>
      <w:lang w:eastAsia="en-US"/>
    </w:rPr>
  </w:style>
  <w:style w:type="character" w:customStyle="1" w:styleId="BodyTextChar">
    <w:name w:val="Body Text Char"/>
    <w:basedOn w:val="DefaultParagraphFont"/>
    <w:link w:val="BodyText"/>
    <w:semiHidden/>
    <w:rsid w:val="00E05679"/>
    <w:rPr>
      <w:rFonts w:ascii="Arial" w:hAnsi="Arial" w:cs="Arial"/>
      <w:spacing w:val="-5"/>
      <w:sz w:val="20"/>
      <w:szCs w:val="20"/>
    </w:rPr>
  </w:style>
  <w:style w:type="paragraph" w:styleId="Header">
    <w:name w:val="header"/>
    <w:basedOn w:val="Normal"/>
    <w:link w:val="HeaderChar"/>
    <w:uiPriority w:val="99"/>
    <w:unhideWhenUsed/>
    <w:rsid w:val="00E05679"/>
    <w:pPr>
      <w:tabs>
        <w:tab w:val="center" w:pos="4513"/>
        <w:tab w:val="right" w:pos="9026"/>
      </w:tabs>
    </w:pPr>
  </w:style>
  <w:style w:type="character" w:customStyle="1" w:styleId="HeaderChar">
    <w:name w:val="Header Char"/>
    <w:basedOn w:val="DefaultParagraphFont"/>
    <w:link w:val="Header"/>
    <w:uiPriority w:val="99"/>
    <w:rsid w:val="00E05679"/>
    <w:rPr>
      <w:rFonts w:ascii="Arial" w:eastAsia="Times New Roman" w:hAnsi="Arial" w:cs="Times New Roman"/>
      <w:szCs w:val="24"/>
      <w:lang w:eastAsia="en-GB"/>
    </w:rPr>
  </w:style>
  <w:style w:type="paragraph" w:styleId="Footer">
    <w:name w:val="footer"/>
    <w:basedOn w:val="Normal"/>
    <w:link w:val="FooterChar"/>
    <w:uiPriority w:val="99"/>
    <w:unhideWhenUsed/>
    <w:rsid w:val="00E05679"/>
    <w:pPr>
      <w:tabs>
        <w:tab w:val="center" w:pos="4513"/>
        <w:tab w:val="right" w:pos="9026"/>
      </w:tabs>
    </w:pPr>
  </w:style>
  <w:style w:type="character" w:customStyle="1" w:styleId="FooterChar">
    <w:name w:val="Footer Char"/>
    <w:basedOn w:val="DefaultParagraphFont"/>
    <w:link w:val="Footer"/>
    <w:uiPriority w:val="99"/>
    <w:rsid w:val="00E05679"/>
    <w:rPr>
      <w:rFonts w:ascii="Arial" w:eastAsia="Times New Roman" w:hAnsi="Arial" w:cs="Times New Roman"/>
      <w:szCs w:val="24"/>
      <w:lang w:eastAsia="en-GB"/>
    </w:rPr>
  </w:style>
  <w:style w:type="character" w:customStyle="1" w:styleId="Heading2Char">
    <w:name w:val="Heading 2 Char"/>
    <w:basedOn w:val="DefaultParagraphFont"/>
    <w:link w:val="Heading2"/>
    <w:uiPriority w:val="1"/>
    <w:rsid w:val="00E05679"/>
    <w:rPr>
      <w:rFonts w:asciiTheme="majorHAnsi" w:eastAsiaTheme="majorEastAsia" w:hAnsiTheme="majorHAnsi" w:cstheme="majorBidi"/>
      <w:color w:val="2F5496" w:themeColor="accent1" w:themeShade="BF"/>
      <w:sz w:val="26"/>
      <w:szCs w:val="26"/>
      <w:lang w:eastAsia="en-GB"/>
    </w:rPr>
  </w:style>
  <w:style w:type="paragraph" w:styleId="FootnoteText">
    <w:name w:val="footnote text"/>
    <w:basedOn w:val="Normal"/>
    <w:link w:val="FootnoteTextChar"/>
    <w:uiPriority w:val="99"/>
    <w:semiHidden/>
    <w:unhideWhenUsed/>
    <w:rsid w:val="00E05679"/>
    <w:rPr>
      <w:sz w:val="20"/>
      <w:szCs w:val="20"/>
    </w:rPr>
  </w:style>
  <w:style w:type="character" w:customStyle="1" w:styleId="FootnoteTextChar">
    <w:name w:val="Footnote Text Char"/>
    <w:basedOn w:val="DefaultParagraphFont"/>
    <w:link w:val="FootnoteText"/>
    <w:uiPriority w:val="99"/>
    <w:semiHidden/>
    <w:rsid w:val="00E05679"/>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E05679"/>
    <w:rPr>
      <w:vertAlign w:val="superscript"/>
    </w:rPr>
  </w:style>
  <w:style w:type="paragraph" w:styleId="ListParagraph">
    <w:name w:val="List Paragraph"/>
    <w:basedOn w:val="Normal"/>
    <w:uiPriority w:val="34"/>
    <w:qFormat/>
    <w:rsid w:val="000C04C6"/>
    <w:pPr>
      <w:ind w:left="720"/>
      <w:contextualSpacing/>
    </w:pPr>
  </w:style>
  <w:style w:type="character" w:styleId="Hyperlink">
    <w:name w:val="Hyperlink"/>
    <w:basedOn w:val="DefaultParagraphFont"/>
    <w:uiPriority w:val="99"/>
    <w:unhideWhenUsed/>
    <w:rsid w:val="00D75A81"/>
    <w:rPr>
      <w:color w:val="0563C1" w:themeColor="hyperlink"/>
      <w:u w:val="single"/>
    </w:rPr>
  </w:style>
  <w:style w:type="character" w:styleId="UnresolvedMention">
    <w:name w:val="Unresolved Mention"/>
    <w:basedOn w:val="DefaultParagraphFont"/>
    <w:uiPriority w:val="99"/>
    <w:semiHidden/>
    <w:unhideWhenUsed/>
    <w:rsid w:val="00D75A81"/>
    <w:rPr>
      <w:color w:val="605E5C"/>
      <w:shd w:val="clear" w:color="auto" w:fill="E1DFDD"/>
    </w:rPr>
  </w:style>
  <w:style w:type="paragraph" w:styleId="NormalWeb">
    <w:name w:val="Normal (Web)"/>
    <w:basedOn w:val="Normal"/>
    <w:uiPriority w:val="99"/>
    <w:semiHidden/>
    <w:unhideWhenUsed/>
    <w:rsid w:val="000F77A9"/>
    <w:pPr>
      <w:spacing w:before="100" w:beforeAutospacing="1" w:after="100" w:afterAutospacing="1"/>
    </w:pPr>
  </w:style>
  <w:style w:type="character" w:styleId="Strong">
    <w:name w:val="Strong"/>
    <w:basedOn w:val="DefaultParagraphFont"/>
    <w:uiPriority w:val="22"/>
    <w:qFormat/>
    <w:rsid w:val="000F77A9"/>
    <w:rPr>
      <w:b/>
      <w:bCs/>
    </w:rPr>
  </w:style>
  <w:style w:type="table" w:styleId="TableGrid">
    <w:name w:val="Table Grid"/>
    <w:basedOn w:val="TableNormal"/>
    <w:uiPriority w:val="39"/>
    <w:rsid w:val="00AA5AD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ainbody">
    <w:name w:val="Table main body"/>
    <w:basedOn w:val="Normal"/>
    <w:uiPriority w:val="2"/>
    <w:qFormat/>
    <w:rsid w:val="00C92F03"/>
    <w:pPr>
      <w:spacing w:before="60" w:after="60"/>
    </w:pPr>
    <w:rPr>
      <w:rFonts w:ascii="Calibri Light" w:eastAsiaTheme="minorHAnsi" w:hAnsi="Calibri Light" w:cstheme="minorBidi"/>
      <w:sz w:val="22"/>
      <w:szCs w:val="22"/>
      <w:lang w:val="en-GB" w:eastAsia="en-US"/>
    </w:rPr>
  </w:style>
  <w:style w:type="paragraph" w:customStyle="1" w:styleId="Bulletparagraph">
    <w:name w:val="Bullet paragraph"/>
    <w:basedOn w:val="ListParagraph"/>
    <w:uiPriority w:val="2"/>
    <w:qFormat/>
    <w:rsid w:val="00C92F03"/>
    <w:pPr>
      <w:numPr>
        <w:numId w:val="15"/>
      </w:numPr>
      <w:spacing w:after="160" w:line="259" w:lineRule="auto"/>
      <w:contextualSpacing w:val="0"/>
      <w:jc w:val="both"/>
    </w:pPr>
    <w:rPr>
      <w:rFonts w:asciiTheme="majorHAnsi" w:eastAsia="Calibri" w:hAnsiTheme="majorHAnsi" w:cstheme="majorHAnsi"/>
      <w:sz w:val="22"/>
      <w:szCs w:val="22"/>
      <w:lang w:val="en-GB" w:eastAsia="en-US"/>
    </w:rPr>
  </w:style>
  <w:style w:type="paragraph" w:customStyle="1" w:styleId="White-Tabletitle">
    <w:name w:val="White - Table title"/>
    <w:basedOn w:val="Normal"/>
    <w:link w:val="White-TabletitleChar"/>
    <w:uiPriority w:val="2"/>
    <w:qFormat/>
    <w:rsid w:val="00EA5280"/>
    <w:pPr>
      <w:spacing w:before="60" w:after="60"/>
    </w:pPr>
    <w:rPr>
      <w:rFonts w:asciiTheme="majorHAnsi" w:eastAsiaTheme="minorHAnsi" w:hAnsiTheme="majorHAnsi" w:cstheme="majorHAnsi"/>
      <w:b/>
      <w:color w:val="FFFFFF" w:themeColor="background1"/>
      <w:sz w:val="22"/>
      <w:szCs w:val="22"/>
      <w:lang w:val="en-GB" w:eastAsia="en-US"/>
    </w:rPr>
  </w:style>
  <w:style w:type="character" w:customStyle="1" w:styleId="White-TabletitleChar">
    <w:name w:val="White - Table title Char"/>
    <w:basedOn w:val="DefaultParagraphFont"/>
    <w:link w:val="White-Tabletitle"/>
    <w:uiPriority w:val="2"/>
    <w:rsid w:val="00EA5280"/>
    <w:rPr>
      <w:rFonts w:asciiTheme="majorHAnsi" w:hAnsiTheme="majorHAnsi" w:cstheme="majorHAnsi"/>
      <w:b/>
      <w:color w:val="FFFFFF" w:themeColor="background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04088">
      <w:bodyDiv w:val="1"/>
      <w:marLeft w:val="0"/>
      <w:marRight w:val="0"/>
      <w:marTop w:val="0"/>
      <w:marBottom w:val="0"/>
      <w:divBdr>
        <w:top w:val="none" w:sz="0" w:space="0" w:color="auto"/>
        <w:left w:val="none" w:sz="0" w:space="0" w:color="auto"/>
        <w:bottom w:val="none" w:sz="0" w:space="0" w:color="auto"/>
        <w:right w:val="none" w:sz="0" w:space="0" w:color="auto"/>
      </w:divBdr>
      <w:divsChild>
        <w:div w:id="1074816279">
          <w:marLeft w:val="274"/>
          <w:marRight w:val="0"/>
          <w:marTop w:val="0"/>
          <w:marBottom w:val="0"/>
          <w:divBdr>
            <w:top w:val="none" w:sz="0" w:space="0" w:color="auto"/>
            <w:left w:val="none" w:sz="0" w:space="0" w:color="auto"/>
            <w:bottom w:val="none" w:sz="0" w:space="0" w:color="auto"/>
            <w:right w:val="none" w:sz="0" w:space="0" w:color="auto"/>
          </w:divBdr>
        </w:div>
        <w:div w:id="1290815596">
          <w:marLeft w:val="274"/>
          <w:marRight w:val="0"/>
          <w:marTop w:val="0"/>
          <w:marBottom w:val="0"/>
          <w:divBdr>
            <w:top w:val="none" w:sz="0" w:space="0" w:color="auto"/>
            <w:left w:val="none" w:sz="0" w:space="0" w:color="auto"/>
            <w:bottom w:val="none" w:sz="0" w:space="0" w:color="auto"/>
            <w:right w:val="none" w:sz="0" w:space="0" w:color="auto"/>
          </w:divBdr>
        </w:div>
        <w:div w:id="986516276">
          <w:marLeft w:val="274"/>
          <w:marRight w:val="0"/>
          <w:marTop w:val="0"/>
          <w:marBottom w:val="0"/>
          <w:divBdr>
            <w:top w:val="none" w:sz="0" w:space="0" w:color="auto"/>
            <w:left w:val="none" w:sz="0" w:space="0" w:color="auto"/>
            <w:bottom w:val="none" w:sz="0" w:space="0" w:color="auto"/>
            <w:right w:val="none" w:sz="0" w:space="0" w:color="auto"/>
          </w:divBdr>
        </w:div>
        <w:div w:id="1255671145">
          <w:marLeft w:val="274"/>
          <w:marRight w:val="0"/>
          <w:marTop w:val="0"/>
          <w:marBottom w:val="0"/>
          <w:divBdr>
            <w:top w:val="none" w:sz="0" w:space="0" w:color="auto"/>
            <w:left w:val="none" w:sz="0" w:space="0" w:color="auto"/>
            <w:bottom w:val="none" w:sz="0" w:space="0" w:color="auto"/>
            <w:right w:val="none" w:sz="0" w:space="0" w:color="auto"/>
          </w:divBdr>
        </w:div>
        <w:div w:id="410586070">
          <w:marLeft w:val="274"/>
          <w:marRight w:val="0"/>
          <w:marTop w:val="0"/>
          <w:marBottom w:val="0"/>
          <w:divBdr>
            <w:top w:val="none" w:sz="0" w:space="0" w:color="auto"/>
            <w:left w:val="none" w:sz="0" w:space="0" w:color="auto"/>
            <w:bottom w:val="none" w:sz="0" w:space="0" w:color="auto"/>
            <w:right w:val="none" w:sz="0" w:space="0" w:color="auto"/>
          </w:divBdr>
        </w:div>
        <w:div w:id="358436061">
          <w:marLeft w:val="274"/>
          <w:marRight w:val="0"/>
          <w:marTop w:val="0"/>
          <w:marBottom w:val="0"/>
          <w:divBdr>
            <w:top w:val="none" w:sz="0" w:space="0" w:color="auto"/>
            <w:left w:val="none" w:sz="0" w:space="0" w:color="auto"/>
            <w:bottom w:val="none" w:sz="0" w:space="0" w:color="auto"/>
            <w:right w:val="none" w:sz="0" w:space="0" w:color="auto"/>
          </w:divBdr>
        </w:div>
        <w:div w:id="1565990161">
          <w:marLeft w:val="274"/>
          <w:marRight w:val="0"/>
          <w:marTop w:val="0"/>
          <w:marBottom w:val="0"/>
          <w:divBdr>
            <w:top w:val="none" w:sz="0" w:space="0" w:color="auto"/>
            <w:left w:val="none" w:sz="0" w:space="0" w:color="auto"/>
            <w:bottom w:val="none" w:sz="0" w:space="0" w:color="auto"/>
            <w:right w:val="none" w:sz="0" w:space="0" w:color="auto"/>
          </w:divBdr>
        </w:div>
        <w:div w:id="786120012">
          <w:marLeft w:val="274"/>
          <w:marRight w:val="0"/>
          <w:marTop w:val="0"/>
          <w:marBottom w:val="0"/>
          <w:divBdr>
            <w:top w:val="none" w:sz="0" w:space="0" w:color="auto"/>
            <w:left w:val="none" w:sz="0" w:space="0" w:color="auto"/>
            <w:bottom w:val="none" w:sz="0" w:space="0" w:color="auto"/>
            <w:right w:val="none" w:sz="0" w:space="0" w:color="auto"/>
          </w:divBdr>
        </w:div>
        <w:div w:id="1830244377">
          <w:marLeft w:val="274"/>
          <w:marRight w:val="0"/>
          <w:marTop w:val="0"/>
          <w:marBottom w:val="0"/>
          <w:divBdr>
            <w:top w:val="none" w:sz="0" w:space="0" w:color="auto"/>
            <w:left w:val="none" w:sz="0" w:space="0" w:color="auto"/>
            <w:bottom w:val="none" w:sz="0" w:space="0" w:color="auto"/>
            <w:right w:val="none" w:sz="0" w:space="0" w:color="auto"/>
          </w:divBdr>
        </w:div>
        <w:div w:id="952443175">
          <w:marLeft w:val="274"/>
          <w:marRight w:val="0"/>
          <w:marTop w:val="0"/>
          <w:marBottom w:val="0"/>
          <w:divBdr>
            <w:top w:val="none" w:sz="0" w:space="0" w:color="auto"/>
            <w:left w:val="none" w:sz="0" w:space="0" w:color="auto"/>
            <w:bottom w:val="none" w:sz="0" w:space="0" w:color="auto"/>
            <w:right w:val="none" w:sz="0" w:space="0" w:color="auto"/>
          </w:divBdr>
        </w:div>
        <w:div w:id="344862661">
          <w:marLeft w:val="562"/>
          <w:marRight w:val="0"/>
          <w:marTop w:val="0"/>
          <w:marBottom w:val="0"/>
          <w:divBdr>
            <w:top w:val="none" w:sz="0" w:space="0" w:color="auto"/>
            <w:left w:val="none" w:sz="0" w:space="0" w:color="auto"/>
            <w:bottom w:val="none" w:sz="0" w:space="0" w:color="auto"/>
            <w:right w:val="none" w:sz="0" w:space="0" w:color="auto"/>
          </w:divBdr>
        </w:div>
        <w:div w:id="111367086">
          <w:marLeft w:val="562"/>
          <w:marRight w:val="0"/>
          <w:marTop w:val="0"/>
          <w:marBottom w:val="0"/>
          <w:divBdr>
            <w:top w:val="none" w:sz="0" w:space="0" w:color="auto"/>
            <w:left w:val="none" w:sz="0" w:space="0" w:color="auto"/>
            <w:bottom w:val="none" w:sz="0" w:space="0" w:color="auto"/>
            <w:right w:val="none" w:sz="0" w:space="0" w:color="auto"/>
          </w:divBdr>
        </w:div>
        <w:div w:id="330985859">
          <w:marLeft w:val="274"/>
          <w:marRight w:val="0"/>
          <w:marTop w:val="0"/>
          <w:marBottom w:val="0"/>
          <w:divBdr>
            <w:top w:val="none" w:sz="0" w:space="0" w:color="auto"/>
            <w:left w:val="none" w:sz="0" w:space="0" w:color="auto"/>
            <w:bottom w:val="none" w:sz="0" w:space="0" w:color="auto"/>
            <w:right w:val="none" w:sz="0" w:space="0" w:color="auto"/>
          </w:divBdr>
        </w:div>
        <w:div w:id="573508331">
          <w:marLeft w:val="274"/>
          <w:marRight w:val="0"/>
          <w:marTop w:val="0"/>
          <w:marBottom w:val="0"/>
          <w:divBdr>
            <w:top w:val="none" w:sz="0" w:space="0" w:color="auto"/>
            <w:left w:val="none" w:sz="0" w:space="0" w:color="auto"/>
            <w:bottom w:val="none" w:sz="0" w:space="0" w:color="auto"/>
            <w:right w:val="none" w:sz="0" w:space="0" w:color="auto"/>
          </w:divBdr>
        </w:div>
        <w:div w:id="134808378">
          <w:marLeft w:val="274"/>
          <w:marRight w:val="0"/>
          <w:marTop w:val="0"/>
          <w:marBottom w:val="0"/>
          <w:divBdr>
            <w:top w:val="none" w:sz="0" w:space="0" w:color="auto"/>
            <w:left w:val="none" w:sz="0" w:space="0" w:color="auto"/>
            <w:bottom w:val="none" w:sz="0" w:space="0" w:color="auto"/>
            <w:right w:val="none" w:sz="0" w:space="0" w:color="auto"/>
          </w:divBdr>
        </w:div>
        <w:div w:id="544950265">
          <w:marLeft w:val="274"/>
          <w:marRight w:val="0"/>
          <w:marTop w:val="0"/>
          <w:marBottom w:val="0"/>
          <w:divBdr>
            <w:top w:val="none" w:sz="0" w:space="0" w:color="auto"/>
            <w:left w:val="none" w:sz="0" w:space="0" w:color="auto"/>
            <w:bottom w:val="none" w:sz="0" w:space="0" w:color="auto"/>
            <w:right w:val="none" w:sz="0" w:space="0" w:color="auto"/>
          </w:divBdr>
        </w:div>
        <w:div w:id="2076852417">
          <w:marLeft w:val="274"/>
          <w:marRight w:val="0"/>
          <w:marTop w:val="0"/>
          <w:marBottom w:val="0"/>
          <w:divBdr>
            <w:top w:val="none" w:sz="0" w:space="0" w:color="auto"/>
            <w:left w:val="none" w:sz="0" w:space="0" w:color="auto"/>
            <w:bottom w:val="none" w:sz="0" w:space="0" w:color="auto"/>
            <w:right w:val="none" w:sz="0" w:space="0" w:color="auto"/>
          </w:divBdr>
        </w:div>
        <w:div w:id="1514687924">
          <w:marLeft w:val="274"/>
          <w:marRight w:val="0"/>
          <w:marTop w:val="0"/>
          <w:marBottom w:val="0"/>
          <w:divBdr>
            <w:top w:val="none" w:sz="0" w:space="0" w:color="auto"/>
            <w:left w:val="none" w:sz="0" w:space="0" w:color="auto"/>
            <w:bottom w:val="none" w:sz="0" w:space="0" w:color="auto"/>
            <w:right w:val="none" w:sz="0" w:space="0" w:color="auto"/>
          </w:divBdr>
        </w:div>
        <w:div w:id="1262181561">
          <w:marLeft w:val="274"/>
          <w:marRight w:val="0"/>
          <w:marTop w:val="0"/>
          <w:marBottom w:val="0"/>
          <w:divBdr>
            <w:top w:val="none" w:sz="0" w:space="0" w:color="auto"/>
            <w:left w:val="none" w:sz="0" w:space="0" w:color="auto"/>
            <w:bottom w:val="none" w:sz="0" w:space="0" w:color="auto"/>
            <w:right w:val="none" w:sz="0" w:space="0" w:color="auto"/>
          </w:divBdr>
        </w:div>
        <w:div w:id="2085880038">
          <w:marLeft w:val="274"/>
          <w:marRight w:val="0"/>
          <w:marTop w:val="0"/>
          <w:marBottom w:val="0"/>
          <w:divBdr>
            <w:top w:val="none" w:sz="0" w:space="0" w:color="auto"/>
            <w:left w:val="none" w:sz="0" w:space="0" w:color="auto"/>
            <w:bottom w:val="none" w:sz="0" w:space="0" w:color="auto"/>
            <w:right w:val="none" w:sz="0" w:space="0" w:color="auto"/>
          </w:divBdr>
        </w:div>
        <w:div w:id="1269047279">
          <w:marLeft w:val="274"/>
          <w:marRight w:val="0"/>
          <w:marTop w:val="0"/>
          <w:marBottom w:val="0"/>
          <w:divBdr>
            <w:top w:val="none" w:sz="0" w:space="0" w:color="auto"/>
            <w:left w:val="none" w:sz="0" w:space="0" w:color="auto"/>
            <w:bottom w:val="none" w:sz="0" w:space="0" w:color="auto"/>
            <w:right w:val="none" w:sz="0" w:space="0" w:color="auto"/>
          </w:divBdr>
        </w:div>
        <w:div w:id="290942040">
          <w:marLeft w:val="274"/>
          <w:marRight w:val="0"/>
          <w:marTop w:val="0"/>
          <w:marBottom w:val="0"/>
          <w:divBdr>
            <w:top w:val="none" w:sz="0" w:space="0" w:color="auto"/>
            <w:left w:val="none" w:sz="0" w:space="0" w:color="auto"/>
            <w:bottom w:val="none" w:sz="0" w:space="0" w:color="auto"/>
            <w:right w:val="none" w:sz="0" w:space="0" w:color="auto"/>
          </w:divBdr>
        </w:div>
      </w:divsChild>
    </w:div>
    <w:div w:id="99643347">
      <w:bodyDiv w:val="1"/>
      <w:marLeft w:val="0"/>
      <w:marRight w:val="0"/>
      <w:marTop w:val="0"/>
      <w:marBottom w:val="0"/>
      <w:divBdr>
        <w:top w:val="none" w:sz="0" w:space="0" w:color="auto"/>
        <w:left w:val="none" w:sz="0" w:space="0" w:color="auto"/>
        <w:bottom w:val="none" w:sz="0" w:space="0" w:color="auto"/>
        <w:right w:val="none" w:sz="0" w:space="0" w:color="auto"/>
      </w:divBdr>
      <w:divsChild>
        <w:div w:id="1251423807">
          <w:marLeft w:val="274"/>
          <w:marRight w:val="0"/>
          <w:marTop w:val="0"/>
          <w:marBottom w:val="0"/>
          <w:divBdr>
            <w:top w:val="none" w:sz="0" w:space="0" w:color="auto"/>
            <w:left w:val="none" w:sz="0" w:space="0" w:color="auto"/>
            <w:bottom w:val="none" w:sz="0" w:space="0" w:color="auto"/>
            <w:right w:val="none" w:sz="0" w:space="0" w:color="auto"/>
          </w:divBdr>
        </w:div>
        <w:div w:id="809588622">
          <w:marLeft w:val="274"/>
          <w:marRight w:val="0"/>
          <w:marTop w:val="0"/>
          <w:marBottom w:val="0"/>
          <w:divBdr>
            <w:top w:val="none" w:sz="0" w:space="0" w:color="auto"/>
            <w:left w:val="none" w:sz="0" w:space="0" w:color="auto"/>
            <w:bottom w:val="none" w:sz="0" w:space="0" w:color="auto"/>
            <w:right w:val="none" w:sz="0" w:space="0" w:color="auto"/>
          </w:divBdr>
        </w:div>
        <w:div w:id="1258514757">
          <w:marLeft w:val="274"/>
          <w:marRight w:val="0"/>
          <w:marTop w:val="0"/>
          <w:marBottom w:val="0"/>
          <w:divBdr>
            <w:top w:val="none" w:sz="0" w:space="0" w:color="auto"/>
            <w:left w:val="none" w:sz="0" w:space="0" w:color="auto"/>
            <w:bottom w:val="none" w:sz="0" w:space="0" w:color="auto"/>
            <w:right w:val="none" w:sz="0" w:space="0" w:color="auto"/>
          </w:divBdr>
        </w:div>
        <w:div w:id="695421673">
          <w:marLeft w:val="274"/>
          <w:marRight w:val="0"/>
          <w:marTop w:val="0"/>
          <w:marBottom w:val="0"/>
          <w:divBdr>
            <w:top w:val="none" w:sz="0" w:space="0" w:color="auto"/>
            <w:left w:val="none" w:sz="0" w:space="0" w:color="auto"/>
            <w:bottom w:val="none" w:sz="0" w:space="0" w:color="auto"/>
            <w:right w:val="none" w:sz="0" w:space="0" w:color="auto"/>
          </w:divBdr>
        </w:div>
        <w:div w:id="1563178429">
          <w:marLeft w:val="274"/>
          <w:marRight w:val="0"/>
          <w:marTop w:val="0"/>
          <w:marBottom w:val="0"/>
          <w:divBdr>
            <w:top w:val="none" w:sz="0" w:space="0" w:color="auto"/>
            <w:left w:val="none" w:sz="0" w:space="0" w:color="auto"/>
            <w:bottom w:val="none" w:sz="0" w:space="0" w:color="auto"/>
            <w:right w:val="none" w:sz="0" w:space="0" w:color="auto"/>
          </w:divBdr>
        </w:div>
        <w:div w:id="929507618">
          <w:marLeft w:val="274"/>
          <w:marRight w:val="0"/>
          <w:marTop w:val="0"/>
          <w:marBottom w:val="0"/>
          <w:divBdr>
            <w:top w:val="none" w:sz="0" w:space="0" w:color="auto"/>
            <w:left w:val="none" w:sz="0" w:space="0" w:color="auto"/>
            <w:bottom w:val="none" w:sz="0" w:space="0" w:color="auto"/>
            <w:right w:val="none" w:sz="0" w:space="0" w:color="auto"/>
          </w:divBdr>
        </w:div>
        <w:div w:id="1512061327">
          <w:marLeft w:val="274"/>
          <w:marRight w:val="0"/>
          <w:marTop w:val="0"/>
          <w:marBottom w:val="0"/>
          <w:divBdr>
            <w:top w:val="none" w:sz="0" w:space="0" w:color="auto"/>
            <w:left w:val="none" w:sz="0" w:space="0" w:color="auto"/>
            <w:bottom w:val="none" w:sz="0" w:space="0" w:color="auto"/>
            <w:right w:val="none" w:sz="0" w:space="0" w:color="auto"/>
          </w:divBdr>
        </w:div>
        <w:div w:id="1767921989">
          <w:marLeft w:val="274"/>
          <w:marRight w:val="0"/>
          <w:marTop w:val="0"/>
          <w:marBottom w:val="0"/>
          <w:divBdr>
            <w:top w:val="none" w:sz="0" w:space="0" w:color="auto"/>
            <w:left w:val="none" w:sz="0" w:space="0" w:color="auto"/>
            <w:bottom w:val="none" w:sz="0" w:space="0" w:color="auto"/>
            <w:right w:val="none" w:sz="0" w:space="0" w:color="auto"/>
          </w:divBdr>
        </w:div>
        <w:div w:id="1093548227">
          <w:marLeft w:val="274"/>
          <w:marRight w:val="0"/>
          <w:marTop w:val="0"/>
          <w:marBottom w:val="0"/>
          <w:divBdr>
            <w:top w:val="none" w:sz="0" w:space="0" w:color="auto"/>
            <w:left w:val="none" w:sz="0" w:space="0" w:color="auto"/>
            <w:bottom w:val="none" w:sz="0" w:space="0" w:color="auto"/>
            <w:right w:val="none" w:sz="0" w:space="0" w:color="auto"/>
          </w:divBdr>
        </w:div>
        <w:div w:id="1357804410">
          <w:marLeft w:val="274"/>
          <w:marRight w:val="0"/>
          <w:marTop w:val="0"/>
          <w:marBottom w:val="0"/>
          <w:divBdr>
            <w:top w:val="none" w:sz="0" w:space="0" w:color="auto"/>
            <w:left w:val="none" w:sz="0" w:space="0" w:color="auto"/>
            <w:bottom w:val="none" w:sz="0" w:space="0" w:color="auto"/>
            <w:right w:val="none" w:sz="0" w:space="0" w:color="auto"/>
          </w:divBdr>
        </w:div>
        <w:div w:id="738484626">
          <w:marLeft w:val="274"/>
          <w:marRight w:val="0"/>
          <w:marTop w:val="0"/>
          <w:marBottom w:val="0"/>
          <w:divBdr>
            <w:top w:val="none" w:sz="0" w:space="0" w:color="auto"/>
            <w:left w:val="none" w:sz="0" w:space="0" w:color="auto"/>
            <w:bottom w:val="none" w:sz="0" w:space="0" w:color="auto"/>
            <w:right w:val="none" w:sz="0" w:space="0" w:color="auto"/>
          </w:divBdr>
        </w:div>
        <w:div w:id="1276525952">
          <w:marLeft w:val="274"/>
          <w:marRight w:val="0"/>
          <w:marTop w:val="0"/>
          <w:marBottom w:val="0"/>
          <w:divBdr>
            <w:top w:val="none" w:sz="0" w:space="0" w:color="auto"/>
            <w:left w:val="none" w:sz="0" w:space="0" w:color="auto"/>
            <w:bottom w:val="none" w:sz="0" w:space="0" w:color="auto"/>
            <w:right w:val="none" w:sz="0" w:space="0" w:color="auto"/>
          </w:divBdr>
        </w:div>
        <w:div w:id="1060980244">
          <w:marLeft w:val="274"/>
          <w:marRight w:val="0"/>
          <w:marTop w:val="0"/>
          <w:marBottom w:val="0"/>
          <w:divBdr>
            <w:top w:val="none" w:sz="0" w:space="0" w:color="auto"/>
            <w:left w:val="none" w:sz="0" w:space="0" w:color="auto"/>
            <w:bottom w:val="none" w:sz="0" w:space="0" w:color="auto"/>
            <w:right w:val="none" w:sz="0" w:space="0" w:color="auto"/>
          </w:divBdr>
        </w:div>
        <w:div w:id="1280066602">
          <w:marLeft w:val="274"/>
          <w:marRight w:val="0"/>
          <w:marTop w:val="0"/>
          <w:marBottom w:val="0"/>
          <w:divBdr>
            <w:top w:val="none" w:sz="0" w:space="0" w:color="auto"/>
            <w:left w:val="none" w:sz="0" w:space="0" w:color="auto"/>
            <w:bottom w:val="none" w:sz="0" w:space="0" w:color="auto"/>
            <w:right w:val="none" w:sz="0" w:space="0" w:color="auto"/>
          </w:divBdr>
        </w:div>
        <w:div w:id="51773647">
          <w:marLeft w:val="274"/>
          <w:marRight w:val="0"/>
          <w:marTop w:val="0"/>
          <w:marBottom w:val="0"/>
          <w:divBdr>
            <w:top w:val="none" w:sz="0" w:space="0" w:color="auto"/>
            <w:left w:val="none" w:sz="0" w:space="0" w:color="auto"/>
            <w:bottom w:val="none" w:sz="0" w:space="0" w:color="auto"/>
            <w:right w:val="none" w:sz="0" w:space="0" w:color="auto"/>
          </w:divBdr>
        </w:div>
        <w:div w:id="1074203495">
          <w:marLeft w:val="274"/>
          <w:marRight w:val="0"/>
          <w:marTop w:val="0"/>
          <w:marBottom w:val="0"/>
          <w:divBdr>
            <w:top w:val="none" w:sz="0" w:space="0" w:color="auto"/>
            <w:left w:val="none" w:sz="0" w:space="0" w:color="auto"/>
            <w:bottom w:val="none" w:sz="0" w:space="0" w:color="auto"/>
            <w:right w:val="none" w:sz="0" w:space="0" w:color="auto"/>
          </w:divBdr>
        </w:div>
        <w:div w:id="1835876326">
          <w:marLeft w:val="274"/>
          <w:marRight w:val="0"/>
          <w:marTop w:val="0"/>
          <w:marBottom w:val="0"/>
          <w:divBdr>
            <w:top w:val="none" w:sz="0" w:space="0" w:color="auto"/>
            <w:left w:val="none" w:sz="0" w:space="0" w:color="auto"/>
            <w:bottom w:val="none" w:sz="0" w:space="0" w:color="auto"/>
            <w:right w:val="none" w:sz="0" w:space="0" w:color="auto"/>
          </w:divBdr>
        </w:div>
        <w:div w:id="1867214952">
          <w:marLeft w:val="274"/>
          <w:marRight w:val="0"/>
          <w:marTop w:val="0"/>
          <w:marBottom w:val="0"/>
          <w:divBdr>
            <w:top w:val="none" w:sz="0" w:space="0" w:color="auto"/>
            <w:left w:val="none" w:sz="0" w:space="0" w:color="auto"/>
            <w:bottom w:val="none" w:sz="0" w:space="0" w:color="auto"/>
            <w:right w:val="none" w:sz="0" w:space="0" w:color="auto"/>
          </w:divBdr>
        </w:div>
        <w:div w:id="814876548">
          <w:marLeft w:val="274"/>
          <w:marRight w:val="0"/>
          <w:marTop w:val="0"/>
          <w:marBottom w:val="0"/>
          <w:divBdr>
            <w:top w:val="none" w:sz="0" w:space="0" w:color="auto"/>
            <w:left w:val="none" w:sz="0" w:space="0" w:color="auto"/>
            <w:bottom w:val="none" w:sz="0" w:space="0" w:color="auto"/>
            <w:right w:val="none" w:sz="0" w:space="0" w:color="auto"/>
          </w:divBdr>
        </w:div>
        <w:div w:id="705064859">
          <w:marLeft w:val="274"/>
          <w:marRight w:val="0"/>
          <w:marTop w:val="0"/>
          <w:marBottom w:val="0"/>
          <w:divBdr>
            <w:top w:val="none" w:sz="0" w:space="0" w:color="auto"/>
            <w:left w:val="none" w:sz="0" w:space="0" w:color="auto"/>
            <w:bottom w:val="none" w:sz="0" w:space="0" w:color="auto"/>
            <w:right w:val="none" w:sz="0" w:space="0" w:color="auto"/>
          </w:divBdr>
        </w:div>
      </w:divsChild>
    </w:div>
    <w:div w:id="203056344">
      <w:bodyDiv w:val="1"/>
      <w:marLeft w:val="0"/>
      <w:marRight w:val="0"/>
      <w:marTop w:val="0"/>
      <w:marBottom w:val="0"/>
      <w:divBdr>
        <w:top w:val="none" w:sz="0" w:space="0" w:color="auto"/>
        <w:left w:val="none" w:sz="0" w:space="0" w:color="auto"/>
        <w:bottom w:val="none" w:sz="0" w:space="0" w:color="auto"/>
        <w:right w:val="none" w:sz="0" w:space="0" w:color="auto"/>
      </w:divBdr>
    </w:div>
    <w:div w:id="303589403">
      <w:bodyDiv w:val="1"/>
      <w:marLeft w:val="0"/>
      <w:marRight w:val="0"/>
      <w:marTop w:val="0"/>
      <w:marBottom w:val="0"/>
      <w:divBdr>
        <w:top w:val="none" w:sz="0" w:space="0" w:color="auto"/>
        <w:left w:val="none" w:sz="0" w:space="0" w:color="auto"/>
        <w:bottom w:val="none" w:sz="0" w:space="0" w:color="auto"/>
        <w:right w:val="none" w:sz="0" w:space="0" w:color="auto"/>
      </w:divBdr>
      <w:divsChild>
        <w:div w:id="955061338">
          <w:marLeft w:val="0"/>
          <w:marRight w:val="0"/>
          <w:marTop w:val="0"/>
          <w:marBottom w:val="525"/>
          <w:divBdr>
            <w:top w:val="none" w:sz="0" w:space="0" w:color="auto"/>
            <w:left w:val="none" w:sz="0" w:space="0" w:color="auto"/>
            <w:bottom w:val="none" w:sz="0" w:space="0" w:color="auto"/>
            <w:right w:val="none" w:sz="0" w:space="0" w:color="auto"/>
          </w:divBdr>
          <w:divsChild>
            <w:div w:id="1121877496">
              <w:marLeft w:val="0"/>
              <w:marRight w:val="0"/>
              <w:marTop w:val="0"/>
              <w:marBottom w:val="0"/>
              <w:divBdr>
                <w:top w:val="none" w:sz="0" w:space="0" w:color="auto"/>
                <w:left w:val="none" w:sz="0" w:space="0" w:color="auto"/>
                <w:bottom w:val="none" w:sz="0" w:space="0" w:color="auto"/>
                <w:right w:val="none" w:sz="0" w:space="0" w:color="auto"/>
              </w:divBdr>
            </w:div>
          </w:divsChild>
        </w:div>
        <w:div w:id="1636569056">
          <w:marLeft w:val="0"/>
          <w:marRight w:val="0"/>
          <w:marTop w:val="0"/>
          <w:marBottom w:val="525"/>
          <w:divBdr>
            <w:top w:val="none" w:sz="0" w:space="0" w:color="auto"/>
            <w:left w:val="none" w:sz="0" w:space="0" w:color="auto"/>
            <w:bottom w:val="none" w:sz="0" w:space="0" w:color="auto"/>
            <w:right w:val="none" w:sz="0" w:space="0" w:color="auto"/>
          </w:divBdr>
          <w:divsChild>
            <w:div w:id="133171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45066">
      <w:bodyDiv w:val="1"/>
      <w:marLeft w:val="0"/>
      <w:marRight w:val="0"/>
      <w:marTop w:val="0"/>
      <w:marBottom w:val="0"/>
      <w:divBdr>
        <w:top w:val="none" w:sz="0" w:space="0" w:color="auto"/>
        <w:left w:val="none" w:sz="0" w:space="0" w:color="auto"/>
        <w:bottom w:val="none" w:sz="0" w:space="0" w:color="auto"/>
        <w:right w:val="none" w:sz="0" w:space="0" w:color="auto"/>
      </w:divBdr>
      <w:divsChild>
        <w:div w:id="168761700">
          <w:marLeft w:val="274"/>
          <w:marRight w:val="0"/>
          <w:marTop w:val="0"/>
          <w:marBottom w:val="0"/>
          <w:divBdr>
            <w:top w:val="none" w:sz="0" w:space="0" w:color="auto"/>
            <w:left w:val="none" w:sz="0" w:space="0" w:color="auto"/>
            <w:bottom w:val="none" w:sz="0" w:space="0" w:color="auto"/>
            <w:right w:val="none" w:sz="0" w:space="0" w:color="auto"/>
          </w:divBdr>
        </w:div>
        <w:div w:id="1578898013">
          <w:marLeft w:val="274"/>
          <w:marRight w:val="0"/>
          <w:marTop w:val="0"/>
          <w:marBottom w:val="0"/>
          <w:divBdr>
            <w:top w:val="none" w:sz="0" w:space="0" w:color="auto"/>
            <w:left w:val="none" w:sz="0" w:space="0" w:color="auto"/>
            <w:bottom w:val="none" w:sz="0" w:space="0" w:color="auto"/>
            <w:right w:val="none" w:sz="0" w:space="0" w:color="auto"/>
          </w:divBdr>
        </w:div>
        <w:div w:id="1317953406">
          <w:marLeft w:val="274"/>
          <w:marRight w:val="0"/>
          <w:marTop w:val="0"/>
          <w:marBottom w:val="0"/>
          <w:divBdr>
            <w:top w:val="none" w:sz="0" w:space="0" w:color="auto"/>
            <w:left w:val="none" w:sz="0" w:space="0" w:color="auto"/>
            <w:bottom w:val="none" w:sz="0" w:space="0" w:color="auto"/>
            <w:right w:val="none" w:sz="0" w:space="0" w:color="auto"/>
          </w:divBdr>
        </w:div>
        <w:div w:id="1071082233">
          <w:marLeft w:val="274"/>
          <w:marRight w:val="0"/>
          <w:marTop w:val="0"/>
          <w:marBottom w:val="0"/>
          <w:divBdr>
            <w:top w:val="none" w:sz="0" w:space="0" w:color="auto"/>
            <w:left w:val="none" w:sz="0" w:space="0" w:color="auto"/>
            <w:bottom w:val="none" w:sz="0" w:space="0" w:color="auto"/>
            <w:right w:val="none" w:sz="0" w:space="0" w:color="auto"/>
          </w:divBdr>
        </w:div>
        <w:div w:id="633876374">
          <w:marLeft w:val="274"/>
          <w:marRight w:val="0"/>
          <w:marTop w:val="0"/>
          <w:marBottom w:val="0"/>
          <w:divBdr>
            <w:top w:val="none" w:sz="0" w:space="0" w:color="auto"/>
            <w:left w:val="none" w:sz="0" w:space="0" w:color="auto"/>
            <w:bottom w:val="none" w:sz="0" w:space="0" w:color="auto"/>
            <w:right w:val="none" w:sz="0" w:space="0" w:color="auto"/>
          </w:divBdr>
        </w:div>
        <w:div w:id="825710675">
          <w:marLeft w:val="274"/>
          <w:marRight w:val="0"/>
          <w:marTop w:val="0"/>
          <w:marBottom w:val="0"/>
          <w:divBdr>
            <w:top w:val="none" w:sz="0" w:space="0" w:color="auto"/>
            <w:left w:val="none" w:sz="0" w:space="0" w:color="auto"/>
            <w:bottom w:val="none" w:sz="0" w:space="0" w:color="auto"/>
            <w:right w:val="none" w:sz="0" w:space="0" w:color="auto"/>
          </w:divBdr>
        </w:div>
        <w:div w:id="574896896">
          <w:marLeft w:val="274"/>
          <w:marRight w:val="0"/>
          <w:marTop w:val="0"/>
          <w:marBottom w:val="0"/>
          <w:divBdr>
            <w:top w:val="none" w:sz="0" w:space="0" w:color="auto"/>
            <w:left w:val="none" w:sz="0" w:space="0" w:color="auto"/>
            <w:bottom w:val="none" w:sz="0" w:space="0" w:color="auto"/>
            <w:right w:val="none" w:sz="0" w:space="0" w:color="auto"/>
          </w:divBdr>
        </w:div>
        <w:div w:id="1941722784">
          <w:marLeft w:val="274"/>
          <w:marRight w:val="0"/>
          <w:marTop w:val="0"/>
          <w:marBottom w:val="0"/>
          <w:divBdr>
            <w:top w:val="none" w:sz="0" w:space="0" w:color="auto"/>
            <w:left w:val="none" w:sz="0" w:space="0" w:color="auto"/>
            <w:bottom w:val="none" w:sz="0" w:space="0" w:color="auto"/>
            <w:right w:val="none" w:sz="0" w:space="0" w:color="auto"/>
          </w:divBdr>
        </w:div>
        <w:div w:id="2058817827">
          <w:marLeft w:val="274"/>
          <w:marRight w:val="0"/>
          <w:marTop w:val="0"/>
          <w:marBottom w:val="0"/>
          <w:divBdr>
            <w:top w:val="none" w:sz="0" w:space="0" w:color="auto"/>
            <w:left w:val="none" w:sz="0" w:space="0" w:color="auto"/>
            <w:bottom w:val="none" w:sz="0" w:space="0" w:color="auto"/>
            <w:right w:val="none" w:sz="0" w:space="0" w:color="auto"/>
          </w:divBdr>
        </w:div>
        <w:div w:id="2080593410">
          <w:marLeft w:val="274"/>
          <w:marRight w:val="0"/>
          <w:marTop w:val="0"/>
          <w:marBottom w:val="0"/>
          <w:divBdr>
            <w:top w:val="none" w:sz="0" w:space="0" w:color="auto"/>
            <w:left w:val="none" w:sz="0" w:space="0" w:color="auto"/>
            <w:bottom w:val="none" w:sz="0" w:space="0" w:color="auto"/>
            <w:right w:val="none" w:sz="0" w:space="0" w:color="auto"/>
          </w:divBdr>
        </w:div>
        <w:div w:id="287317905">
          <w:marLeft w:val="274"/>
          <w:marRight w:val="0"/>
          <w:marTop w:val="0"/>
          <w:marBottom w:val="0"/>
          <w:divBdr>
            <w:top w:val="none" w:sz="0" w:space="0" w:color="auto"/>
            <w:left w:val="none" w:sz="0" w:space="0" w:color="auto"/>
            <w:bottom w:val="none" w:sz="0" w:space="0" w:color="auto"/>
            <w:right w:val="none" w:sz="0" w:space="0" w:color="auto"/>
          </w:divBdr>
        </w:div>
        <w:div w:id="806356272">
          <w:marLeft w:val="274"/>
          <w:marRight w:val="0"/>
          <w:marTop w:val="0"/>
          <w:marBottom w:val="0"/>
          <w:divBdr>
            <w:top w:val="none" w:sz="0" w:space="0" w:color="auto"/>
            <w:left w:val="none" w:sz="0" w:space="0" w:color="auto"/>
            <w:bottom w:val="none" w:sz="0" w:space="0" w:color="auto"/>
            <w:right w:val="none" w:sz="0" w:space="0" w:color="auto"/>
          </w:divBdr>
        </w:div>
        <w:div w:id="1187135518">
          <w:marLeft w:val="274"/>
          <w:marRight w:val="0"/>
          <w:marTop w:val="0"/>
          <w:marBottom w:val="0"/>
          <w:divBdr>
            <w:top w:val="none" w:sz="0" w:space="0" w:color="auto"/>
            <w:left w:val="none" w:sz="0" w:space="0" w:color="auto"/>
            <w:bottom w:val="none" w:sz="0" w:space="0" w:color="auto"/>
            <w:right w:val="none" w:sz="0" w:space="0" w:color="auto"/>
          </w:divBdr>
        </w:div>
        <w:div w:id="1348948980">
          <w:marLeft w:val="274"/>
          <w:marRight w:val="0"/>
          <w:marTop w:val="0"/>
          <w:marBottom w:val="0"/>
          <w:divBdr>
            <w:top w:val="none" w:sz="0" w:space="0" w:color="auto"/>
            <w:left w:val="none" w:sz="0" w:space="0" w:color="auto"/>
            <w:bottom w:val="none" w:sz="0" w:space="0" w:color="auto"/>
            <w:right w:val="none" w:sz="0" w:space="0" w:color="auto"/>
          </w:divBdr>
        </w:div>
        <w:div w:id="818380104">
          <w:marLeft w:val="274"/>
          <w:marRight w:val="0"/>
          <w:marTop w:val="0"/>
          <w:marBottom w:val="0"/>
          <w:divBdr>
            <w:top w:val="none" w:sz="0" w:space="0" w:color="auto"/>
            <w:left w:val="none" w:sz="0" w:space="0" w:color="auto"/>
            <w:bottom w:val="none" w:sz="0" w:space="0" w:color="auto"/>
            <w:right w:val="none" w:sz="0" w:space="0" w:color="auto"/>
          </w:divBdr>
        </w:div>
        <w:div w:id="722873126">
          <w:marLeft w:val="274"/>
          <w:marRight w:val="0"/>
          <w:marTop w:val="0"/>
          <w:marBottom w:val="0"/>
          <w:divBdr>
            <w:top w:val="none" w:sz="0" w:space="0" w:color="auto"/>
            <w:left w:val="none" w:sz="0" w:space="0" w:color="auto"/>
            <w:bottom w:val="none" w:sz="0" w:space="0" w:color="auto"/>
            <w:right w:val="none" w:sz="0" w:space="0" w:color="auto"/>
          </w:divBdr>
        </w:div>
        <w:div w:id="1993874290">
          <w:marLeft w:val="274"/>
          <w:marRight w:val="0"/>
          <w:marTop w:val="0"/>
          <w:marBottom w:val="0"/>
          <w:divBdr>
            <w:top w:val="none" w:sz="0" w:space="0" w:color="auto"/>
            <w:left w:val="none" w:sz="0" w:space="0" w:color="auto"/>
            <w:bottom w:val="none" w:sz="0" w:space="0" w:color="auto"/>
            <w:right w:val="none" w:sz="0" w:space="0" w:color="auto"/>
          </w:divBdr>
        </w:div>
        <w:div w:id="1749501923">
          <w:marLeft w:val="562"/>
          <w:marRight w:val="0"/>
          <w:marTop w:val="0"/>
          <w:marBottom w:val="0"/>
          <w:divBdr>
            <w:top w:val="none" w:sz="0" w:space="0" w:color="auto"/>
            <w:left w:val="none" w:sz="0" w:space="0" w:color="auto"/>
            <w:bottom w:val="none" w:sz="0" w:space="0" w:color="auto"/>
            <w:right w:val="none" w:sz="0" w:space="0" w:color="auto"/>
          </w:divBdr>
        </w:div>
        <w:div w:id="960916197">
          <w:marLeft w:val="562"/>
          <w:marRight w:val="0"/>
          <w:marTop w:val="0"/>
          <w:marBottom w:val="0"/>
          <w:divBdr>
            <w:top w:val="none" w:sz="0" w:space="0" w:color="auto"/>
            <w:left w:val="none" w:sz="0" w:space="0" w:color="auto"/>
            <w:bottom w:val="none" w:sz="0" w:space="0" w:color="auto"/>
            <w:right w:val="none" w:sz="0" w:space="0" w:color="auto"/>
          </w:divBdr>
        </w:div>
        <w:div w:id="1119491872">
          <w:marLeft w:val="274"/>
          <w:marRight w:val="0"/>
          <w:marTop w:val="0"/>
          <w:marBottom w:val="0"/>
          <w:divBdr>
            <w:top w:val="none" w:sz="0" w:space="0" w:color="auto"/>
            <w:left w:val="none" w:sz="0" w:space="0" w:color="auto"/>
            <w:bottom w:val="none" w:sz="0" w:space="0" w:color="auto"/>
            <w:right w:val="none" w:sz="0" w:space="0" w:color="auto"/>
          </w:divBdr>
        </w:div>
        <w:div w:id="1038552193">
          <w:marLeft w:val="562"/>
          <w:marRight w:val="0"/>
          <w:marTop w:val="0"/>
          <w:marBottom w:val="0"/>
          <w:divBdr>
            <w:top w:val="none" w:sz="0" w:space="0" w:color="auto"/>
            <w:left w:val="none" w:sz="0" w:space="0" w:color="auto"/>
            <w:bottom w:val="none" w:sz="0" w:space="0" w:color="auto"/>
            <w:right w:val="none" w:sz="0" w:space="0" w:color="auto"/>
          </w:divBdr>
        </w:div>
        <w:div w:id="2830934">
          <w:marLeft w:val="562"/>
          <w:marRight w:val="0"/>
          <w:marTop w:val="0"/>
          <w:marBottom w:val="0"/>
          <w:divBdr>
            <w:top w:val="none" w:sz="0" w:space="0" w:color="auto"/>
            <w:left w:val="none" w:sz="0" w:space="0" w:color="auto"/>
            <w:bottom w:val="none" w:sz="0" w:space="0" w:color="auto"/>
            <w:right w:val="none" w:sz="0" w:space="0" w:color="auto"/>
          </w:divBdr>
        </w:div>
        <w:div w:id="1569262308">
          <w:marLeft w:val="274"/>
          <w:marRight w:val="0"/>
          <w:marTop w:val="0"/>
          <w:marBottom w:val="0"/>
          <w:divBdr>
            <w:top w:val="none" w:sz="0" w:space="0" w:color="auto"/>
            <w:left w:val="none" w:sz="0" w:space="0" w:color="auto"/>
            <w:bottom w:val="none" w:sz="0" w:space="0" w:color="auto"/>
            <w:right w:val="none" w:sz="0" w:space="0" w:color="auto"/>
          </w:divBdr>
        </w:div>
        <w:div w:id="1532299644">
          <w:marLeft w:val="274"/>
          <w:marRight w:val="0"/>
          <w:marTop w:val="0"/>
          <w:marBottom w:val="0"/>
          <w:divBdr>
            <w:top w:val="none" w:sz="0" w:space="0" w:color="auto"/>
            <w:left w:val="none" w:sz="0" w:space="0" w:color="auto"/>
            <w:bottom w:val="none" w:sz="0" w:space="0" w:color="auto"/>
            <w:right w:val="none" w:sz="0" w:space="0" w:color="auto"/>
          </w:divBdr>
        </w:div>
        <w:div w:id="1854031277">
          <w:marLeft w:val="274"/>
          <w:marRight w:val="0"/>
          <w:marTop w:val="0"/>
          <w:marBottom w:val="0"/>
          <w:divBdr>
            <w:top w:val="none" w:sz="0" w:space="0" w:color="auto"/>
            <w:left w:val="none" w:sz="0" w:space="0" w:color="auto"/>
            <w:bottom w:val="none" w:sz="0" w:space="0" w:color="auto"/>
            <w:right w:val="none" w:sz="0" w:space="0" w:color="auto"/>
          </w:divBdr>
        </w:div>
        <w:div w:id="721905602">
          <w:marLeft w:val="274"/>
          <w:marRight w:val="0"/>
          <w:marTop w:val="0"/>
          <w:marBottom w:val="0"/>
          <w:divBdr>
            <w:top w:val="none" w:sz="0" w:space="0" w:color="auto"/>
            <w:left w:val="none" w:sz="0" w:space="0" w:color="auto"/>
            <w:bottom w:val="none" w:sz="0" w:space="0" w:color="auto"/>
            <w:right w:val="none" w:sz="0" w:space="0" w:color="auto"/>
          </w:divBdr>
        </w:div>
      </w:divsChild>
    </w:div>
    <w:div w:id="469173269">
      <w:bodyDiv w:val="1"/>
      <w:marLeft w:val="0"/>
      <w:marRight w:val="0"/>
      <w:marTop w:val="0"/>
      <w:marBottom w:val="0"/>
      <w:divBdr>
        <w:top w:val="none" w:sz="0" w:space="0" w:color="auto"/>
        <w:left w:val="none" w:sz="0" w:space="0" w:color="auto"/>
        <w:bottom w:val="none" w:sz="0" w:space="0" w:color="auto"/>
        <w:right w:val="none" w:sz="0" w:space="0" w:color="auto"/>
      </w:divBdr>
    </w:div>
    <w:div w:id="798838294">
      <w:bodyDiv w:val="1"/>
      <w:marLeft w:val="0"/>
      <w:marRight w:val="0"/>
      <w:marTop w:val="0"/>
      <w:marBottom w:val="0"/>
      <w:divBdr>
        <w:top w:val="none" w:sz="0" w:space="0" w:color="auto"/>
        <w:left w:val="none" w:sz="0" w:space="0" w:color="auto"/>
        <w:bottom w:val="none" w:sz="0" w:space="0" w:color="auto"/>
        <w:right w:val="none" w:sz="0" w:space="0" w:color="auto"/>
      </w:divBdr>
    </w:div>
    <w:div w:id="1018846266">
      <w:bodyDiv w:val="1"/>
      <w:marLeft w:val="0"/>
      <w:marRight w:val="0"/>
      <w:marTop w:val="0"/>
      <w:marBottom w:val="0"/>
      <w:divBdr>
        <w:top w:val="none" w:sz="0" w:space="0" w:color="auto"/>
        <w:left w:val="none" w:sz="0" w:space="0" w:color="auto"/>
        <w:bottom w:val="none" w:sz="0" w:space="0" w:color="auto"/>
        <w:right w:val="none" w:sz="0" w:space="0" w:color="auto"/>
      </w:divBdr>
      <w:divsChild>
        <w:div w:id="1592928658">
          <w:marLeft w:val="274"/>
          <w:marRight w:val="0"/>
          <w:marTop w:val="0"/>
          <w:marBottom w:val="0"/>
          <w:divBdr>
            <w:top w:val="none" w:sz="0" w:space="0" w:color="auto"/>
            <w:left w:val="none" w:sz="0" w:space="0" w:color="auto"/>
            <w:bottom w:val="none" w:sz="0" w:space="0" w:color="auto"/>
            <w:right w:val="none" w:sz="0" w:space="0" w:color="auto"/>
          </w:divBdr>
        </w:div>
        <w:div w:id="910893757">
          <w:marLeft w:val="274"/>
          <w:marRight w:val="0"/>
          <w:marTop w:val="0"/>
          <w:marBottom w:val="0"/>
          <w:divBdr>
            <w:top w:val="none" w:sz="0" w:space="0" w:color="auto"/>
            <w:left w:val="none" w:sz="0" w:space="0" w:color="auto"/>
            <w:bottom w:val="none" w:sz="0" w:space="0" w:color="auto"/>
            <w:right w:val="none" w:sz="0" w:space="0" w:color="auto"/>
          </w:divBdr>
        </w:div>
        <w:div w:id="1045593895">
          <w:marLeft w:val="274"/>
          <w:marRight w:val="0"/>
          <w:marTop w:val="0"/>
          <w:marBottom w:val="0"/>
          <w:divBdr>
            <w:top w:val="none" w:sz="0" w:space="0" w:color="auto"/>
            <w:left w:val="none" w:sz="0" w:space="0" w:color="auto"/>
            <w:bottom w:val="none" w:sz="0" w:space="0" w:color="auto"/>
            <w:right w:val="none" w:sz="0" w:space="0" w:color="auto"/>
          </w:divBdr>
        </w:div>
        <w:div w:id="786002763">
          <w:marLeft w:val="274"/>
          <w:marRight w:val="0"/>
          <w:marTop w:val="0"/>
          <w:marBottom w:val="0"/>
          <w:divBdr>
            <w:top w:val="none" w:sz="0" w:space="0" w:color="auto"/>
            <w:left w:val="none" w:sz="0" w:space="0" w:color="auto"/>
            <w:bottom w:val="none" w:sz="0" w:space="0" w:color="auto"/>
            <w:right w:val="none" w:sz="0" w:space="0" w:color="auto"/>
          </w:divBdr>
        </w:div>
        <w:div w:id="2013483289">
          <w:marLeft w:val="274"/>
          <w:marRight w:val="0"/>
          <w:marTop w:val="0"/>
          <w:marBottom w:val="0"/>
          <w:divBdr>
            <w:top w:val="none" w:sz="0" w:space="0" w:color="auto"/>
            <w:left w:val="none" w:sz="0" w:space="0" w:color="auto"/>
            <w:bottom w:val="none" w:sz="0" w:space="0" w:color="auto"/>
            <w:right w:val="none" w:sz="0" w:space="0" w:color="auto"/>
          </w:divBdr>
        </w:div>
        <w:div w:id="134222266">
          <w:marLeft w:val="274"/>
          <w:marRight w:val="0"/>
          <w:marTop w:val="0"/>
          <w:marBottom w:val="0"/>
          <w:divBdr>
            <w:top w:val="none" w:sz="0" w:space="0" w:color="auto"/>
            <w:left w:val="none" w:sz="0" w:space="0" w:color="auto"/>
            <w:bottom w:val="none" w:sz="0" w:space="0" w:color="auto"/>
            <w:right w:val="none" w:sz="0" w:space="0" w:color="auto"/>
          </w:divBdr>
        </w:div>
        <w:div w:id="579801478">
          <w:marLeft w:val="274"/>
          <w:marRight w:val="0"/>
          <w:marTop w:val="0"/>
          <w:marBottom w:val="0"/>
          <w:divBdr>
            <w:top w:val="none" w:sz="0" w:space="0" w:color="auto"/>
            <w:left w:val="none" w:sz="0" w:space="0" w:color="auto"/>
            <w:bottom w:val="none" w:sz="0" w:space="0" w:color="auto"/>
            <w:right w:val="none" w:sz="0" w:space="0" w:color="auto"/>
          </w:divBdr>
        </w:div>
        <w:div w:id="618874795">
          <w:marLeft w:val="274"/>
          <w:marRight w:val="0"/>
          <w:marTop w:val="0"/>
          <w:marBottom w:val="0"/>
          <w:divBdr>
            <w:top w:val="none" w:sz="0" w:space="0" w:color="auto"/>
            <w:left w:val="none" w:sz="0" w:space="0" w:color="auto"/>
            <w:bottom w:val="none" w:sz="0" w:space="0" w:color="auto"/>
            <w:right w:val="none" w:sz="0" w:space="0" w:color="auto"/>
          </w:divBdr>
        </w:div>
        <w:div w:id="755245628">
          <w:marLeft w:val="274"/>
          <w:marRight w:val="0"/>
          <w:marTop w:val="0"/>
          <w:marBottom w:val="0"/>
          <w:divBdr>
            <w:top w:val="none" w:sz="0" w:space="0" w:color="auto"/>
            <w:left w:val="none" w:sz="0" w:space="0" w:color="auto"/>
            <w:bottom w:val="none" w:sz="0" w:space="0" w:color="auto"/>
            <w:right w:val="none" w:sz="0" w:space="0" w:color="auto"/>
          </w:divBdr>
        </w:div>
        <w:div w:id="374737057">
          <w:marLeft w:val="274"/>
          <w:marRight w:val="0"/>
          <w:marTop w:val="0"/>
          <w:marBottom w:val="0"/>
          <w:divBdr>
            <w:top w:val="none" w:sz="0" w:space="0" w:color="auto"/>
            <w:left w:val="none" w:sz="0" w:space="0" w:color="auto"/>
            <w:bottom w:val="none" w:sz="0" w:space="0" w:color="auto"/>
            <w:right w:val="none" w:sz="0" w:space="0" w:color="auto"/>
          </w:divBdr>
        </w:div>
        <w:div w:id="629557307">
          <w:marLeft w:val="274"/>
          <w:marRight w:val="0"/>
          <w:marTop w:val="0"/>
          <w:marBottom w:val="0"/>
          <w:divBdr>
            <w:top w:val="none" w:sz="0" w:space="0" w:color="auto"/>
            <w:left w:val="none" w:sz="0" w:space="0" w:color="auto"/>
            <w:bottom w:val="none" w:sz="0" w:space="0" w:color="auto"/>
            <w:right w:val="none" w:sz="0" w:space="0" w:color="auto"/>
          </w:divBdr>
        </w:div>
        <w:div w:id="1767651349">
          <w:marLeft w:val="274"/>
          <w:marRight w:val="0"/>
          <w:marTop w:val="0"/>
          <w:marBottom w:val="0"/>
          <w:divBdr>
            <w:top w:val="none" w:sz="0" w:space="0" w:color="auto"/>
            <w:left w:val="none" w:sz="0" w:space="0" w:color="auto"/>
            <w:bottom w:val="none" w:sz="0" w:space="0" w:color="auto"/>
            <w:right w:val="none" w:sz="0" w:space="0" w:color="auto"/>
          </w:divBdr>
        </w:div>
        <w:div w:id="934050919">
          <w:marLeft w:val="274"/>
          <w:marRight w:val="0"/>
          <w:marTop w:val="0"/>
          <w:marBottom w:val="0"/>
          <w:divBdr>
            <w:top w:val="none" w:sz="0" w:space="0" w:color="auto"/>
            <w:left w:val="none" w:sz="0" w:space="0" w:color="auto"/>
            <w:bottom w:val="none" w:sz="0" w:space="0" w:color="auto"/>
            <w:right w:val="none" w:sz="0" w:space="0" w:color="auto"/>
          </w:divBdr>
        </w:div>
        <w:div w:id="1182285755">
          <w:marLeft w:val="274"/>
          <w:marRight w:val="0"/>
          <w:marTop w:val="0"/>
          <w:marBottom w:val="0"/>
          <w:divBdr>
            <w:top w:val="none" w:sz="0" w:space="0" w:color="auto"/>
            <w:left w:val="none" w:sz="0" w:space="0" w:color="auto"/>
            <w:bottom w:val="none" w:sz="0" w:space="0" w:color="auto"/>
            <w:right w:val="none" w:sz="0" w:space="0" w:color="auto"/>
          </w:divBdr>
        </w:div>
        <w:div w:id="17514059">
          <w:marLeft w:val="274"/>
          <w:marRight w:val="0"/>
          <w:marTop w:val="0"/>
          <w:marBottom w:val="0"/>
          <w:divBdr>
            <w:top w:val="none" w:sz="0" w:space="0" w:color="auto"/>
            <w:left w:val="none" w:sz="0" w:space="0" w:color="auto"/>
            <w:bottom w:val="none" w:sz="0" w:space="0" w:color="auto"/>
            <w:right w:val="none" w:sz="0" w:space="0" w:color="auto"/>
          </w:divBdr>
        </w:div>
        <w:div w:id="1553691402">
          <w:marLeft w:val="274"/>
          <w:marRight w:val="0"/>
          <w:marTop w:val="0"/>
          <w:marBottom w:val="0"/>
          <w:divBdr>
            <w:top w:val="none" w:sz="0" w:space="0" w:color="auto"/>
            <w:left w:val="none" w:sz="0" w:space="0" w:color="auto"/>
            <w:bottom w:val="none" w:sz="0" w:space="0" w:color="auto"/>
            <w:right w:val="none" w:sz="0" w:space="0" w:color="auto"/>
          </w:divBdr>
        </w:div>
        <w:div w:id="881987175">
          <w:marLeft w:val="274"/>
          <w:marRight w:val="0"/>
          <w:marTop w:val="0"/>
          <w:marBottom w:val="0"/>
          <w:divBdr>
            <w:top w:val="none" w:sz="0" w:space="0" w:color="auto"/>
            <w:left w:val="none" w:sz="0" w:space="0" w:color="auto"/>
            <w:bottom w:val="none" w:sz="0" w:space="0" w:color="auto"/>
            <w:right w:val="none" w:sz="0" w:space="0" w:color="auto"/>
          </w:divBdr>
        </w:div>
        <w:div w:id="1225796246">
          <w:marLeft w:val="274"/>
          <w:marRight w:val="0"/>
          <w:marTop w:val="0"/>
          <w:marBottom w:val="0"/>
          <w:divBdr>
            <w:top w:val="none" w:sz="0" w:space="0" w:color="auto"/>
            <w:left w:val="none" w:sz="0" w:space="0" w:color="auto"/>
            <w:bottom w:val="none" w:sz="0" w:space="0" w:color="auto"/>
            <w:right w:val="none" w:sz="0" w:space="0" w:color="auto"/>
          </w:divBdr>
        </w:div>
        <w:div w:id="1977559953">
          <w:marLeft w:val="274"/>
          <w:marRight w:val="0"/>
          <w:marTop w:val="0"/>
          <w:marBottom w:val="0"/>
          <w:divBdr>
            <w:top w:val="none" w:sz="0" w:space="0" w:color="auto"/>
            <w:left w:val="none" w:sz="0" w:space="0" w:color="auto"/>
            <w:bottom w:val="none" w:sz="0" w:space="0" w:color="auto"/>
            <w:right w:val="none" w:sz="0" w:space="0" w:color="auto"/>
          </w:divBdr>
        </w:div>
        <w:div w:id="1967271529">
          <w:marLeft w:val="274"/>
          <w:marRight w:val="0"/>
          <w:marTop w:val="0"/>
          <w:marBottom w:val="0"/>
          <w:divBdr>
            <w:top w:val="none" w:sz="0" w:space="0" w:color="auto"/>
            <w:left w:val="none" w:sz="0" w:space="0" w:color="auto"/>
            <w:bottom w:val="none" w:sz="0" w:space="0" w:color="auto"/>
            <w:right w:val="none" w:sz="0" w:space="0" w:color="auto"/>
          </w:divBdr>
        </w:div>
        <w:div w:id="1113524322">
          <w:marLeft w:val="274"/>
          <w:marRight w:val="0"/>
          <w:marTop w:val="0"/>
          <w:marBottom w:val="0"/>
          <w:divBdr>
            <w:top w:val="none" w:sz="0" w:space="0" w:color="auto"/>
            <w:left w:val="none" w:sz="0" w:space="0" w:color="auto"/>
            <w:bottom w:val="none" w:sz="0" w:space="0" w:color="auto"/>
            <w:right w:val="none" w:sz="0" w:space="0" w:color="auto"/>
          </w:divBdr>
        </w:div>
        <w:div w:id="1120731410">
          <w:marLeft w:val="274"/>
          <w:marRight w:val="0"/>
          <w:marTop w:val="0"/>
          <w:marBottom w:val="0"/>
          <w:divBdr>
            <w:top w:val="none" w:sz="0" w:space="0" w:color="auto"/>
            <w:left w:val="none" w:sz="0" w:space="0" w:color="auto"/>
            <w:bottom w:val="none" w:sz="0" w:space="0" w:color="auto"/>
            <w:right w:val="none" w:sz="0" w:space="0" w:color="auto"/>
          </w:divBdr>
        </w:div>
        <w:div w:id="247808165">
          <w:marLeft w:val="274"/>
          <w:marRight w:val="0"/>
          <w:marTop w:val="0"/>
          <w:marBottom w:val="0"/>
          <w:divBdr>
            <w:top w:val="none" w:sz="0" w:space="0" w:color="auto"/>
            <w:left w:val="none" w:sz="0" w:space="0" w:color="auto"/>
            <w:bottom w:val="none" w:sz="0" w:space="0" w:color="auto"/>
            <w:right w:val="none" w:sz="0" w:space="0" w:color="auto"/>
          </w:divBdr>
        </w:div>
        <w:div w:id="1571771412">
          <w:marLeft w:val="274"/>
          <w:marRight w:val="0"/>
          <w:marTop w:val="0"/>
          <w:marBottom w:val="0"/>
          <w:divBdr>
            <w:top w:val="none" w:sz="0" w:space="0" w:color="auto"/>
            <w:left w:val="none" w:sz="0" w:space="0" w:color="auto"/>
            <w:bottom w:val="none" w:sz="0" w:space="0" w:color="auto"/>
            <w:right w:val="none" w:sz="0" w:space="0" w:color="auto"/>
          </w:divBdr>
        </w:div>
        <w:div w:id="2036346990">
          <w:marLeft w:val="274"/>
          <w:marRight w:val="0"/>
          <w:marTop w:val="0"/>
          <w:marBottom w:val="0"/>
          <w:divBdr>
            <w:top w:val="none" w:sz="0" w:space="0" w:color="auto"/>
            <w:left w:val="none" w:sz="0" w:space="0" w:color="auto"/>
            <w:bottom w:val="none" w:sz="0" w:space="0" w:color="auto"/>
            <w:right w:val="none" w:sz="0" w:space="0" w:color="auto"/>
          </w:divBdr>
        </w:div>
        <w:div w:id="271204335">
          <w:marLeft w:val="274"/>
          <w:marRight w:val="0"/>
          <w:marTop w:val="0"/>
          <w:marBottom w:val="0"/>
          <w:divBdr>
            <w:top w:val="none" w:sz="0" w:space="0" w:color="auto"/>
            <w:left w:val="none" w:sz="0" w:space="0" w:color="auto"/>
            <w:bottom w:val="none" w:sz="0" w:space="0" w:color="auto"/>
            <w:right w:val="none" w:sz="0" w:space="0" w:color="auto"/>
          </w:divBdr>
        </w:div>
        <w:div w:id="1398044293">
          <w:marLeft w:val="274"/>
          <w:marRight w:val="0"/>
          <w:marTop w:val="0"/>
          <w:marBottom w:val="0"/>
          <w:divBdr>
            <w:top w:val="none" w:sz="0" w:space="0" w:color="auto"/>
            <w:left w:val="none" w:sz="0" w:space="0" w:color="auto"/>
            <w:bottom w:val="none" w:sz="0" w:space="0" w:color="auto"/>
            <w:right w:val="none" w:sz="0" w:space="0" w:color="auto"/>
          </w:divBdr>
        </w:div>
      </w:divsChild>
    </w:div>
    <w:div w:id="1137576583">
      <w:bodyDiv w:val="1"/>
      <w:marLeft w:val="0"/>
      <w:marRight w:val="0"/>
      <w:marTop w:val="0"/>
      <w:marBottom w:val="0"/>
      <w:divBdr>
        <w:top w:val="none" w:sz="0" w:space="0" w:color="auto"/>
        <w:left w:val="none" w:sz="0" w:space="0" w:color="auto"/>
        <w:bottom w:val="none" w:sz="0" w:space="0" w:color="auto"/>
        <w:right w:val="none" w:sz="0" w:space="0" w:color="auto"/>
      </w:divBdr>
      <w:divsChild>
        <w:div w:id="1739593388">
          <w:marLeft w:val="274"/>
          <w:marRight w:val="0"/>
          <w:marTop w:val="0"/>
          <w:marBottom w:val="0"/>
          <w:divBdr>
            <w:top w:val="none" w:sz="0" w:space="0" w:color="auto"/>
            <w:left w:val="none" w:sz="0" w:space="0" w:color="auto"/>
            <w:bottom w:val="none" w:sz="0" w:space="0" w:color="auto"/>
            <w:right w:val="none" w:sz="0" w:space="0" w:color="auto"/>
          </w:divBdr>
        </w:div>
        <w:div w:id="1623417173">
          <w:marLeft w:val="274"/>
          <w:marRight w:val="0"/>
          <w:marTop w:val="0"/>
          <w:marBottom w:val="0"/>
          <w:divBdr>
            <w:top w:val="none" w:sz="0" w:space="0" w:color="auto"/>
            <w:left w:val="none" w:sz="0" w:space="0" w:color="auto"/>
            <w:bottom w:val="none" w:sz="0" w:space="0" w:color="auto"/>
            <w:right w:val="none" w:sz="0" w:space="0" w:color="auto"/>
          </w:divBdr>
        </w:div>
        <w:div w:id="727270173">
          <w:marLeft w:val="274"/>
          <w:marRight w:val="0"/>
          <w:marTop w:val="0"/>
          <w:marBottom w:val="0"/>
          <w:divBdr>
            <w:top w:val="none" w:sz="0" w:space="0" w:color="auto"/>
            <w:left w:val="none" w:sz="0" w:space="0" w:color="auto"/>
            <w:bottom w:val="none" w:sz="0" w:space="0" w:color="auto"/>
            <w:right w:val="none" w:sz="0" w:space="0" w:color="auto"/>
          </w:divBdr>
        </w:div>
        <w:div w:id="656105422">
          <w:marLeft w:val="274"/>
          <w:marRight w:val="0"/>
          <w:marTop w:val="0"/>
          <w:marBottom w:val="0"/>
          <w:divBdr>
            <w:top w:val="none" w:sz="0" w:space="0" w:color="auto"/>
            <w:left w:val="none" w:sz="0" w:space="0" w:color="auto"/>
            <w:bottom w:val="none" w:sz="0" w:space="0" w:color="auto"/>
            <w:right w:val="none" w:sz="0" w:space="0" w:color="auto"/>
          </w:divBdr>
        </w:div>
        <w:div w:id="576406585">
          <w:marLeft w:val="274"/>
          <w:marRight w:val="0"/>
          <w:marTop w:val="0"/>
          <w:marBottom w:val="0"/>
          <w:divBdr>
            <w:top w:val="none" w:sz="0" w:space="0" w:color="auto"/>
            <w:left w:val="none" w:sz="0" w:space="0" w:color="auto"/>
            <w:bottom w:val="none" w:sz="0" w:space="0" w:color="auto"/>
            <w:right w:val="none" w:sz="0" w:space="0" w:color="auto"/>
          </w:divBdr>
        </w:div>
        <w:div w:id="885288803">
          <w:marLeft w:val="274"/>
          <w:marRight w:val="0"/>
          <w:marTop w:val="0"/>
          <w:marBottom w:val="0"/>
          <w:divBdr>
            <w:top w:val="none" w:sz="0" w:space="0" w:color="auto"/>
            <w:left w:val="none" w:sz="0" w:space="0" w:color="auto"/>
            <w:bottom w:val="none" w:sz="0" w:space="0" w:color="auto"/>
            <w:right w:val="none" w:sz="0" w:space="0" w:color="auto"/>
          </w:divBdr>
        </w:div>
        <w:div w:id="138420475">
          <w:marLeft w:val="274"/>
          <w:marRight w:val="0"/>
          <w:marTop w:val="0"/>
          <w:marBottom w:val="0"/>
          <w:divBdr>
            <w:top w:val="none" w:sz="0" w:space="0" w:color="auto"/>
            <w:left w:val="none" w:sz="0" w:space="0" w:color="auto"/>
            <w:bottom w:val="none" w:sz="0" w:space="0" w:color="auto"/>
            <w:right w:val="none" w:sz="0" w:space="0" w:color="auto"/>
          </w:divBdr>
        </w:div>
        <w:div w:id="1520780649">
          <w:marLeft w:val="274"/>
          <w:marRight w:val="0"/>
          <w:marTop w:val="0"/>
          <w:marBottom w:val="0"/>
          <w:divBdr>
            <w:top w:val="none" w:sz="0" w:space="0" w:color="auto"/>
            <w:left w:val="none" w:sz="0" w:space="0" w:color="auto"/>
            <w:bottom w:val="none" w:sz="0" w:space="0" w:color="auto"/>
            <w:right w:val="none" w:sz="0" w:space="0" w:color="auto"/>
          </w:divBdr>
        </w:div>
        <w:div w:id="878930588">
          <w:marLeft w:val="274"/>
          <w:marRight w:val="0"/>
          <w:marTop w:val="0"/>
          <w:marBottom w:val="0"/>
          <w:divBdr>
            <w:top w:val="none" w:sz="0" w:space="0" w:color="auto"/>
            <w:left w:val="none" w:sz="0" w:space="0" w:color="auto"/>
            <w:bottom w:val="none" w:sz="0" w:space="0" w:color="auto"/>
            <w:right w:val="none" w:sz="0" w:space="0" w:color="auto"/>
          </w:divBdr>
        </w:div>
        <w:div w:id="1074549503">
          <w:marLeft w:val="274"/>
          <w:marRight w:val="0"/>
          <w:marTop w:val="0"/>
          <w:marBottom w:val="0"/>
          <w:divBdr>
            <w:top w:val="none" w:sz="0" w:space="0" w:color="auto"/>
            <w:left w:val="none" w:sz="0" w:space="0" w:color="auto"/>
            <w:bottom w:val="none" w:sz="0" w:space="0" w:color="auto"/>
            <w:right w:val="none" w:sz="0" w:space="0" w:color="auto"/>
          </w:divBdr>
        </w:div>
        <w:div w:id="681123335">
          <w:marLeft w:val="274"/>
          <w:marRight w:val="0"/>
          <w:marTop w:val="0"/>
          <w:marBottom w:val="0"/>
          <w:divBdr>
            <w:top w:val="none" w:sz="0" w:space="0" w:color="auto"/>
            <w:left w:val="none" w:sz="0" w:space="0" w:color="auto"/>
            <w:bottom w:val="none" w:sz="0" w:space="0" w:color="auto"/>
            <w:right w:val="none" w:sz="0" w:space="0" w:color="auto"/>
          </w:divBdr>
        </w:div>
        <w:div w:id="217667387">
          <w:marLeft w:val="274"/>
          <w:marRight w:val="0"/>
          <w:marTop w:val="0"/>
          <w:marBottom w:val="0"/>
          <w:divBdr>
            <w:top w:val="none" w:sz="0" w:space="0" w:color="auto"/>
            <w:left w:val="none" w:sz="0" w:space="0" w:color="auto"/>
            <w:bottom w:val="none" w:sz="0" w:space="0" w:color="auto"/>
            <w:right w:val="none" w:sz="0" w:space="0" w:color="auto"/>
          </w:divBdr>
        </w:div>
        <w:div w:id="1992363481">
          <w:marLeft w:val="274"/>
          <w:marRight w:val="0"/>
          <w:marTop w:val="0"/>
          <w:marBottom w:val="0"/>
          <w:divBdr>
            <w:top w:val="none" w:sz="0" w:space="0" w:color="auto"/>
            <w:left w:val="none" w:sz="0" w:space="0" w:color="auto"/>
            <w:bottom w:val="none" w:sz="0" w:space="0" w:color="auto"/>
            <w:right w:val="none" w:sz="0" w:space="0" w:color="auto"/>
          </w:divBdr>
        </w:div>
        <w:div w:id="661857294">
          <w:marLeft w:val="274"/>
          <w:marRight w:val="0"/>
          <w:marTop w:val="0"/>
          <w:marBottom w:val="0"/>
          <w:divBdr>
            <w:top w:val="none" w:sz="0" w:space="0" w:color="auto"/>
            <w:left w:val="none" w:sz="0" w:space="0" w:color="auto"/>
            <w:bottom w:val="none" w:sz="0" w:space="0" w:color="auto"/>
            <w:right w:val="none" w:sz="0" w:space="0" w:color="auto"/>
          </w:divBdr>
        </w:div>
        <w:div w:id="950164850">
          <w:marLeft w:val="274"/>
          <w:marRight w:val="0"/>
          <w:marTop w:val="0"/>
          <w:marBottom w:val="0"/>
          <w:divBdr>
            <w:top w:val="none" w:sz="0" w:space="0" w:color="auto"/>
            <w:left w:val="none" w:sz="0" w:space="0" w:color="auto"/>
            <w:bottom w:val="none" w:sz="0" w:space="0" w:color="auto"/>
            <w:right w:val="none" w:sz="0" w:space="0" w:color="auto"/>
          </w:divBdr>
        </w:div>
        <w:div w:id="250093548">
          <w:marLeft w:val="274"/>
          <w:marRight w:val="0"/>
          <w:marTop w:val="0"/>
          <w:marBottom w:val="0"/>
          <w:divBdr>
            <w:top w:val="none" w:sz="0" w:space="0" w:color="auto"/>
            <w:left w:val="none" w:sz="0" w:space="0" w:color="auto"/>
            <w:bottom w:val="none" w:sz="0" w:space="0" w:color="auto"/>
            <w:right w:val="none" w:sz="0" w:space="0" w:color="auto"/>
          </w:divBdr>
        </w:div>
        <w:div w:id="1100029966">
          <w:marLeft w:val="274"/>
          <w:marRight w:val="0"/>
          <w:marTop w:val="0"/>
          <w:marBottom w:val="0"/>
          <w:divBdr>
            <w:top w:val="none" w:sz="0" w:space="0" w:color="auto"/>
            <w:left w:val="none" w:sz="0" w:space="0" w:color="auto"/>
            <w:bottom w:val="none" w:sz="0" w:space="0" w:color="auto"/>
            <w:right w:val="none" w:sz="0" w:space="0" w:color="auto"/>
          </w:divBdr>
        </w:div>
        <w:div w:id="2003385369">
          <w:marLeft w:val="274"/>
          <w:marRight w:val="0"/>
          <w:marTop w:val="0"/>
          <w:marBottom w:val="0"/>
          <w:divBdr>
            <w:top w:val="none" w:sz="0" w:space="0" w:color="auto"/>
            <w:left w:val="none" w:sz="0" w:space="0" w:color="auto"/>
            <w:bottom w:val="none" w:sz="0" w:space="0" w:color="auto"/>
            <w:right w:val="none" w:sz="0" w:space="0" w:color="auto"/>
          </w:divBdr>
        </w:div>
        <w:div w:id="173737717">
          <w:marLeft w:val="274"/>
          <w:marRight w:val="0"/>
          <w:marTop w:val="0"/>
          <w:marBottom w:val="0"/>
          <w:divBdr>
            <w:top w:val="none" w:sz="0" w:space="0" w:color="auto"/>
            <w:left w:val="none" w:sz="0" w:space="0" w:color="auto"/>
            <w:bottom w:val="none" w:sz="0" w:space="0" w:color="auto"/>
            <w:right w:val="none" w:sz="0" w:space="0" w:color="auto"/>
          </w:divBdr>
        </w:div>
        <w:div w:id="1100444798">
          <w:marLeft w:val="274"/>
          <w:marRight w:val="0"/>
          <w:marTop w:val="0"/>
          <w:marBottom w:val="0"/>
          <w:divBdr>
            <w:top w:val="none" w:sz="0" w:space="0" w:color="auto"/>
            <w:left w:val="none" w:sz="0" w:space="0" w:color="auto"/>
            <w:bottom w:val="none" w:sz="0" w:space="0" w:color="auto"/>
            <w:right w:val="none" w:sz="0" w:space="0" w:color="auto"/>
          </w:divBdr>
        </w:div>
        <w:div w:id="1310599217">
          <w:marLeft w:val="274"/>
          <w:marRight w:val="0"/>
          <w:marTop w:val="0"/>
          <w:marBottom w:val="0"/>
          <w:divBdr>
            <w:top w:val="none" w:sz="0" w:space="0" w:color="auto"/>
            <w:left w:val="none" w:sz="0" w:space="0" w:color="auto"/>
            <w:bottom w:val="none" w:sz="0" w:space="0" w:color="auto"/>
            <w:right w:val="none" w:sz="0" w:space="0" w:color="auto"/>
          </w:divBdr>
        </w:div>
      </w:divsChild>
    </w:div>
    <w:div w:id="1177769916">
      <w:bodyDiv w:val="1"/>
      <w:marLeft w:val="0"/>
      <w:marRight w:val="0"/>
      <w:marTop w:val="0"/>
      <w:marBottom w:val="0"/>
      <w:divBdr>
        <w:top w:val="none" w:sz="0" w:space="0" w:color="auto"/>
        <w:left w:val="none" w:sz="0" w:space="0" w:color="auto"/>
        <w:bottom w:val="none" w:sz="0" w:space="0" w:color="auto"/>
        <w:right w:val="none" w:sz="0" w:space="0" w:color="auto"/>
      </w:divBdr>
      <w:divsChild>
        <w:div w:id="483470628">
          <w:marLeft w:val="274"/>
          <w:marRight w:val="0"/>
          <w:marTop w:val="0"/>
          <w:marBottom w:val="0"/>
          <w:divBdr>
            <w:top w:val="none" w:sz="0" w:space="0" w:color="auto"/>
            <w:left w:val="none" w:sz="0" w:space="0" w:color="auto"/>
            <w:bottom w:val="none" w:sz="0" w:space="0" w:color="auto"/>
            <w:right w:val="none" w:sz="0" w:space="0" w:color="auto"/>
          </w:divBdr>
        </w:div>
        <w:div w:id="1242449526">
          <w:marLeft w:val="274"/>
          <w:marRight w:val="0"/>
          <w:marTop w:val="0"/>
          <w:marBottom w:val="0"/>
          <w:divBdr>
            <w:top w:val="none" w:sz="0" w:space="0" w:color="auto"/>
            <w:left w:val="none" w:sz="0" w:space="0" w:color="auto"/>
            <w:bottom w:val="none" w:sz="0" w:space="0" w:color="auto"/>
            <w:right w:val="none" w:sz="0" w:space="0" w:color="auto"/>
          </w:divBdr>
        </w:div>
        <w:div w:id="418448217">
          <w:marLeft w:val="274"/>
          <w:marRight w:val="0"/>
          <w:marTop w:val="0"/>
          <w:marBottom w:val="0"/>
          <w:divBdr>
            <w:top w:val="none" w:sz="0" w:space="0" w:color="auto"/>
            <w:left w:val="none" w:sz="0" w:space="0" w:color="auto"/>
            <w:bottom w:val="none" w:sz="0" w:space="0" w:color="auto"/>
            <w:right w:val="none" w:sz="0" w:space="0" w:color="auto"/>
          </w:divBdr>
        </w:div>
        <w:div w:id="511802346">
          <w:marLeft w:val="274"/>
          <w:marRight w:val="0"/>
          <w:marTop w:val="0"/>
          <w:marBottom w:val="0"/>
          <w:divBdr>
            <w:top w:val="none" w:sz="0" w:space="0" w:color="auto"/>
            <w:left w:val="none" w:sz="0" w:space="0" w:color="auto"/>
            <w:bottom w:val="none" w:sz="0" w:space="0" w:color="auto"/>
            <w:right w:val="none" w:sz="0" w:space="0" w:color="auto"/>
          </w:divBdr>
        </w:div>
        <w:div w:id="2051802559">
          <w:marLeft w:val="274"/>
          <w:marRight w:val="0"/>
          <w:marTop w:val="0"/>
          <w:marBottom w:val="0"/>
          <w:divBdr>
            <w:top w:val="none" w:sz="0" w:space="0" w:color="auto"/>
            <w:left w:val="none" w:sz="0" w:space="0" w:color="auto"/>
            <w:bottom w:val="none" w:sz="0" w:space="0" w:color="auto"/>
            <w:right w:val="none" w:sz="0" w:space="0" w:color="auto"/>
          </w:divBdr>
        </w:div>
        <w:div w:id="728958313">
          <w:marLeft w:val="274"/>
          <w:marRight w:val="0"/>
          <w:marTop w:val="0"/>
          <w:marBottom w:val="0"/>
          <w:divBdr>
            <w:top w:val="none" w:sz="0" w:space="0" w:color="auto"/>
            <w:left w:val="none" w:sz="0" w:space="0" w:color="auto"/>
            <w:bottom w:val="none" w:sz="0" w:space="0" w:color="auto"/>
            <w:right w:val="none" w:sz="0" w:space="0" w:color="auto"/>
          </w:divBdr>
        </w:div>
        <w:div w:id="790780945">
          <w:marLeft w:val="274"/>
          <w:marRight w:val="0"/>
          <w:marTop w:val="0"/>
          <w:marBottom w:val="0"/>
          <w:divBdr>
            <w:top w:val="none" w:sz="0" w:space="0" w:color="auto"/>
            <w:left w:val="none" w:sz="0" w:space="0" w:color="auto"/>
            <w:bottom w:val="none" w:sz="0" w:space="0" w:color="auto"/>
            <w:right w:val="none" w:sz="0" w:space="0" w:color="auto"/>
          </w:divBdr>
        </w:div>
        <w:div w:id="1924148500">
          <w:marLeft w:val="562"/>
          <w:marRight w:val="0"/>
          <w:marTop w:val="0"/>
          <w:marBottom w:val="0"/>
          <w:divBdr>
            <w:top w:val="none" w:sz="0" w:space="0" w:color="auto"/>
            <w:left w:val="none" w:sz="0" w:space="0" w:color="auto"/>
            <w:bottom w:val="none" w:sz="0" w:space="0" w:color="auto"/>
            <w:right w:val="none" w:sz="0" w:space="0" w:color="auto"/>
          </w:divBdr>
        </w:div>
        <w:div w:id="1375278318">
          <w:marLeft w:val="562"/>
          <w:marRight w:val="0"/>
          <w:marTop w:val="0"/>
          <w:marBottom w:val="0"/>
          <w:divBdr>
            <w:top w:val="none" w:sz="0" w:space="0" w:color="auto"/>
            <w:left w:val="none" w:sz="0" w:space="0" w:color="auto"/>
            <w:bottom w:val="none" w:sz="0" w:space="0" w:color="auto"/>
            <w:right w:val="none" w:sz="0" w:space="0" w:color="auto"/>
          </w:divBdr>
        </w:div>
        <w:div w:id="49043626">
          <w:marLeft w:val="274"/>
          <w:marRight w:val="0"/>
          <w:marTop w:val="0"/>
          <w:marBottom w:val="0"/>
          <w:divBdr>
            <w:top w:val="none" w:sz="0" w:space="0" w:color="auto"/>
            <w:left w:val="none" w:sz="0" w:space="0" w:color="auto"/>
            <w:bottom w:val="none" w:sz="0" w:space="0" w:color="auto"/>
            <w:right w:val="none" w:sz="0" w:space="0" w:color="auto"/>
          </w:divBdr>
        </w:div>
        <w:div w:id="65303142">
          <w:marLeft w:val="562"/>
          <w:marRight w:val="0"/>
          <w:marTop w:val="0"/>
          <w:marBottom w:val="0"/>
          <w:divBdr>
            <w:top w:val="none" w:sz="0" w:space="0" w:color="auto"/>
            <w:left w:val="none" w:sz="0" w:space="0" w:color="auto"/>
            <w:bottom w:val="none" w:sz="0" w:space="0" w:color="auto"/>
            <w:right w:val="none" w:sz="0" w:space="0" w:color="auto"/>
          </w:divBdr>
        </w:div>
        <w:div w:id="729890330">
          <w:marLeft w:val="562"/>
          <w:marRight w:val="0"/>
          <w:marTop w:val="0"/>
          <w:marBottom w:val="0"/>
          <w:divBdr>
            <w:top w:val="none" w:sz="0" w:space="0" w:color="auto"/>
            <w:left w:val="none" w:sz="0" w:space="0" w:color="auto"/>
            <w:bottom w:val="none" w:sz="0" w:space="0" w:color="auto"/>
            <w:right w:val="none" w:sz="0" w:space="0" w:color="auto"/>
          </w:divBdr>
        </w:div>
        <w:div w:id="1834754470">
          <w:marLeft w:val="562"/>
          <w:marRight w:val="0"/>
          <w:marTop w:val="0"/>
          <w:marBottom w:val="0"/>
          <w:divBdr>
            <w:top w:val="none" w:sz="0" w:space="0" w:color="auto"/>
            <w:left w:val="none" w:sz="0" w:space="0" w:color="auto"/>
            <w:bottom w:val="none" w:sz="0" w:space="0" w:color="auto"/>
            <w:right w:val="none" w:sz="0" w:space="0" w:color="auto"/>
          </w:divBdr>
        </w:div>
        <w:div w:id="400518311">
          <w:marLeft w:val="274"/>
          <w:marRight w:val="0"/>
          <w:marTop w:val="0"/>
          <w:marBottom w:val="0"/>
          <w:divBdr>
            <w:top w:val="none" w:sz="0" w:space="0" w:color="auto"/>
            <w:left w:val="none" w:sz="0" w:space="0" w:color="auto"/>
            <w:bottom w:val="none" w:sz="0" w:space="0" w:color="auto"/>
            <w:right w:val="none" w:sz="0" w:space="0" w:color="auto"/>
          </w:divBdr>
        </w:div>
        <w:div w:id="907112250">
          <w:marLeft w:val="562"/>
          <w:marRight w:val="0"/>
          <w:marTop w:val="0"/>
          <w:marBottom w:val="0"/>
          <w:divBdr>
            <w:top w:val="none" w:sz="0" w:space="0" w:color="auto"/>
            <w:left w:val="none" w:sz="0" w:space="0" w:color="auto"/>
            <w:bottom w:val="none" w:sz="0" w:space="0" w:color="auto"/>
            <w:right w:val="none" w:sz="0" w:space="0" w:color="auto"/>
          </w:divBdr>
        </w:div>
        <w:div w:id="1772819974">
          <w:marLeft w:val="562"/>
          <w:marRight w:val="0"/>
          <w:marTop w:val="0"/>
          <w:marBottom w:val="0"/>
          <w:divBdr>
            <w:top w:val="none" w:sz="0" w:space="0" w:color="auto"/>
            <w:left w:val="none" w:sz="0" w:space="0" w:color="auto"/>
            <w:bottom w:val="none" w:sz="0" w:space="0" w:color="auto"/>
            <w:right w:val="none" w:sz="0" w:space="0" w:color="auto"/>
          </w:divBdr>
        </w:div>
        <w:div w:id="1187907667">
          <w:marLeft w:val="274"/>
          <w:marRight w:val="0"/>
          <w:marTop w:val="0"/>
          <w:marBottom w:val="0"/>
          <w:divBdr>
            <w:top w:val="none" w:sz="0" w:space="0" w:color="auto"/>
            <w:left w:val="none" w:sz="0" w:space="0" w:color="auto"/>
            <w:bottom w:val="none" w:sz="0" w:space="0" w:color="auto"/>
            <w:right w:val="none" w:sz="0" w:space="0" w:color="auto"/>
          </w:divBdr>
        </w:div>
        <w:div w:id="912155707">
          <w:marLeft w:val="274"/>
          <w:marRight w:val="0"/>
          <w:marTop w:val="0"/>
          <w:marBottom w:val="0"/>
          <w:divBdr>
            <w:top w:val="none" w:sz="0" w:space="0" w:color="auto"/>
            <w:left w:val="none" w:sz="0" w:space="0" w:color="auto"/>
            <w:bottom w:val="none" w:sz="0" w:space="0" w:color="auto"/>
            <w:right w:val="none" w:sz="0" w:space="0" w:color="auto"/>
          </w:divBdr>
        </w:div>
        <w:div w:id="312294612">
          <w:marLeft w:val="274"/>
          <w:marRight w:val="0"/>
          <w:marTop w:val="0"/>
          <w:marBottom w:val="0"/>
          <w:divBdr>
            <w:top w:val="none" w:sz="0" w:space="0" w:color="auto"/>
            <w:left w:val="none" w:sz="0" w:space="0" w:color="auto"/>
            <w:bottom w:val="none" w:sz="0" w:space="0" w:color="auto"/>
            <w:right w:val="none" w:sz="0" w:space="0" w:color="auto"/>
          </w:divBdr>
        </w:div>
        <w:div w:id="1839998773">
          <w:marLeft w:val="562"/>
          <w:marRight w:val="0"/>
          <w:marTop w:val="0"/>
          <w:marBottom w:val="0"/>
          <w:divBdr>
            <w:top w:val="none" w:sz="0" w:space="0" w:color="auto"/>
            <w:left w:val="none" w:sz="0" w:space="0" w:color="auto"/>
            <w:bottom w:val="none" w:sz="0" w:space="0" w:color="auto"/>
            <w:right w:val="none" w:sz="0" w:space="0" w:color="auto"/>
          </w:divBdr>
        </w:div>
        <w:div w:id="862666863">
          <w:marLeft w:val="562"/>
          <w:marRight w:val="0"/>
          <w:marTop w:val="0"/>
          <w:marBottom w:val="0"/>
          <w:divBdr>
            <w:top w:val="none" w:sz="0" w:space="0" w:color="auto"/>
            <w:left w:val="none" w:sz="0" w:space="0" w:color="auto"/>
            <w:bottom w:val="none" w:sz="0" w:space="0" w:color="auto"/>
            <w:right w:val="none" w:sz="0" w:space="0" w:color="auto"/>
          </w:divBdr>
        </w:div>
        <w:div w:id="2091543186">
          <w:marLeft w:val="274"/>
          <w:marRight w:val="0"/>
          <w:marTop w:val="0"/>
          <w:marBottom w:val="0"/>
          <w:divBdr>
            <w:top w:val="none" w:sz="0" w:space="0" w:color="auto"/>
            <w:left w:val="none" w:sz="0" w:space="0" w:color="auto"/>
            <w:bottom w:val="none" w:sz="0" w:space="0" w:color="auto"/>
            <w:right w:val="none" w:sz="0" w:space="0" w:color="auto"/>
          </w:divBdr>
        </w:div>
      </w:divsChild>
    </w:div>
    <w:div w:id="1261570571">
      <w:bodyDiv w:val="1"/>
      <w:marLeft w:val="0"/>
      <w:marRight w:val="0"/>
      <w:marTop w:val="0"/>
      <w:marBottom w:val="0"/>
      <w:divBdr>
        <w:top w:val="none" w:sz="0" w:space="0" w:color="auto"/>
        <w:left w:val="none" w:sz="0" w:space="0" w:color="auto"/>
        <w:bottom w:val="none" w:sz="0" w:space="0" w:color="auto"/>
        <w:right w:val="none" w:sz="0" w:space="0" w:color="auto"/>
      </w:divBdr>
      <w:divsChild>
        <w:div w:id="165750077">
          <w:marLeft w:val="274"/>
          <w:marRight w:val="0"/>
          <w:marTop w:val="0"/>
          <w:marBottom w:val="0"/>
          <w:divBdr>
            <w:top w:val="none" w:sz="0" w:space="0" w:color="auto"/>
            <w:left w:val="none" w:sz="0" w:space="0" w:color="auto"/>
            <w:bottom w:val="none" w:sz="0" w:space="0" w:color="auto"/>
            <w:right w:val="none" w:sz="0" w:space="0" w:color="auto"/>
          </w:divBdr>
        </w:div>
        <w:div w:id="1562331632">
          <w:marLeft w:val="274"/>
          <w:marRight w:val="0"/>
          <w:marTop w:val="0"/>
          <w:marBottom w:val="0"/>
          <w:divBdr>
            <w:top w:val="none" w:sz="0" w:space="0" w:color="auto"/>
            <w:left w:val="none" w:sz="0" w:space="0" w:color="auto"/>
            <w:bottom w:val="none" w:sz="0" w:space="0" w:color="auto"/>
            <w:right w:val="none" w:sz="0" w:space="0" w:color="auto"/>
          </w:divBdr>
        </w:div>
        <w:div w:id="1716151328">
          <w:marLeft w:val="274"/>
          <w:marRight w:val="0"/>
          <w:marTop w:val="0"/>
          <w:marBottom w:val="0"/>
          <w:divBdr>
            <w:top w:val="none" w:sz="0" w:space="0" w:color="auto"/>
            <w:left w:val="none" w:sz="0" w:space="0" w:color="auto"/>
            <w:bottom w:val="none" w:sz="0" w:space="0" w:color="auto"/>
            <w:right w:val="none" w:sz="0" w:space="0" w:color="auto"/>
          </w:divBdr>
        </w:div>
        <w:div w:id="1689912824">
          <w:marLeft w:val="274"/>
          <w:marRight w:val="0"/>
          <w:marTop w:val="0"/>
          <w:marBottom w:val="0"/>
          <w:divBdr>
            <w:top w:val="none" w:sz="0" w:space="0" w:color="auto"/>
            <w:left w:val="none" w:sz="0" w:space="0" w:color="auto"/>
            <w:bottom w:val="none" w:sz="0" w:space="0" w:color="auto"/>
            <w:right w:val="none" w:sz="0" w:space="0" w:color="auto"/>
          </w:divBdr>
        </w:div>
        <w:div w:id="1849589194">
          <w:marLeft w:val="274"/>
          <w:marRight w:val="0"/>
          <w:marTop w:val="0"/>
          <w:marBottom w:val="0"/>
          <w:divBdr>
            <w:top w:val="none" w:sz="0" w:space="0" w:color="auto"/>
            <w:left w:val="none" w:sz="0" w:space="0" w:color="auto"/>
            <w:bottom w:val="none" w:sz="0" w:space="0" w:color="auto"/>
            <w:right w:val="none" w:sz="0" w:space="0" w:color="auto"/>
          </w:divBdr>
        </w:div>
        <w:div w:id="1326589486">
          <w:marLeft w:val="274"/>
          <w:marRight w:val="0"/>
          <w:marTop w:val="0"/>
          <w:marBottom w:val="0"/>
          <w:divBdr>
            <w:top w:val="none" w:sz="0" w:space="0" w:color="auto"/>
            <w:left w:val="none" w:sz="0" w:space="0" w:color="auto"/>
            <w:bottom w:val="none" w:sz="0" w:space="0" w:color="auto"/>
            <w:right w:val="none" w:sz="0" w:space="0" w:color="auto"/>
          </w:divBdr>
        </w:div>
        <w:div w:id="1975670617">
          <w:marLeft w:val="274"/>
          <w:marRight w:val="0"/>
          <w:marTop w:val="0"/>
          <w:marBottom w:val="0"/>
          <w:divBdr>
            <w:top w:val="none" w:sz="0" w:space="0" w:color="auto"/>
            <w:left w:val="none" w:sz="0" w:space="0" w:color="auto"/>
            <w:bottom w:val="none" w:sz="0" w:space="0" w:color="auto"/>
            <w:right w:val="none" w:sz="0" w:space="0" w:color="auto"/>
          </w:divBdr>
        </w:div>
        <w:div w:id="1486506642">
          <w:marLeft w:val="274"/>
          <w:marRight w:val="0"/>
          <w:marTop w:val="0"/>
          <w:marBottom w:val="0"/>
          <w:divBdr>
            <w:top w:val="none" w:sz="0" w:space="0" w:color="auto"/>
            <w:left w:val="none" w:sz="0" w:space="0" w:color="auto"/>
            <w:bottom w:val="none" w:sz="0" w:space="0" w:color="auto"/>
            <w:right w:val="none" w:sz="0" w:space="0" w:color="auto"/>
          </w:divBdr>
        </w:div>
        <w:div w:id="673918270">
          <w:marLeft w:val="274"/>
          <w:marRight w:val="0"/>
          <w:marTop w:val="0"/>
          <w:marBottom w:val="0"/>
          <w:divBdr>
            <w:top w:val="none" w:sz="0" w:space="0" w:color="auto"/>
            <w:left w:val="none" w:sz="0" w:space="0" w:color="auto"/>
            <w:bottom w:val="none" w:sz="0" w:space="0" w:color="auto"/>
            <w:right w:val="none" w:sz="0" w:space="0" w:color="auto"/>
          </w:divBdr>
        </w:div>
        <w:div w:id="371730564">
          <w:marLeft w:val="274"/>
          <w:marRight w:val="0"/>
          <w:marTop w:val="0"/>
          <w:marBottom w:val="0"/>
          <w:divBdr>
            <w:top w:val="none" w:sz="0" w:space="0" w:color="auto"/>
            <w:left w:val="none" w:sz="0" w:space="0" w:color="auto"/>
            <w:bottom w:val="none" w:sz="0" w:space="0" w:color="auto"/>
            <w:right w:val="none" w:sz="0" w:space="0" w:color="auto"/>
          </w:divBdr>
        </w:div>
        <w:div w:id="1148133577">
          <w:marLeft w:val="274"/>
          <w:marRight w:val="0"/>
          <w:marTop w:val="0"/>
          <w:marBottom w:val="0"/>
          <w:divBdr>
            <w:top w:val="none" w:sz="0" w:space="0" w:color="auto"/>
            <w:left w:val="none" w:sz="0" w:space="0" w:color="auto"/>
            <w:bottom w:val="none" w:sz="0" w:space="0" w:color="auto"/>
            <w:right w:val="none" w:sz="0" w:space="0" w:color="auto"/>
          </w:divBdr>
        </w:div>
        <w:div w:id="1794132442">
          <w:marLeft w:val="274"/>
          <w:marRight w:val="0"/>
          <w:marTop w:val="0"/>
          <w:marBottom w:val="0"/>
          <w:divBdr>
            <w:top w:val="none" w:sz="0" w:space="0" w:color="auto"/>
            <w:left w:val="none" w:sz="0" w:space="0" w:color="auto"/>
            <w:bottom w:val="none" w:sz="0" w:space="0" w:color="auto"/>
            <w:right w:val="none" w:sz="0" w:space="0" w:color="auto"/>
          </w:divBdr>
        </w:div>
        <w:div w:id="1281885467">
          <w:marLeft w:val="274"/>
          <w:marRight w:val="0"/>
          <w:marTop w:val="0"/>
          <w:marBottom w:val="0"/>
          <w:divBdr>
            <w:top w:val="none" w:sz="0" w:space="0" w:color="auto"/>
            <w:left w:val="none" w:sz="0" w:space="0" w:color="auto"/>
            <w:bottom w:val="none" w:sz="0" w:space="0" w:color="auto"/>
            <w:right w:val="none" w:sz="0" w:space="0" w:color="auto"/>
          </w:divBdr>
        </w:div>
        <w:div w:id="809128703">
          <w:marLeft w:val="274"/>
          <w:marRight w:val="0"/>
          <w:marTop w:val="0"/>
          <w:marBottom w:val="0"/>
          <w:divBdr>
            <w:top w:val="none" w:sz="0" w:space="0" w:color="auto"/>
            <w:left w:val="none" w:sz="0" w:space="0" w:color="auto"/>
            <w:bottom w:val="none" w:sz="0" w:space="0" w:color="auto"/>
            <w:right w:val="none" w:sz="0" w:space="0" w:color="auto"/>
          </w:divBdr>
        </w:div>
        <w:div w:id="1384988421">
          <w:marLeft w:val="274"/>
          <w:marRight w:val="0"/>
          <w:marTop w:val="0"/>
          <w:marBottom w:val="0"/>
          <w:divBdr>
            <w:top w:val="none" w:sz="0" w:space="0" w:color="auto"/>
            <w:left w:val="none" w:sz="0" w:space="0" w:color="auto"/>
            <w:bottom w:val="none" w:sz="0" w:space="0" w:color="auto"/>
            <w:right w:val="none" w:sz="0" w:space="0" w:color="auto"/>
          </w:divBdr>
        </w:div>
        <w:div w:id="376705364">
          <w:marLeft w:val="274"/>
          <w:marRight w:val="0"/>
          <w:marTop w:val="0"/>
          <w:marBottom w:val="0"/>
          <w:divBdr>
            <w:top w:val="none" w:sz="0" w:space="0" w:color="auto"/>
            <w:left w:val="none" w:sz="0" w:space="0" w:color="auto"/>
            <w:bottom w:val="none" w:sz="0" w:space="0" w:color="auto"/>
            <w:right w:val="none" w:sz="0" w:space="0" w:color="auto"/>
          </w:divBdr>
        </w:div>
        <w:div w:id="1872960885">
          <w:marLeft w:val="274"/>
          <w:marRight w:val="0"/>
          <w:marTop w:val="0"/>
          <w:marBottom w:val="0"/>
          <w:divBdr>
            <w:top w:val="none" w:sz="0" w:space="0" w:color="auto"/>
            <w:left w:val="none" w:sz="0" w:space="0" w:color="auto"/>
            <w:bottom w:val="none" w:sz="0" w:space="0" w:color="auto"/>
            <w:right w:val="none" w:sz="0" w:space="0" w:color="auto"/>
          </w:divBdr>
        </w:div>
        <w:div w:id="1646277410">
          <w:marLeft w:val="274"/>
          <w:marRight w:val="0"/>
          <w:marTop w:val="0"/>
          <w:marBottom w:val="0"/>
          <w:divBdr>
            <w:top w:val="none" w:sz="0" w:space="0" w:color="auto"/>
            <w:left w:val="none" w:sz="0" w:space="0" w:color="auto"/>
            <w:bottom w:val="none" w:sz="0" w:space="0" w:color="auto"/>
            <w:right w:val="none" w:sz="0" w:space="0" w:color="auto"/>
          </w:divBdr>
        </w:div>
        <w:div w:id="820969570">
          <w:marLeft w:val="274"/>
          <w:marRight w:val="0"/>
          <w:marTop w:val="0"/>
          <w:marBottom w:val="0"/>
          <w:divBdr>
            <w:top w:val="none" w:sz="0" w:space="0" w:color="auto"/>
            <w:left w:val="none" w:sz="0" w:space="0" w:color="auto"/>
            <w:bottom w:val="none" w:sz="0" w:space="0" w:color="auto"/>
            <w:right w:val="none" w:sz="0" w:space="0" w:color="auto"/>
          </w:divBdr>
        </w:div>
        <w:div w:id="38364249">
          <w:marLeft w:val="274"/>
          <w:marRight w:val="0"/>
          <w:marTop w:val="0"/>
          <w:marBottom w:val="0"/>
          <w:divBdr>
            <w:top w:val="none" w:sz="0" w:space="0" w:color="auto"/>
            <w:left w:val="none" w:sz="0" w:space="0" w:color="auto"/>
            <w:bottom w:val="none" w:sz="0" w:space="0" w:color="auto"/>
            <w:right w:val="none" w:sz="0" w:space="0" w:color="auto"/>
          </w:divBdr>
        </w:div>
        <w:div w:id="1419715033">
          <w:marLeft w:val="274"/>
          <w:marRight w:val="0"/>
          <w:marTop w:val="0"/>
          <w:marBottom w:val="0"/>
          <w:divBdr>
            <w:top w:val="none" w:sz="0" w:space="0" w:color="auto"/>
            <w:left w:val="none" w:sz="0" w:space="0" w:color="auto"/>
            <w:bottom w:val="none" w:sz="0" w:space="0" w:color="auto"/>
            <w:right w:val="none" w:sz="0" w:space="0" w:color="auto"/>
          </w:divBdr>
        </w:div>
      </w:divsChild>
    </w:div>
    <w:div w:id="1294411680">
      <w:bodyDiv w:val="1"/>
      <w:marLeft w:val="0"/>
      <w:marRight w:val="0"/>
      <w:marTop w:val="0"/>
      <w:marBottom w:val="0"/>
      <w:divBdr>
        <w:top w:val="none" w:sz="0" w:space="0" w:color="auto"/>
        <w:left w:val="none" w:sz="0" w:space="0" w:color="auto"/>
        <w:bottom w:val="none" w:sz="0" w:space="0" w:color="auto"/>
        <w:right w:val="none" w:sz="0" w:space="0" w:color="auto"/>
      </w:divBdr>
      <w:divsChild>
        <w:div w:id="1461266715">
          <w:marLeft w:val="274"/>
          <w:marRight w:val="0"/>
          <w:marTop w:val="0"/>
          <w:marBottom w:val="0"/>
          <w:divBdr>
            <w:top w:val="none" w:sz="0" w:space="0" w:color="auto"/>
            <w:left w:val="none" w:sz="0" w:space="0" w:color="auto"/>
            <w:bottom w:val="none" w:sz="0" w:space="0" w:color="auto"/>
            <w:right w:val="none" w:sz="0" w:space="0" w:color="auto"/>
          </w:divBdr>
        </w:div>
        <w:div w:id="1286812401">
          <w:marLeft w:val="274"/>
          <w:marRight w:val="0"/>
          <w:marTop w:val="0"/>
          <w:marBottom w:val="0"/>
          <w:divBdr>
            <w:top w:val="none" w:sz="0" w:space="0" w:color="auto"/>
            <w:left w:val="none" w:sz="0" w:space="0" w:color="auto"/>
            <w:bottom w:val="none" w:sz="0" w:space="0" w:color="auto"/>
            <w:right w:val="none" w:sz="0" w:space="0" w:color="auto"/>
          </w:divBdr>
        </w:div>
        <w:div w:id="383528648">
          <w:marLeft w:val="274"/>
          <w:marRight w:val="0"/>
          <w:marTop w:val="0"/>
          <w:marBottom w:val="0"/>
          <w:divBdr>
            <w:top w:val="none" w:sz="0" w:space="0" w:color="auto"/>
            <w:left w:val="none" w:sz="0" w:space="0" w:color="auto"/>
            <w:bottom w:val="none" w:sz="0" w:space="0" w:color="auto"/>
            <w:right w:val="none" w:sz="0" w:space="0" w:color="auto"/>
          </w:divBdr>
        </w:div>
        <w:div w:id="931932624">
          <w:marLeft w:val="274"/>
          <w:marRight w:val="0"/>
          <w:marTop w:val="0"/>
          <w:marBottom w:val="0"/>
          <w:divBdr>
            <w:top w:val="none" w:sz="0" w:space="0" w:color="auto"/>
            <w:left w:val="none" w:sz="0" w:space="0" w:color="auto"/>
            <w:bottom w:val="none" w:sz="0" w:space="0" w:color="auto"/>
            <w:right w:val="none" w:sz="0" w:space="0" w:color="auto"/>
          </w:divBdr>
        </w:div>
        <w:div w:id="694187124">
          <w:marLeft w:val="274"/>
          <w:marRight w:val="0"/>
          <w:marTop w:val="0"/>
          <w:marBottom w:val="0"/>
          <w:divBdr>
            <w:top w:val="none" w:sz="0" w:space="0" w:color="auto"/>
            <w:left w:val="none" w:sz="0" w:space="0" w:color="auto"/>
            <w:bottom w:val="none" w:sz="0" w:space="0" w:color="auto"/>
            <w:right w:val="none" w:sz="0" w:space="0" w:color="auto"/>
          </w:divBdr>
        </w:div>
        <w:div w:id="718675796">
          <w:marLeft w:val="274"/>
          <w:marRight w:val="0"/>
          <w:marTop w:val="0"/>
          <w:marBottom w:val="0"/>
          <w:divBdr>
            <w:top w:val="none" w:sz="0" w:space="0" w:color="auto"/>
            <w:left w:val="none" w:sz="0" w:space="0" w:color="auto"/>
            <w:bottom w:val="none" w:sz="0" w:space="0" w:color="auto"/>
            <w:right w:val="none" w:sz="0" w:space="0" w:color="auto"/>
          </w:divBdr>
        </w:div>
        <w:div w:id="825510769">
          <w:marLeft w:val="274"/>
          <w:marRight w:val="0"/>
          <w:marTop w:val="0"/>
          <w:marBottom w:val="0"/>
          <w:divBdr>
            <w:top w:val="none" w:sz="0" w:space="0" w:color="auto"/>
            <w:left w:val="none" w:sz="0" w:space="0" w:color="auto"/>
            <w:bottom w:val="none" w:sz="0" w:space="0" w:color="auto"/>
            <w:right w:val="none" w:sz="0" w:space="0" w:color="auto"/>
          </w:divBdr>
        </w:div>
        <w:div w:id="1177110085">
          <w:marLeft w:val="274"/>
          <w:marRight w:val="0"/>
          <w:marTop w:val="0"/>
          <w:marBottom w:val="0"/>
          <w:divBdr>
            <w:top w:val="none" w:sz="0" w:space="0" w:color="auto"/>
            <w:left w:val="none" w:sz="0" w:space="0" w:color="auto"/>
            <w:bottom w:val="none" w:sz="0" w:space="0" w:color="auto"/>
            <w:right w:val="none" w:sz="0" w:space="0" w:color="auto"/>
          </w:divBdr>
        </w:div>
        <w:div w:id="94332017">
          <w:marLeft w:val="274"/>
          <w:marRight w:val="0"/>
          <w:marTop w:val="0"/>
          <w:marBottom w:val="0"/>
          <w:divBdr>
            <w:top w:val="none" w:sz="0" w:space="0" w:color="auto"/>
            <w:left w:val="none" w:sz="0" w:space="0" w:color="auto"/>
            <w:bottom w:val="none" w:sz="0" w:space="0" w:color="auto"/>
            <w:right w:val="none" w:sz="0" w:space="0" w:color="auto"/>
          </w:divBdr>
        </w:div>
        <w:div w:id="594507">
          <w:marLeft w:val="562"/>
          <w:marRight w:val="0"/>
          <w:marTop w:val="0"/>
          <w:marBottom w:val="0"/>
          <w:divBdr>
            <w:top w:val="none" w:sz="0" w:space="0" w:color="auto"/>
            <w:left w:val="none" w:sz="0" w:space="0" w:color="auto"/>
            <w:bottom w:val="none" w:sz="0" w:space="0" w:color="auto"/>
            <w:right w:val="none" w:sz="0" w:space="0" w:color="auto"/>
          </w:divBdr>
        </w:div>
        <w:div w:id="647133434">
          <w:marLeft w:val="562"/>
          <w:marRight w:val="0"/>
          <w:marTop w:val="0"/>
          <w:marBottom w:val="0"/>
          <w:divBdr>
            <w:top w:val="none" w:sz="0" w:space="0" w:color="auto"/>
            <w:left w:val="none" w:sz="0" w:space="0" w:color="auto"/>
            <w:bottom w:val="none" w:sz="0" w:space="0" w:color="auto"/>
            <w:right w:val="none" w:sz="0" w:space="0" w:color="auto"/>
          </w:divBdr>
        </w:div>
        <w:div w:id="17464046">
          <w:marLeft w:val="274"/>
          <w:marRight w:val="0"/>
          <w:marTop w:val="0"/>
          <w:marBottom w:val="0"/>
          <w:divBdr>
            <w:top w:val="none" w:sz="0" w:space="0" w:color="auto"/>
            <w:left w:val="none" w:sz="0" w:space="0" w:color="auto"/>
            <w:bottom w:val="none" w:sz="0" w:space="0" w:color="auto"/>
            <w:right w:val="none" w:sz="0" w:space="0" w:color="auto"/>
          </w:divBdr>
        </w:div>
        <w:div w:id="1819952730">
          <w:marLeft w:val="562"/>
          <w:marRight w:val="0"/>
          <w:marTop w:val="0"/>
          <w:marBottom w:val="0"/>
          <w:divBdr>
            <w:top w:val="none" w:sz="0" w:space="0" w:color="auto"/>
            <w:left w:val="none" w:sz="0" w:space="0" w:color="auto"/>
            <w:bottom w:val="none" w:sz="0" w:space="0" w:color="auto"/>
            <w:right w:val="none" w:sz="0" w:space="0" w:color="auto"/>
          </w:divBdr>
        </w:div>
        <w:div w:id="226302232">
          <w:marLeft w:val="562"/>
          <w:marRight w:val="0"/>
          <w:marTop w:val="0"/>
          <w:marBottom w:val="0"/>
          <w:divBdr>
            <w:top w:val="none" w:sz="0" w:space="0" w:color="auto"/>
            <w:left w:val="none" w:sz="0" w:space="0" w:color="auto"/>
            <w:bottom w:val="none" w:sz="0" w:space="0" w:color="auto"/>
            <w:right w:val="none" w:sz="0" w:space="0" w:color="auto"/>
          </w:divBdr>
        </w:div>
        <w:div w:id="1662658822">
          <w:marLeft w:val="274"/>
          <w:marRight w:val="0"/>
          <w:marTop w:val="0"/>
          <w:marBottom w:val="0"/>
          <w:divBdr>
            <w:top w:val="none" w:sz="0" w:space="0" w:color="auto"/>
            <w:left w:val="none" w:sz="0" w:space="0" w:color="auto"/>
            <w:bottom w:val="none" w:sz="0" w:space="0" w:color="auto"/>
            <w:right w:val="none" w:sz="0" w:space="0" w:color="auto"/>
          </w:divBdr>
        </w:div>
        <w:div w:id="68580757">
          <w:marLeft w:val="562"/>
          <w:marRight w:val="0"/>
          <w:marTop w:val="0"/>
          <w:marBottom w:val="0"/>
          <w:divBdr>
            <w:top w:val="none" w:sz="0" w:space="0" w:color="auto"/>
            <w:left w:val="none" w:sz="0" w:space="0" w:color="auto"/>
            <w:bottom w:val="none" w:sz="0" w:space="0" w:color="auto"/>
            <w:right w:val="none" w:sz="0" w:space="0" w:color="auto"/>
          </w:divBdr>
        </w:div>
        <w:div w:id="1229337574">
          <w:marLeft w:val="562"/>
          <w:marRight w:val="0"/>
          <w:marTop w:val="0"/>
          <w:marBottom w:val="0"/>
          <w:divBdr>
            <w:top w:val="none" w:sz="0" w:space="0" w:color="auto"/>
            <w:left w:val="none" w:sz="0" w:space="0" w:color="auto"/>
            <w:bottom w:val="none" w:sz="0" w:space="0" w:color="auto"/>
            <w:right w:val="none" w:sz="0" w:space="0" w:color="auto"/>
          </w:divBdr>
        </w:div>
        <w:div w:id="1523474566">
          <w:marLeft w:val="562"/>
          <w:marRight w:val="0"/>
          <w:marTop w:val="0"/>
          <w:marBottom w:val="0"/>
          <w:divBdr>
            <w:top w:val="none" w:sz="0" w:space="0" w:color="auto"/>
            <w:left w:val="none" w:sz="0" w:space="0" w:color="auto"/>
            <w:bottom w:val="none" w:sz="0" w:space="0" w:color="auto"/>
            <w:right w:val="none" w:sz="0" w:space="0" w:color="auto"/>
          </w:divBdr>
        </w:div>
      </w:divsChild>
    </w:div>
    <w:div w:id="1432319601">
      <w:bodyDiv w:val="1"/>
      <w:marLeft w:val="0"/>
      <w:marRight w:val="0"/>
      <w:marTop w:val="0"/>
      <w:marBottom w:val="0"/>
      <w:divBdr>
        <w:top w:val="none" w:sz="0" w:space="0" w:color="auto"/>
        <w:left w:val="none" w:sz="0" w:space="0" w:color="auto"/>
        <w:bottom w:val="none" w:sz="0" w:space="0" w:color="auto"/>
        <w:right w:val="none" w:sz="0" w:space="0" w:color="auto"/>
      </w:divBdr>
    </w:div>
    <w:div w:id="1696883155">
      <w:bodyDiv w:val="1"/>
      <w:marLeft w:val="0"/>
      <w:marRight w:val="0"/>
      <w:marTop w:val="0"/>
      <w:marBottom w:val="0"/>
      <w:divBdr>
        <w:top w:val="none" w:sz="0" w:space="0" w:color="auto"/>
        <w:left w:val="none" w:sz="0" w:space="0" w:color="auto"/>
        <w:bottom w:val="none" w:sz="0" w:space="0" w:color="auto"/>
        <w:right w:val="none" w:sz="0" w:space="0" w:color="auto"/>
      </w:divBdr>
      <w:divsChild>
        <w:div w:id="619337100">
          <w:marLeft w:val="274"/>
          <w:marRight w:val="0"/>
          <w:marTop w:val="0"/>
          <w:marBottom w:val="0"/>
          <w:divBdr>
            <w:top w:val="none" w:sz="0" w:space="0" w:color="auto"/>
            <w:left w:val="none" w:sz="0" w:space="0" w:color="auto"/>
            <w:bottom w:val="none" w:sz="0" w:space="0" w:color="auto"/>
            <w:right w:val="none" w:sz="0" w:space="0" w:color="auto"/>
          </w:divBdr>
        </w:div>
        <w:div w:id="366836970">
          <w:marLeft w:val="274"/>
          <w:marRight w:val="0"/>
          <w:marTop w:val="0"/>
          <w:marBottom w:val="0"/>
          <w:divBdr>
            <w:top w:val="none" w:sz="0" w:space="0" w:color="auto"/>
            <w:left w:val="none" w:sz="0" w:space="0" w:color="auto"/>
            <w:bottom w:val="none" w:sz="0" w:space="0" w:color="auto"/>
            <w:right w:val="none" w:sz="0" w:space="0" w:color="auto"/>
          </w:divBdr>
        </w:div>
        <w:div w:id="1070689192">
          <w:marLeft w:val="274"/>
          <w:marRight w:val="0"/>
          <w:marTop w:val="0"/>
          <w:marBottom w:val="0"/>
          <w:divBdr>
            <w:top w:val="none" w:sz="0" w:space="0" w:color="auto"/>
            <w:left w:val="none" w:sz="0" w:space="0" w:color="auto"/>
            <w:bottom w:val="none" w:sz="0" w:space="0" w:color="auto"/>
            <w:right w:val="none" w:sz="0" w:space="0" w:color="auto"/>
          </w:divBdr>
        </w:div>
        <w:div w:id="424115778">
          <w:marLeft w:val="274"/>
          <w:marRight w:val="0"/>
          <w:marTop w:val="0"/>
          <w:marBottom w:val="0"/>
          <w:divBdr>
            <w:top w:val="none" w:sz="0" w:space="0" w:color="auto"/>
            <w:left w:val="none" w:sz="0" w:space="0" w:color="auto"/>
            <w:bottom w:val="none" w:sz="0" w:space="0" w:color="auto"/>
            <w:right w:val="none" w:sz="0" w:space="0" w:color="auto"/>
          </w:divBdr>
        </w:div>
        <w:div w:id="2066297919">
          <w:marLeft w:val="274"/>
          <w:marRight w:val="0"/>
          <w:marTop w:val="0"/>
          <w:marBottom w:val="0"/>
          <w:divBdr>
            <w:top w:val="none" w:sz="0" w:space="0" w:color="auto"/>
            <w:left w:val="none" w:sz="0" w:space="0" w:color="auto"/>
            <w:bottom w:val="none" w:sz="0" w:space="0" w:color="auto"/>
            <w:right w:val="none" w:sz="0" w:space="0" w:color="auto"/>
          </w:divBdr>
        </w:div>
        <w:div w:id="1741489061">
          <w:marLeft w:val="274"/>
          <w:marRight w:val="0"/>
          <w:marTop w:val="0"/>
          <w:marBottom w:val="0"/>
          <w:divBdr>
            <w:top w:val="none" w:sz="0" w:space="0" w:color="auto"/>
            <w:left w:val="none" w:sz="0" w:space="0" w:color="auto"/>
            <w:bottom w:val="none" w:sz="0" w:space="0" w:color="auto"/>
            <w:right w:val="none" w:sz="0" w:space="0" w:color="auto"/>
          </w:divBdr>
        </w:div>
        <w:div w:id="1546722924">
          <w:marLeft w:val="274"/>
          <w:marRight w:val="0"/>
          <w:marTop w:val="0"/>
          <w:marBottom w:val="0"/>
          <w:divBdr>
            <w:top w:val="none" w:sz="0" w:space="0" w:color="auto"/>
            <w:left w:val="none" w:sz="0" w:space="0" w:color="auto"/>
            <w:bottom w:val="none" w:sz="0" w:space="0" w:color="auto"/>
            <w:right w:val="none" w:sz="0" w:space="0" w:color="auto"/>
          </w:divBdr>
        </w:div>
        <w:div w:id="1164855937">
          <w:marLeft w:val="274"/>
          <w:marRight w:val="0"/>
          <w:marTop w:val="0"/>
          <w:marBottom w:val="0"/>
          <w:divBdr>
            <w:top w:val="none" w:sz="0" w:space="0" w:color="auto"/>
            <w:left w:val="none" w:sz="0" w:space="0" w:color="auto"/>
            <w:bottom w:val="none" w:sz="0" w:space="0" w:color="auto"/>
            <w:right w:val="none" w:sz="0" w:space="0" w:color="auto"/>
          </w:divBdr>
        </w:div>
        <w:div w:id="1532062083">
          <w:marLeft w:val="274"/>
          <w:marRight w:val="0"/>
          <w:marTop w:val="0"/>
          <w:marBottom w:val="0"/>
          <w:divBdr>
            <w:top w:val="none" w:sz="0" w:space="0" w:color="auto"/>
            <w:left w:val="none" w:sz="0" w:space="0" w:color="auto"/>
            <w:bottom w:val="none" w:sz="0" w:space="0" w:color="auto"/>
            <w:right w:val="none" w:sz="0" w:space="0" w:color="auto"/>
          </w:divBdr>
        </w:div>
        <w:div w:id="2120642414">
          <w:marLeft w:val="274"/>
          <w:marRight w:val="0"/>
          <w:marTop w:val="0"/>
          <w:marBottom w:val="0"/>
          <w:divBdr>
            <w:top w:val="none" w:sz="0" w:space="0" w:color="auto"/>
            <w:left w:val="none" w:sz="0" w:space="0" w:color="auto"/>
            <w:bottom w:val="none" w:sz="0" w:space="0" w:color="auto"/>
            <w:right w:val="none" w:sz="0" w:space="0" w:color="auto"/>
          </w:divBdr>
        </w:div>
        <w:div w:id="1252394952">
          <w:marLeft w:val="274"/>
          <w:marRight w:val="0"/>
          <w:marTop w:val="0"/>
          <w:marBottom w:val="0"/>
          <w:divBdr>
            <w:top w:val="none" w:sz="0" w:space="0" w:color="auto"/>
            <w:left w:val="none" w:sz="0" w:space="0" w:color="auto"/>
            <w:bottom w:val="none" w:sz="0" w:space="0" w:color="auto"/>
            <w:right w:val="none" w:sz="0" w:space="0" w:color="auto"/>
          </w:divBdr>
        </w:div>
      </w:divsChild>
    </w:div>
    <w:div w:id="1698922368">
      <w:bodyDiv w:val="1"/>
      <w:marLeft w:val="0"/>
      <w:marRight w:val="0"/>
      <w:marTop w:val="0"/>
      <w:marBottom w:val="0"/>
      <w:divBdr>
        <w:top w:val="none" w:sz="0" w:space="0" w:color="auto"/>
        <w:left w:val="none" w:sz="0" w:space="0" w:color="auto"/>
        <w:bottom w:val="none" w:sz="0" w:space="0" w:color="auto"/>
        <w:right w:val="none" w:sz="0" w:space="0" w:color="auto"/>
      </w:divBdr>
      <w:divsChild>
        <w:div w:id="1698002137">
          <w:marLeft w:val="274"/>
          <w:marRight w:val="0"/>
          <w:marTop w:val="0"/>
          <w:marBottom w:val="0"/>
          <w:divBdr>
            <w:top w:val="none" w:sz="0" w:space="0" w:color="auto"/>
            <w:left w:val="none" w:sz="0" w:space="0" w:color="auto"/>
            <w:bottom w:val="none" w:sz="0" w:space="0" w:color="auto"/>
            <w:right w:val="none" w:sz="0" w:space="0" w:color="auto"/>
          </w:divBdr>
        </w:div>
        <w:div w:id="683284353">
          <w:marLeft w:val="274"/>
          <w:marRight w:val="0"/>
          <w:marTop w:val="0"/>
          <w:marBottom w:val="0"/>
          <w:divBdr>
            <w:top w:val="none" w:sz="0" w:space="0" w:color="auto"/>
            <w:left w:val="none" w:sz="0" w:space="0" w:color="auto"/>
            <w:bottom w:val="none" w:sz="0" w:space="0" w:color="auto"/>
            <w:right w:val="none" w:sz="0" w:space="0" w:color="auto"/>
          </w:divBdr>
        </w:div>
        <w:div w:id="1959024281">
          <w:marLeft w:val="274"/>
          <w:marRight w:val="0"/>
          <w:marTop w:val="0"/>
          <w:marBottom w:val="0"/>
          <w:divBdr>
            <w:top w:val="none" w:sz="0" w:space="0" w:color="auto"/>
            <w:left w:val="none" w:sz="0" w:space="0" w:color="auto"/>
            <w:bottom w:val="none" w:sz="0" w:space="0" w:color="auto"/>
            <w:right w:val="none" w:sz="0" w:space="0" w:color="auto"/>
          </w:divBdr>
        </w:div>
        <w:div w:id="1880698657">
          <w:marLeft w:val="274"/>
          <w:marRight w:val="0"/>
          <w:marTop w:val="0"/>
          <w:marBottom w:val="0"/>
          <w:divBdr>
            <w:top w:val="none" w:sz="0" w:space="0" w:color="auto"/>
            <w:left w:val="none" w:sz="0" w:space="0" w:color="auto"/>
            <w:bottom w:val="none" w:sz="0" w:space="0" w:color="auto"/>
            <w:right w:val="none" w:sz="0" w:space="0" w:color="auto"/>
          </w:divBdr>
        </w:div>
        <w:div w:id="1279025815">
          <w:marLeft w:val="274"/>
          <w:marRight w:val="0"/>
          <w:marTop w:val="0"/>
          <w:marBottom w:val="0"/>
          <w:divBdr>
            <w:top w:val="none" w:sz="0" w:space="0" w:color="auto"/>
            <w:left w:val="none" w:sz="0" w:space="0" w:color="auto"/>
            <w:bottom w:val="none" w:sz="0" w:space="0" w:color="auto"/>
            <w:right w:val="none" w:sz="0" w:space="0" w:color="auto"/>
          </w:divBdr>
        </w:div>
        <w:div w:id="2094930627">
          <w:marLeft w:val="274"/>
          <w:marRight w:val="0"/>
          <w:marTop w:val="0"/>
          <w:marBottom w:val="0"/>
          <w:divBdr>
            <w:top w:val="none" w:sz="0" w:space="0" w:color="auto"/>
            <w:left w:val="none" w:sz="0" w:space="0" w:color="auto"/>
            <w:bottom w:val="none" w:sz="0" w:space="0" w:color="auto"/>
            <w:right w:val="none" w:sz="0" w:space="0" w:color="auto"/>
          </w:divBdr>
        </w:div>
        <w:div w:id="1823233086">
          <w:marLeft w:val="274"/>
          <w:marRight w:val="0"/>
          <w:marTop w:val="0"/>
          <w:marBottom w:val="0"/>
          <w:divBdr>
            <w:top w:val="none" w:sz="0" w:space="0" w:color="auto"/>
            <w:left w:val="none" w:sz="0" w:space="0" w:color="auto"/>
            <w:bottom w:val="none" w:sz="0" w:space="0" w:color="auto"/>
            <w:right w:val="none" w:sz="0" w:space="0" w:color="auto"/>
          </w:divBdr>
        </w:div>
        <w:div w:id="118453522">
          <w:marLeft w:val="274"/>
          <w:marRight w:val="0"/>
          <w:marTop w:val="0"/>
          <w:marBottom w:val="0"/>
          <w:divBdr>
            <w:top w:val="none" w:sz="0" w:space="0" w:color="auto"/>
            <w:left w:val="none" w:sz="0" w:space="0" w:color="auto"/>
            <w:bottom w:val="none" w:sz="0" w:space="0" w:color="auto"/>
            <w:right w:val="none" w:sz="0" w:space="0" w:color="auto"/>
          </w:divBdr>
        </w:div>
        <w:div w:id="1419212814">
          <w:marLeft w:val="274"/>
          <w:marRight w:val="0"/>
          <w:marTop w:val="0"/>
          <w:marBottom w:val="0"/>
          <w:divBdr>
            <w:top w:val="none" w:sz="0" w:space="0" w:color="auto"/>
            <w:left w:val="none" w:sz="0" w:space="0" w:color="auto"/>
            <w:bottom w:val="none" w:sz="0" w:space="0" w:color="auto"/>
            <w:right w:val="none" w:sz="0" w:space="0" w:color="auto"/>
          </w:divBdr>
        </w:div>
        <w:div w:id="1251546317">
          <w:marLeft w:val="274"/>
          <w:marRight w:val="0"/>
          <w:marTop w:val="0"/>
          <w:marBottom w:val="0"/>
          <w:divBdr>
            <w:top w:val="none" w:sz="0" w:space="0" w:color="auto"/>
            <w:left w:val="none" w:sz="0" w:space="0" w:color="auto"/>
            <w:bottom w:val="none" w:sz="0" w:space="0" w:color="auto"/>
            <w:right w:val="none" w:sz="0" w:space="0" w:color="auto"/>
          </w:divBdr>
        </w:div>
        <w:div w:id="1379360747">
          <w:marLeft w:val="274"/>
          <w:marRight w:val="0"/>
          <w:marTop w:val="0"/>
          <w:marBottom w:val="0"/>
          <w:divBdr>
            <w:top w:val="none" w:sz="0" w:space="0" w:color="auto"/>
            <w:left w:val="none" w:sz="0" w:space="0" w:color="auto"/>
            <w:bottom w:val="none" w:sz="0" w:space="0" w:color="auto"/>
            <w:right w:val="none" w:sz="0" w:space="0" w:color="auto"/>
          </w:divBdr>
        </w:div>
        <w:div w:id="971247541">
          <w:marLeft w:val="274"/>
          <w:marRight w:val="0"/>
          <w:marTop w:val="0"/>
          <w:marBottom w:val="0"/>
          <w:divBdr>
            <w:top w:val="none" w:sz="0" w:space="0" w:color="auto"/>
            <w:left w:val="none" w:sz="0" w:space="0" w:color="auto"/>
            <w:bottom w:val="none" w:sz="0" w:space="0" w:color="auto"/>
            <w:right w:val="none" w:sz="0" w:space="0" w:color="auto"/>
          </w:divBdr>
        </w:div>
        <w:div w:id="1702394850">
          <w:marLeft w:val="274"/>
          <w:marRight w:val="0"/>
          <w:marTop w:val="0"/>
          <w:marBottom w:val="0"/>
          <w:divBdr>
            <w:top w:val="none" w:sz="0" w:space="0" w:color="auto"/>
            <w:left w:val="none" w:sz="0" w:space="0" w:color="auto"/>
            <w:bottom w:val="none" w:sz="0" w:space="0" w:color="auto"/>
            <w:right w:val="none" w:sz="0" w:space="0" w:color="auto"/>
          </w:divBdr>
        </w:div>
        <w:div w:id="1334532185">
          <w:marLeft w:val="274"/>
          <w:marRight w:val="0"/>
          <w:marTop w:val="0"/>
          <w:marBottom w:val="0"/>
          <w:divBdr>
            <w:top w:val="none" w:sz="0" w:space="0" w:color="auto"/>
            <w:left w:val="none" w:sz="0" w:space="0" w:color="auto"/>
            <w:bottom w:val="none" w:sz="0" w:space="0" w:color="auto"/>
            <w:right w:val="none" w:sz="0" w:space="0" w:color="auto"/>
          </w:divBdr>
        </w:div>
        <w:div w:id="1279412909">
          <w:marLeft w:val="274"/>
          <w:marRight w:val="0"/>
          <w:marTop w:val="0"/>
          <w:marBottom w:val="0"/>
          <w:divBdr>
            <w:top w:val="none" w:sz="0" w:space="0" w:color="auto"/>
            <w:left w:val="none" w:sz="0" w:space="0" w:color="auto"/>
            <w:bottom w:val="none" w:sz="0" w:space="0" w:color="auto"/>
            <w:right w:val="none" w:sz="0" w:space="0" w:color="auto"/>
          </w:divBdr>
        </w:div>
        <w:div w:id="686441104">
          <w:marLeft w:val="274"/>
          <w:marRight w:val="0"/>
          <w:marTop w:val="0"/>
          <w:marBottom w:val="0"/>
          <w:divBdr>
            <w:top w:val="none" w:sz="0" w:space="0" w:color="auto"/>
            <w:left w:val="none" w:sz="0" w:space="0" w:color="auto"/>
            <w:bottom w:val="none" w:sz="0" w:space="0" w:color="auto"/>
            <w:right w:val="none" w:sz="0" w:space="0" w:color="auto"/>
          </w:divBdr>
        </w:div>
        <w:div w:id="1929852495">
          <w:marLeft w:val="274"/>
          <w:marRight w:val="0"/>
          <w:marTop w:val="0"/>
          <w:marBottom w:val="0"/>
          <w:divBdr>
            <w:top w:val="none" w:sz="0" w:space="0" w:color="auto"/>
            <w:left w:val="none" w:sz="0" w:space="0" w:color="auto"/>
            <w:bottom w:val="none" w:sz="0" w:space="0" w:color="auto"/>
            <w:right w:val="none" w:sz="0" w:space="0" w:color="auto"/>
          </w:divBdr>
        </w:div>
        <w:div w:id="1447656560">
          <w:marLeft w:val="274"/>
          <w:marRight w:val="0"/>
          <w:marTop w:val="0"/>
          <w:marBottom w:val="0"/>
          <w:divBdr>
            <w:top w:val="none" w:sz="0" w:space="0" w:color="auto"/>
            <w:left w:val="none" w:sz="0" w:space="0" w:color="auto"/>
            <w:bottom w:val="none" w:sz="0" w:space="0" w:color="auto"/>
            <w:right w:val="none" w:sz="0" w:space="0" w:color="auto"/>
          </w:divBdr>
        </w:div>
        <w:div w:id="1934312972">
          <w:marLeft w:val="274"/>
          <w:marRight w:val="0"/>
          <w:marTop w:val="0"/>
          <w:marBottom w:val="0"/>
          <w:divBdr>
            <w:top w:val="none" w:sz="0" w:space="0" w:color="auto"/>
            <w:left w:val="none" w:sz="0" w:space="0" w:color="auto"/>
            <w:bottom w:val="none" w:sz="0" w:space="0" w:color="auto"/>
            <w:right w:val="none" w:sz="0" w:space="0" w:color="auto"/>
          </w:divBdr>
        </w:div>
        <w:div w:id="867530455">
          <w:marLeft w:val="274"/>
          <w:marRight w:val="0"/>
          <w:marTop w:val="0"/>
          <w:marBottom w:val="0"/>
          <w:divBdr>
            <w:top w:val="none" w:sz="0" w:space="0" w:color="auto"/>
            <w:left w:val="none" w:sz="0" w:space="0" w:color="auto"/>
            <w:bottom w:val="none" w:sz="0" w:space="0" w:color="auto"/>
            <w:right w:val="none" w:sz="0" w:space="0" w:color="auto"/>
          </w:divBdr>
        </w:div>
        <w:div w:id="1105349935">
          <w:marLeft w:val="274"/>
          <w:marRight w:val="0"/>
          <w:marTop w:val="0"/>
          <w:marBottom w:val="0"/>
          <w:divBdr>
            <w:top w:val="none" w:sz="0" w:space="0" w:color="auto"/>
            <w:left w:val="none" w:sz="0" w:space="0" w:color="auto"/>
            <w:bottom w:val="none" w:sz="0" w:space="0" w:color="auto"/>
            <w:right w:val="none" w:sz="0" w:space="0" w:color="auto"/>
          </w:divBdr>
        </w:div>
        <w:div w:id="1501852846">
          <w:marLeft w:val="274"/>
          <w:marRight w:val="0"/>
          <w:marTop w:val="0"/>
          <w:marBottom w:val="0"/>
          <w:divBdr>
            <w:top w:val="none" w:sz="0" w:space="0" w:color="auto"/>
            <w:left w:val="none" w:sz="0" w:space="0" w:color="auto"/>
            <w:bottom w:val="none" w:sz="0" w:space="0" w:color="auto"/>
            <w:right w:val="none" w:sz="0" w:space="0" w:color="auto"/>
          </w:divBdr>
        </w:div>
        <w:div w:id="772555905">
          <w:marLeft w:val="562"/>
          <w:marRight w:val="0"/>
          <w:marTop w:val="0"/>
          <w:marBottom w:val="0"/>
          <w:divBdr>
            <w:top w:val="none" w:sz="0" w:space="0" w:color="auto"/>
            <w:left w:val="none" w:sz="0" w:space="0" w:color="auto"/>
            <w:bottom w:val="none" w:sz="0" w:space="0" w:color="auto"/>
            <w:right w:val="none" w:sz="0" w:space="0" w:color="auto"/>
          </w:divBdr>
        </w:div>
        <w:div w:id="331644547">
          <w:marLeft w:val="562"/>
          <w:marRight w:val="0"/>
          <w:marTop w:val="0"/>
          <w:marBottom w:val="0"/>
          <w:divBdr>
            <w:top w:val="none" w:sz="0" w:space="0" w:color="auto"/>
            <w:left w:val="none" w:sz="0" w:space="0" w:color="auto"/>
            <w:bottom w:val="none" w:sz="0" w:space="0" w:color="auto"/>
            <w:right w:val="none" w:sz="0" w:space="0" w:color="auto"/>
          </w:divBdr>
        </w:div>
      </w:divsChild>
    </w:div>
    <w:div w:id="1776435809">
      <w:bodyDiv w:val="1"/>
      <w:marLeft w:val="0"/>
      <w:marRight w:val="0"/>
      <w:marTop w:val="0"/>
      <w:marBottom w:val="0"/>
      <w:divBdr>
        <w:top w:val="none" w:sz="0" w:space="0" w:color="auto"/>
        <w:left w:val="none" w:sz="0" w:space="0" w:color="auto"/>
        <w:bottom w:val="none" w:sz="0" w:space="0" w:color="auto"/>
        <w:right w:val="none" w:sz="0" w:space="0" w:color="auto"/>
      </w:divBdr>
      <w:divsChild>
        <w:div w:id="126242822">
          <w:marLeft w:val="274"/>
          <w:marRight w:val="0"/>
          <w:marTop w:val="0"/>
          <w:marBottom w:val="0"/>
          <w:divBdr>
            <w:top w:val="none" w:sz="0" w:space="0" w:color="auto"/>
            <w:left w:val="none" w:sz="0" w:space="0" w:color="auto"/>
            <w:bottom w:val="none" w:sz="0" w:space="0" w:color="auto"/>
            <w:right w:val="none" w:sz="0" w:space="0" w:color="auto"/>
          </w:divBdr>
        </w:div>
        <w:div w:id="1959753001">
          <w:marLeft w:val="562"/>
          <w:marRight w:val="0"/>
          <w:marTop w:val="0"/>
          <w:marBottom w:val="0"/>
          <w:divBdr>
            <w:top w:val="none" w:sz="0" w:space="0" w:color="auto"/>
            <w:left w:val="none" w:sz="0" w:space="0" w:color="auto"/>
            <w:bottom w:val="none" w:sz="0" w:space="0" w:color="auto"/>
            <w:right w:val="none" w:sz="0" w:space="0" w:color="auto"/>
          </w:divBdr>
        </w:div>
        <w:div w:id="2008047801">
          <w:marLeft w:val="562"/>
          <w:marRight w:val="0"/>
          <w:marTop w:val="0"/>
          <w:marBottom w:val="0"/>
          <w:divBdr>
            <w:top w:val="none" w:sz="0" w:space="0" w:color="auto"/>
            <w:left w:val="none" w:sz="0" w:space="0" w:color="auto"/>
            <w:bottom w:val="none" w:sz="0" w:space="0" w:color="auto"/>
            <w:right w:val="none" w:sz="0" w:space="0" w:color="auto"/>
          </w:divBdr>
        </w:div>
        <w:div w:id="1260870043">
          <w:marLeft w:val="562"/>
          <w:marRight w:val="0"/>
          <w:marTop w:val="0"/>
          <w:marBottom w:val="0"/>
          <w:divBdr>
            <w:top w:val="none" w:sz="0" w:space="0" w:color="auto"/>
            <w:left w:val="none" w:sz="0" w:space="0" w:color="auto"/>
            <w:bottom w:val="none" w:sz="0" w:space="0" w:color="auto"/>
            <w:right w:val="none" w:sz="0" w:space="0" w:color="auto"/>
          </w:divBdr>
        </w:div>
        <w:div w:id="1891915016">
          <w:marLeft w:val="274"/>
          <w:marRight w:val="0"/>
          <w:marTop w:val="0"/>
          <w:marBottom w:val="0"/>
          <w:divBdr>
            <w:top w:val="none" w:sz="0" w:space="0" w:color="auto"/>
            <w:left w:val="none" w:sz="0" w:space="0" w:color="auto"/>
            <w:bottom w:val="none" w:sz="0" w:space="0" w:color="auto"/>
            <w:right w:val="none" w:sz="0" w:space="0" w:color="auto"/>
          </w:divBdr>
        </w:div>
        <w:div w:id="1352338529">
          <w:marLeft w:val="562"/>
          <w:marRight w:val="0"/>
          <w:marTop w:val="0"/>
          <w:marBottom w:val="0"/>
          <w:divBdr>
            <w:top w:val="none" w:sz="0" w:space="0" w:color="auto"/>
            <w:left w:val="none" w:sz="0" w:space="0" w:color="auto"/>
            <w:bottom w:val="none" w:sz="0" w:space="0" w:color="auto"/>
            <w:right w:val="none" w:sz="0" w:space="0" w:color="auto"/>
          </w:divBdr>
        </w:div>
        <w:div w:id="737827521">
          <w:marLeft w:val="562"/>
          <w:marRight w:val="0"/>
          <w:marTop w:val="0"/>
          <w:marBottom w:val="0"/>
          <w:divBdr>
            <w:top w:val="none" w:sz="0" w:space="0" w:color="auto"/>
            <w:left w:val="none" w:sz="0" w:space="0" w:color="auto"/>
            <w:bottom w:val="none" w:sz="0" w:space="0" w:color="auto"/>
            <w:right w:val="none" w:sz="0" w:space="0" w:color="auto"/>
          </w:divBdr>
        </w:div>
        <w:div w:id="401636045">
          <w:marLeft w:val="274"/>
          <w:marRight w:val="0"/>
          <w:marTop w:val="0"/>
          <w:marBottom w:val="0"/>
          <w:divBdr>
            <w:top w:val="none" w:sz="0" w:space="0" w:color="auto"/>
            <w:left w:val="none" w:sz="0" w:space="0" w:color="auto"/>
            <w:bottom w:val="none" w:sz="0" w:space="0" w:color="auto"/>
            <w:right w:val="none" w:sz="0" w:space="0" w:color="auto"/>
          </w:divBdr>
        </w:div>
        <w:div w:id="1811093975">
          <w:marLeft w:val="562"/>
          <w:marRight w:val="0"/>
          <w:marTop w:val="0"/>
          <w:marBottom w:val="0"/>
          <w:divBdr>
            <w:top w:val="none" w:sz="0" w:space="0" w:color="auto"/>
            <w:left w:val="none" w:sz="0" w:space="0" w:color="auto"/>
            <w:bottom w:val="none" w:sz="0" w:space="0" w:color="auto"/>
            <w:right w:val="none" w:sz="0" w:space="0" w:color="auto"/>
          </w:divBdr>
        </w:div>
        <w:div w:id="578055314">
          <w:marLeft w:val="562"/>
          <w:marRight w:val="0"/>
          <w:marTop w:val="0"/>
          <w:marBottom w:val="0"/>
          <w:divBdr>
            <w:top w:val="none" w:sz="0" w:space="0" w:color="auto"/>
            <w:left w:val="none" w:sz="0" w:space="0" w:color="auto"/>
            <w:bottom w:val="none" w:sz="0" w:space="0" w:color="auto"/>
            <w:right w:val="none" w:sz="0" w:space="0" w:color="auto"/>
          </w:divBdr>
        </w:div>
        <w:div w:id="1715810711">
          <w:marLeft w:val="274"/>
          <w:marRight w:val="0"/>
          <w:marTop w:val="0"/>
          <w:marBottom w:val="0"/>
          <w:divBdr>
            <w:top w:val="none" w:sz="0" w:space="0" w:color="auto"/>
            <w:left w:val="none" w:sz="0" w:space="0" w:color="auto"/>
            <w:bottom w:val="none" w:sz="0" w:space="0" w:color="auto"/>
            <w:right w:val="none" w:sz="0" w:space="0" w:color="auto"/>
          </w:divBdr>
        </w:div>
        <w:div w:id="1442265462">
          <w:marLeft w:val="562"/>
          <w:marRight w:val="0"/>
          <w:marTop w:val="0"/>
          <w:marBottom w:val="0"/>
          <w:divBdr>
            <w:top w:val="none" w:sz="0" w:space="0" w:color="auto"/>
            <w:left w:val="none" w:sz="0" w:space="0" w:color="auto"/>
            <w:bottom w:val="none" w:sz="0" w:space="0" w:color="auto"/>
            <w:right w:val="none" w:sz="0" w:space="0" w:color="auto"/>
          </w:divBdr>
        </w:div>
        <w:div w:id="2078547528">
          <w:marLeft w:val="562"/>
          <w:marRight w:val="0"/>
          <w:marTop w:val="0"/>
          <w:marBottom w:val="0"/>
          <w:divBdr>
            <w:top w:val="none" w:sz="0" w:space="0" w:color="auto"/>
            <w:left w:val="none" w:sz="0" w:space="0" w:color="auto"/>
            <w:bottom w:val="none" w:sz="0" w:space="0" w:color="auto"/>
            <w:right w:val="none" w:sz="0" w:space="0" w:color="auto"/>
          </w:divBdr>
        </w:div>
        <w:div w:id="1343554611">
          <w:marLeft w:val="562"/>
          <w:marRight w:val="0"/>
          <w:marTop w:val="0"/>
          <w:marBottom w:val="0"/>
          <w:divBdr>
            <w:top w:val="none" w:sz="0" w:space="0" w:color="auto"/>
            <w:left w:val="none" w:sz="0" w:space="0" w:color="auto"/>
            <w:bottom w:val="none" w:sz="0" w:space="0" w:color="auto"/>
            <w:right w:val="none" w:sz="0" w:space="0" w:color="auto"/>
          </w:divBdr>
        </w:div>
        <w:div w:id="473328915">
          <w:marLeft w:val="274"/>
          <w:marRight w:val="0"/>
          <w:marTop w:val="0"/>
          <w:marBottom w:val="0"/>
          <w:divBdr>
            <w:top w:val="none" w:sz="0" w:space="0" w:color="auto"/>
            <w:left w:val="none" w:sz="0" w:space="0" w:color="auto"/>
            <w:bottom w:val="none" w:sz="0" w:space="0" w:color="auto"/>
            <w:right w:val="none" w:sz="0" w:space="0" w:color="auto"/>
          </w:divBdr>
        </w:div>
        <w:div w:id="830830140">
          <w:marLeft w:val="562"/>
          <w:marRight w:val="0"/>
          <w:marTop w:val="0"/>
          <w:marBottom w:val="0"/>
          <w:divBdr>
            <w:top w:val="none" w:sz="0" w:space="0" w:color="auto"/>
            <w:left w:val="none" w:sz="0" w:space="0" w:color="auto"/>
            <w:bottom w:val="none" w:sz="0" w:space="0" w:color="auto"/>
            <w:right w:val="none" w:sz="0" w:space="0" w:color="auto"/>
          </w:divBdr>
        </w:div>
        <w:div w:id="1854613661">
          <w:marLeft w:val="562"/>
          <w:marRight w:val="0"/>
          <w:marTop w:val="0"/>
          <w:marBottom w:val="0"/>
          <w:divBdr>
            <w:top w:val="none" w:sz="0" w:space="0" w:color="auto"/>
            <w:left w:val="none" w:sz="0" w:space="0" w:color="auto"/>
            <w:bottom w:val="none" w:sz="0" w:space="0" w:color="auto"/>
            <w:right w:val="none" w:sz="0" w:space="0" w:color="auto"/>
          </w:divBdr>
        </w:div>
        <w:div w:id="818499480">
          <w:marLeft w:val="274"/>
          <w:marRight w:val="0"/>
          <w:marTop w:val="0"/>
          <w:marBottom w:val="0"/>
          <w:divBdr>
            <w:top w:val="none" w:sz="0" w:space="0" w:color="auto"/>
            <w:left w:val="none" w:sz="0" w:space="0" w:color="auto"/>
            <w:bottom w:val="none" w:sz="0" w:space="0" w:color="auto"/>
            <w:right w:val="none" w:sz="0" w:space="0" w:color="auto"/>
          </w:divBdr>
        </w:div>
        <w:div w:id="1703555435">
          <w:marLeft w:val="274"/>
          <w:marRight w:val="0"/>
          <w:marTop w:val="0"/>
          <w:marBottom w:val="0"/>
          <w:divBdr>
            <w:top w:val="none" w:sz="0" w:space="0" w:color="auto"/>
            <w:left w:val="none" w:sz="0" w:space="0" w:color="auto"/>
            <w:bottom w:val="none" w:sz="0" w:space="0" w:color="auto"/>
            <w:right w:val="none" w:sz="0" w:space="0" w:color="auto"/>
          </w:divBdr>
        </w:div>
        <w:div w:id="42796862">
          <w:marLeft w:val="274"/>
          <w:marRight w:val="0"/>
          <w:marTop w:val="0"/>
          <w:marBottom w:val="0"/>
          <w:divBdr>
            <w:top w:val="none" w:sz="0" w:space="0" w:color="auto"/>
            <w:left w:val="none" w:sz="0" w:space="0" w:color="auto"/>
            <w:bottom w:val="none" w:sz="0" w:space="0" w:color="auto"/>
            <w:right w:val="none" w:sz="0" w:space="0" w:color="auto"/>
          </w:divBdr>
        </w:div>
        <w:div w:id="2003894339">
          <w:marLeft w:val="562"/>
          <w:marRight w:val="0"/>
          <w:marTop w:val="0"/>
          <w:marBottom w:val="0"/>
          <w:divBdr>
            <w:top w:val="none" w:sz="0" w:space="0" w:color="auto"/>
            <w:left w:val="none" w:sz="0" w:space="0" w:color="auto"/>
            <w:bottom w:val="none" w:sz="0" w:space="0" w:color="auto"/>
            <w:right w:val="none" w:sz="0" w:space="0" w:color="auto"/>
          </w:divBdr>
        </w:div>
        <w:div w:id="1942759769">
          <w:marLeft w:val="274"/>
          <w:marRight w:val="0"/>
          <w:marTop w:val="0"/>
          <w:marBottom w:val="0"/>
          <w:divBdr>
            <w:top w:val="none" w:sz="0" w:space="0" w:color="auto"/>
            <w:left w:val="none" w:sz="0" w:space="0" w:color="auto"/>
            <w:bottom w:val="none" w:sz="0" w:space="0" w:color="auto"/>
            <w:right w:val="none" w:sz="0" w:space="0" w:color="auto"/>
          </w:divBdr>
        </w:div>
        <w:div w:id="1290747134">
          <w:marLeft w:val="562"/>
          <w:marRight w:val="0"/>
          <w:marTop w:val="0"/>
          <w:marBottom w:val="0"/>
          <w:divBdr>
            <w:top w:val="none" w:sz="0" w:space="0" w:color="auto"/>
            <w:left w:val="none" w:sz="0" w:space="0" w:color="auto"/>
            <w:bottom w:val="none" w:sz="0" w:space="0" w:color="auto"/>
            <w:right w:val="none" w:sz="0" w:space="0" w:color="auto"/>
          </w:divBdr>
        </w:div>
        <w:div w:id="1044332355">
          <w:marLeft w:val="274"/>
          <w:marRight w:val="0"/>
          <w:marTop w:val="0"/>
          <w:marBottom w:val="0"/>
          <w:divBdr>
            <w:top w:val="none" w:sz="0" w:space="0" w:color="auto"/>
            <w:left w:val="none" w:sz="0" w:space="0" w:color="auto"/>
            <w:bottom w:val="none" w:sz="0" w:space="0" w:color="auto"/>
            <w:right w:val="none" w:sz="0" w:space="0" w:color="auto"/>
          </w:divBdr>
        </w:div>
        <w:div w:id="1039890660">
          <w:marLeft w:val="562"/>
          <w:marRight w:val="0"/>
          <w:marTop w:val="0"/>
          <w:marBottom w:val="0"/>
          <w:divBdr>
            <w:top w:val="none" w:sz="0" w:space="0" w:color="auto"/>
            <w:left w:val="none" w:sz="0" w:space="0" w:color="auto"/>
            <w:bottom w:val="none" w:sz="0" w:space="0" w:color="auto"/>
            <w:right w:val="none" w:sz="0" w:space="0" w:color="auto"/>
          </w:divBdr>
        </w:div>
        <w:div w:id="1045719440">
          <w:marLeft w:val="562"/>
          <w:marRight w:val="0"/>
          <w:marTop w:val="0"/>
          <w:marBottom w:val="0"/>
          <w:divBdr>
            <w:top w:val="none" w:sz="0" w:space="0" w:color="auto"/>
            <w:left w:val="none" w:sz="0" w:space="0" w:color="auto"/>
            <w:bottom w:val="none" w:sz="0" w:space="0" w:color="auto"/>
            <w:right w:val="none" w:sz="0" w:space="0" w:color="auto"/>
          </w:divBdr>
        </w:div>
        <w:div w:id="983582688">
          <w:marLeft w:val="562"/>
          <w:marRight w:val="0"/>
          <w:marTop w:val="0"/>
          <w:marBottom w:val="0"/>
          <w:divBdr>
            <w:top w:val="none" w:sz="0" w:space="0" w:color="auto"/>
            <w:left w:val="none" w:sz="0" w:space="0" w:color="auto"/>
            <w:bottom w:val="none" w:sz="0" w:space="0" w:color="auto"/>
            <w:right w:val="none" w:sz="0" w:space="0" w:color="auto"/>
          </w:divBdr>
        </w:div>
        <w:div w:id="1637956150">
          <w:marLeft w:val="562"/>
          <w:marRight w:val="0"/>
          <w:marTop w:val="0"/>
          <w:marBottom w:val="0"/>
          <w:divBdr>
            <w:top w:val="none" w:sz="0" w:space="0" w:color="auto"/>
            <w:left w:val="none" w:sz="0" w:space="0" w:color="auto"/>
            <w:bottom w:val="none" w:sz="0" w:space="0" w:color="auto"/>
            <w:right w:val="none" w:sz="0" w:space="0" w:color="auto"/>
          </w:divBdr>
        </w:div>
        <w:div w:id="436608353">
          <w:marLeft w:val="562"/>
          <w:marRight w:val="0"/>
          <w:marTop w:val="0"/>
          <w:marBottom w:val="0"/>
          <w:divBdr>
            <w:top w:val="none" w:sz="0" w:space="0" w:color="auto"/>
            <w:left w:val="none" w:sz="0" w:space="0" w:color="auto"/>
            <w:bottom w:val="none" w:sz="0" w:space="0" w:color="auto"/>
            <w:right w:val="none" w:sz="0" w:space="0" w:color="auto"/>
          </w:divBdr>
        </w:div>
        <w:div w:id="712461662">
          <w:marLeft w:val="274"/>
          <w:marRight w:val="0"/>
          <w:marTop w:val="0"/>
          <w:marBottom w:val="0"/>
          <w:divBdr>
            <w:top w:val="none" w:sz="0" w:space="0" w:color="auto"/>
            <w:left w:val="none" w:sz="0" w:space="0" w:color="auto"/>
            <w:bottom w:val="none" w:sz="0" w:space="0" w:color="auto"/>
            <w:right w:val="none" w:sz="0" w:space="0" w:color="auto"/>
          </w:divBdr>
        </w:div>
        <w:div w:id="1703703682">
          <w:marLeft w:val="274"/>
          <w:marRight w:val="0"/>
          <w:marTop w:val="0"/>
          <w:marBottom w:val="0"/>
          <w:divBdr>
            <w:top w:val="none" w:sz="0" w:space="0" w:color="auto"/>
            <w:left w:val="none" w:sz="0" w:space="0" w:color="auto"/>
            <w:bottom w:val="none" w:sz="0" w:space="0" w:color="auto"/>
            <w:right w:val="none" w:sz="0" w:space="0" w:color="auto"/>
          </w:divBdr>
        </w:div>
        <w:div w:id="85737123">
          <w:marLeft w:val="274"/>
          <w:marRight w:val="0"/>
          <w:marTop w:val="0"/>
          <w:marBottom w:val="0"/>
          <w:divBdr>
            <w:top w:val="none" w:sz="0" w:space="0" w:color="auto"/>
            <w:left w:val="none" w:sz="0" w:space="0" w:color="auto"/>
            <w:bottom w:val="none" w:sz="0" w:space="0" w:color="auto"/>
            <w:right w:val="none" w:sz="0" w:space="0" w:color="auto"/>
          </w:divBdr>
        </w:div>
        <w:div w:id="361787191">
          <w:marLeft w:val="274"/>
          <w:marRight w:val="0"/>
          <w:marTop w:val="0"/>
          <w:marBottom w:val="0"/>
          <w:divBdr>
            <w:top w:val="none" w:sz="0" w:space="0" w:color="auto"/>
            <w:left w:val="none" w:sz="0" w:space="0" w:color="auto"/>
            <w:bottom w:val="none" w:sz="0" w:space="0" w:color="auto"/>
            <w:right w:val="none" w:sz="0" w:space="0" w:color="auto"/>
          </w:divBdr>
        </w:div>
        <w:div w:id="731074588">
          <w:marLeft w:val="562"/>
          <w:marRight w:val="0"/>
          <w:marTop w:val="0"/>
          <w:marBottom w:val="0"/>
          <w:divBdr>
            <w:top w:val="none" w:sz="0" w:space="0" w:color="auto"/>
            <w:left w:val="none" w:sz="0" w:space="0" w:color="auto"/>
            <w:bottom w:val="none" w:sz="0" w:space="0" w:color="auto"/>
            <w:right w:val="none" w:sz="0" w:space="0" w:color="auto"/>
          </w:divBdr>
        </w:div>
        <w:div w:id="122501930">
          <w:marLeft w:val="562"/>
          <w:marRight w:val="0"/>
          <w:marTop w:val="0"/>
          <w:marBottom w:val="0"/>
          <w:divBdr>
            <w:top w:val="none" w:sz="0" w:space="0" w:color="auto"/>
            <w:left w:val="none" w:sz="0" w:space="0" w:color="auto"/>
            <w:bottom w:val="none" w:sz="0" w:space="0" w:color="auto"/>
            <w:right w:val="none" w:sz="0" w:space="0" w:color="auto"/>
          </w:divBdr>
        </w:div>
        <w:div w:id="117072041">
          <w:marLeft w:val="274"/>
          <w:marRight w:val="0"/>
          <w:marTop w:val="0"/>
          <w:marBottom w:val="0"/>
          <w:divBdr>
            <w:top w:val="none" w:sz="0" w:space="0" w:color="auto"/>
            <w:left w:val="none" w:sz="0" w:space="0" w:color="auto"/>
            <w:bottom w:val="none" w:sz="0" w:space="0" w:color="auto"/>
            <w:right w:val="none" w:sz="0" w:space="0" w:color="auto"/>
          </w:divBdr>
        </w:div>
        <w:div w:id="1732386656">
          <w:marLeft w:val="274"/>
          <w:marRight w:val="0"/>
          <w:marTop w:val="0"/>
          <w:marBottom w:val="0"/>
          <w:divBdr>
            <w:top w:val="none" w:sz="0" w:space="0" w:color="auto"/>
            <w:left w:val="none" w:sz="0" w:space="0" w:color="auto"/>
            <w:bottom w:val="none" w:sz="0" w:space="0" w:color="auto"/>
            <w:right w:val="none" w:sz="0" w:space="0" w:color="auto"/>
          </w:divBdr>
        </w:div>
      </w:divsChild>
    </w:div>
    <w:div w:id="1811702866">
      <w:bodyDiv w:val="1"/>
      <w:marLeft w:val="0"/>
      <w:marRight w:val="0"/>
      <w:marTop w:val="0"/>
      <w:marBottom w:val="0"/>
      <w:divBdr>
        <w:top w:val="none" w:sz="0" w:space="0" w:color="auto"/>
        <w:left w:val="none" w:sz="0" w:space="0" w:color="auto"/>
        <w:bottom w:val="none" w:sz="0" w:space="0" w:color="auto"/>
        <w:right w:val="none" w:sz="0" w:space="0" w:color="auto"/>
      </w:divBdr>
      <w:divsChild>
        <w:div w:id="1438405644">
          <w:marLeft w:val="274"/>
          <w:marRight w:val="0"/>
          <w:marTop w:val="0"/>
          <w:marBottom w:val="0"/>
          <w:divBdr>
            <w:top w:val="none" w:sz="0" w:space="0" w:color="auto"/>
            <w:left w:val="none" w:sz="0" w:space="0" w:color="auto"/>
            <w:bottom w:val="none" w:sz="0" w:space="0" w:color="auto"/>
            <w:right w:val="none" w:sz="0" w:space="0" w:color="auto"/>
          </w:divBdr>
        </w:div>
        <w:div w:id="319190345">
          <w:marLeft w:val="562"/>
          <w:marRight w:val="0"/>
          <w:marTop w:val="0"/>
          <w:marBottom w:val="0"/>
          <w:divBdr>
            <w:top w:val="none" w:sz="0" w:space="0" w:color="auto"/>
            <w:left w:val="none" w:sz="0" w:space="0" w:color="auto"/>
            <w:bottom w:val="none" w:sz="0" w:space="0" w:color="auto"/>
            <w:right w:val="none" w:sz="0" w:space="0" w:color="auto"/>
          </w:divBdr>
        </w:div>
        <w:div w:id="1387292921">
          <w:marLeft w:val="562"/>
          <w:marRight w:val="0"/>
          <w:marTop w:val="0"/>
          <w:marBottom w:val="0"/>
          <w:divBdr>
            <w:top w:val="none" w:sz="0" w:space="0" w:color="auto"/>
            <w:left w:val="none" w:sz="0" w:space="0" w:color="auto"/>
            <w:bottom w:val="none" w:sz="0" w:space="0" w:color="auto"/>
            <w:right w:val="none" w:sz="0" w:space="0" w:color="auto"/>
          </w:divBdr>
        </w:div>
        <w:div w:id="447624031">
          <w:marLeft w:val="274"/>
          <w:marRight w:val="0"/>
          <w:marTop w:val="0"/>
          <w:marBottom w:val="0"/>
          <w:divBdr>
            <w:top w:val="none" w:sz="0" w:space="0" w:color="auto"/>
            <w:left w:val="none" w:sz="0" w:space="0" w:color="auto"/>
            <w:bottom w:val="none" w:sz="0" w:space="0" w:color="auto"/>
            <w:right w:val="none" w:sz="0" w:space="0" w:color="auto"/>
          </w:divBdr>
        </w:div>
        <w:div w:id="491874282">
          <w:marLeft w:val="562"/>
          <w:marRight w:val="0"/>
          <w:marTop w:val="0"/>
          <w:marBottom w:val="0"/>
          <w:divBdr>
            <w:top w:val="none" w:sz="0" w:space="0" w:color="auto"/>
            <w:left w:val="none" w:sz="0" w:space="0" w:color="auto"/>
            <w:bottom w:val="none" w:sz="0" w:space="0" w:color="auto"/>
            <w:right w:val="none" w:sz="0" w:space="0" w:color="auto"/>
          </w:divBdr>
        </w:div>
        <w:div w:id="1913152453">
          <w:marLeft w:val="562"/>
          <w:marRight w:val="0"/>
          <w:marTop w:val="0"/>
          <w:marBottom w:val="0"/>
          <w:divBdr>
            <w:top w:val="none" w:sz="0" w:space="0" w:color="auto"/>
            <w:left w:val="none" w:sz="0" w:space="0" w:color="auto"/>
            <w:bottom w:val="none" w:sz="0" w:space="0" w:color="auto"/>
            <w:right w:val="none" w:sz="0" w:space="0" w:color="auto"/>
          </w:divBdr>
        </w:div>
        <w:div w:id="353190946">
          <w:marLeft w:val="562"/>
          <w:marRight w:val="0"/>
          <w:marTop w:val="0"/>
          <w:marBottom w:val="0"/>
          <w:divBdr>
            <w:top w:val="none" w:sz="0" w:space="0" w:color="auto"/>
            <w:left w:val="none" w:sz="0" w:space="0" w:color="auto"/>
            <w:bottom w:val="none" w:sz="0" w:space="0" w:color="auto"/>
            <w:right w:val="none" w:sz="0" w:space="0" w:color="auto"/>
          </w:divBdr>
        </w:div>
        <w:div w:id="1226530689">
          <w:marLeft w:val="562"/>
          <w:marRight w:val="0"/>
          <w:marTop w:val="0"/>
          <w:marBottom w:val="0"/>
          <w:divBdr>
            <w:top w:val="none" w:sz="0" w:space="0" w:color="auto"/>
            <w:left w:val="none" w:sz="0" w:space="0" w:color="auto"/>
            <w:bottom w:val="none" w:sz="0" w:space="0" w:color="auto"/>
            <w:right w:val="none" w:sz="0" w:space="0" w:color="auto"/>
          </w:divBdr>
        </w:div>
        <w:div w:id="394472816">
          <w:marLeft w:val="274"/>
          <w:marRight w:val="0"/>
          <w:marTop w:val="0"/>
          <w:marBottom w:val="0"/>
          <w:divBdr>
            <w:top w:val="none" w:sz="0" w:space="0" w:color="auto"/>
            <w:left w:val="none" w:sz="0" w:space="0" w:color="auto"/>
            <w:bottom w:val="none" w:sz="0" w:space="0" w:color="auto"/>
            <w:right w:val="none" w:sz="0" w:space="0" w:color="auto"/>
          </w:divBdr>
        </w:div>
        <w:div w:id="1031030871">
          <w:marLeft w:val="562"/>
          <w:marRight w:val="0"/>
          <w:marTop w:val="0"/>
          <w:marBottom w:val="0"/>
          <w:divBdr>
            <w:top w:val="none" w:sz="0" w:space="0" w:color="auto"/>
            <w:left w:val="none" w:sz="0" w:space="0" w:color="auto"/>
            <w:bottom w:val="none" w:sz="0" w:space="0" w:color="auto"/>
            <w:right w:val="none" w:sz="0" w:space="0" w:color="auto"/>
          </w:divBdr>
        </w:div>
        <w:div w:id="1861777812">
          <w:marLeft w:val="562"/>
          <w:marRight w:val="0"/>
          <w:marTop w:val="0"/>
          <w:marBottom w:val="0"/>
          <w:divBdr>
            <w:top w:val="none" w:sz="0" w:space="0" w:color="auto"/>
            <w:left w:val="none" w:sz="0" w:space="0" w:color="auto"/>
            <w:bottom w:val="none" w:sz="0" w:space="0" w:color="auto"/>
            <w:right w:val="none" w:sz="0" w:space="0" w:color="auto"/>
          </w:divBdr>
        </w:div>
        <w:div w:id="1992562588">
          <w:marLeft w:val="562"/>
          <w:marRight w:val="0"/>
          <w:marTop w:val="0"/>
          <w:marBottom w:val="0"/>
          <w:divBdr>
            <w:top w:val="none" w:sz="0" w:space="0" w:color="auto"/>
            <w:left w:val="none" w:sz="0" w:space="0" w:color="auto"/>
            <w:bottom w:val="none" w:sz="0" w:space="0" w:color="auto"/>
            <w:right w:val="none" w:sz="0" w:space="0" w:color="auto"/>
          </w:divBdr>
        </w:div>
        <w:div w:id="1457749104">
          <w:marLeft w:val="274"/>
          <w:marRight w:val="0"/>
          <w:marTop w:val="0"/>
          <w:marBottom w:val="0"/>
          <w:divBdr>
            <w:top w:val="none" w:sz="0" w:space="0" w:color="auto"/>
            <w:left w:val="none" w:sz="0" w:space="0" w:color="auto"/>
            <w:bottom w:val="none" w:sz="0" w:space="0" w:color="auto"/>
            <w:right w:val="none" w:sz="0" w:space="0" w:color="auto"/>
          </w:divBdr>
        </w:div>
        <w:div w:id="759911321">
          <w:marLeft w:val="274"/>
          <w:marRight w:val="0"/>
          <w:marTop w:val="0"/>
          <w:marBottom w:val="0"/>
          <w:divBdr>
            <w:top w:val="none" w:sz="0" w:space="0" w:color="auto"/>
            <w:left w:val="none" w:sz="0" w:space="0" w:color="auto"/>
            <w:bottom w:val="none" w:sz="0" w:space="0" w:color="auto"/>
            <w:right w:val="none" w:sz="0" w:space="0" w:color="auto"/>
          </w:divBdr>
        </w:div>
        <w:div w:id="1589804369">
          <w:marLeft w:val="274"/>
          <w:marRight w:val="0"/>
          <w:marTop w:val="0"/>
          <w:marBottom w:val="0"/>
          <w:divBdr>
            <w:top w:val="none" w:sz="0" w:space="0" w:color="auto"/>
            <w:left w:val="none" w:sz="0" w:space="0" w:color="auto"/>
            <w:bottom w:val="none" w:sz="0" w:space="0" w:color="auto"/>
            <w:right w:val="none" w:sz="0" w:space="0" w:color="auto"/>
          </w:divBdr>
        </w:div>
        <w:div w:id="675503456">
          <w:marLeft w:val="274"/>
          <w:marRight w:val="0"/>
          <w:marTop w:val="0"/>
          <w:marBottom w:val="0"/>
          <w:divBdr>
            <w:top w:val="none" w:sz="0" w:space="0" w:color="auto"/>
            <w:left w:val="none" w:sz="0" w:space="0" w:color="auto"/>
            <w:bottom w:val="none" w:sz="0" w:space="0" w:color="auto"/>
            <w:right w:val="none" w:sz="0" w:space="0" w:color="auto"/>
          </w:divBdr>
        </w:div>
        <w:div w:id="875890917">
          <w:marLeft w:val="274"/>
          <w:marRight w:val="0"/>
          <w:marTop w:val="0"/>
          <w:marBottom w:val="0"/>
          <w:divBdr>
            <w:top w:val="none" w:sz="0" w:space="0" w:color="auto"/>
            <w:left w:val="none" w:sz="0" w:space="0" w:color="auto"/>
            <w:bottom w:val="none" w:sz="0" w:space="0" w:color="auto"/>
            <w:right w:val="none" w:sz="0" w:space="0" w:color="auto"/>
          </w:divBdr>
        </w:div>
        <w:div w:id="1422069665">
          <w:marLeft w:val="274"/>
          <w:marRight w:val="0"/>
          <w:marTop w:val="0"/>
          <w:marBottom w:val="0"/>
          <w:divBdr>
            <w:top w:val="none" w:sz="0" w:space="0" w:color="auto"/>
            <w:left w:val="none" w:sz="0" w:space="0" w:color="auto"/>
            <w:bottom w:val="none" w:sz="0" w:space="0" w:color="auto"/>
            <w:right w:val="none" w:sz="0" w:space="0" w:color="auto"/>
          </w:divBdr>
        </w:div>
        <w:div w:id="829902977">
          <w:marLeft w:val="274"/>
          <w:marRight w:val="0"/>
          <w:marTop w:val="0"/>
          <w:marBottom w:val="0"/>
          <w:divBdr>
            <w:top w:val="none" w:sz="0" w:space="0" w:color="auto"/>
            <w:left w:val="none" w:sz="0" w:space="0" w:color="auto"/>
            <w:bottom w:val="none" w:sz="0" w:space="0" w:color="auto"/>
            <w:right w:val="none" w:sz="0" w:space="0" w:color="auto"/>
          </w:divBdr>
        </w:div>
        <w:div w:id="275135462">
          <w:marLeft w:val="274"/>
          <w:marRight w:val="0"/>
          <w:marTop w:val="0"/>
          <w:marBottom w:val="0"/>
          <w:divBdr>
            <w:top w:val="none" w:sz="0" w:space="0" w:color="auto"/>
            <w:left w:val="none" w:sz="0" w:space="0" w:color="auto"/>
            <w:bottom w:val="none" w:sz="0" w:space="0" w:color="auto"/>
            <w:right w:val="none" w:sz="0" w:space="0" w:color="auto"/>
          </w:divBdr>
        </w:div>
        <w:div w:id="1552305269">
          <w:marLeft w:val="274"/>
          <w:marRight w:val="0"/>
          <w:marTop w:val="0"/>
          <w:marBottom w:val="0"/>
          <w:divBdr>
            <w:top w:val="none" w:sz="0" w:space="0" w:color="auto"/>
            <w:left w:val="none" w:sz="0" w:space="0" w:color="auto"/>
            <w:bottom w:val="none" w:sz="0" w:space="0" w:color="auto"/>
            <w:right w:val="none" w:sz="0" w:space="0" w:color="auto"/>
          </w:divBdr>
        </w:div>
        <w:div w:id="171575242">
          <w:marLeft w:val="274"/>
          <w:marRight w:val="0"/>
          <w:marTop w:val="0"/>
          <w:marBottom w:val="0"/>
          <w:divBdr>
            <w:top w:val="none" w:sz="0" w:space="0" w:color="auto"/>
            <w:left w:val="none" w:sz="0" w:space="0" w:color="auto"/>
            <w:bottom w:val="none" w:sz="0" w:space="0" w:color="auto"/>
            <w:right w:val="none" w:sz="0" w:space="0" w:color="auto"/>
          </w:divBdr>
        </w:div>
        <w:div w:id="624122035">
          <w:marLeft w:val="274"/>
          <w:marRight w:val="0"/>
          <w:marTop w:val="0"/>
          <w:marBottom w:val="0"/>
          <w:divBdr>
            <w:top w:val="none" w:sz="0" w:space="0" w:color="auto"/>
            <w:left w:val="none" w:sz="0" w:space="0" w:color="auto"/>
            <w:bottom w:val="none" w:sz="0" w:space="0" w:color="auto"/>
            <w:right w:val="none" w:sz="0" w:space="0" w:color="auto"/>
          </w:divBdr>
        </w:div>
        <w:div w:id="1899583591">
          <w:marLeft w:val="274"/>
          <w:marRight w:val="0"/>
          <w:marTop w:val="0"/>
          <w:marBottom w:val="0"/>
          <w:divBdr>
            <w:top w:val="none" w:sz="0" w:space="0" w:color="auto"/>
            <w:left w:val="none" w:sz="0" w:space="0" w:color="auto"/>
            <w:bottom w:val="none" w:sz="0" w:space="0" w:color="auto"/>
            <w:right w:val="none" w:sz="0" w:space="0" w:color="auto"/>
          </w:divBdr>
        </w:div>
        <w:div w:id="146897147">
          <w:marLeft w:val="274"/>
          <w:marRight w:val="0"/>
          <w:marTop w:val="0"/>
          <w:marBottom w:val="0"/>
          <w:divBdr>
            <w:top w:val="none" w:sz="0" w:space="0" w:color="auto"/>
            <w:left w:val="none" w:sz="0" w:space="0" w:color="auto"/>
            <w:bottom w:val="none" w:sz="0" w:space="0" w:color="auto"/>
            <w:right w:val="none" w:sz="0" w:space="0" w:color="auto"/>
          </w:divBdr>
        </w:div>
        <w:div w:id="511721550">
          <w:marLeft w:val="274"/>
          <w:marRight w:val="0"/>
          <w:marTop w:val="0"/>
          <w:marBottom w:val="0"/>
          <w:divBdr>
            <w:top w:val="none" w:sz="0" w:space="0" w:color="auto"/>
            <w:left w:val="none" w:sz="0" w:space="0" w:color="auto"/>
            <w:bottom w:val="none" w:sz="0" w:space="0" w:color="auto"/>
            <w:right w:val="none" w:sz="0" w:space="0" w:color="auto"/>
          </w:divBdr>
        </w:div>
        <w:div w:id="689796618">
          <w:marLeft w:val="274"/>
          <w:marRight w:val="0"/>
          <w:marTop w:val="0"/>
          <w:marBottom w:val="0"/>
          <w:divBdr>
            <w:top w:val="none" w:sz="0" w:space="0" w:color="auto"/>
            <w:left w:val="none" w:sz="0" w:space="0" w:color="auto"/>
            <w:bottom w:val="none" w:sz="0" w:space="0" w:color="auto"/>
            <w:right w:val="none" w:sz="0" w:space="0" w:color="auto"/>
          </w:divBdr>
        </w:div>
        <w:div w:id="1480027067">
          <w:marLeft w:val="274"/>
          <w:marRight w:val="0"/>
          <w:marTop w:val="0"/>
          <w:marBottom w:val="0"/>
          <w:divBdr>
            <w:top w:val="none" w:sz="0" w:space="0" w:color="auto"/>
            <w:left w:val="none" w:sz="0" w:space="0" w:color="auto"/>
            <w:bottom w:val="none" w:sz="0" w:space="0" w:color="auto"/>
            <w:right w:val="none" w:sz="0" w:space="0" w:color="auto"/>
          </w:divBdr>
        </w:div>
      </w:divsChild>
    </w:div>
    <w:div w:id="1921211710">
      <w:bodyDiv w:val="1"/>
      <w:marLeft w:val="0"/>
      <w:marRight w:val="0"/>
      <w:marTop w:val="0"/>
      <w:marBottom w:val="0"/>
      <w:divBdr>
        <w:top w:val="none" w:sz="0" w:space="0" w:color="auto"/>
        <w:left w:val="none" w:sz="0" w:space="0" w:color="auto"/>
        <w:bottom w:val="none" w:sz="0" w:space="0" w:color="auto"/>
        <w:right w:val="none" w:sz="0" w:space="0" w:color="auto"/>
      </w:divBdr>
      <w:divsChild>
        <w:div w:id="1163424130">
          <w:marLeft w:val="274"/>
          <w:marRight w:val="0"/>
          <w:marTop w:val="0"/>
          <w:marBottom w:val="0"/>
          <w:divBdr>
            <w:top w:val="none" w:sz="0" w:space="0" w:color="auto"/>
            <w:left w:val="none" w:sz="0" w:space="0" w:color="auto"/>
            <w:bottom w:val="none" w:sz="0" w:space="0" w:color="auto"/>
            <w:right w:val="none" w:sz="0" w:space="0" w:color="auto"/>
          </w:divBdr>
        </w:div>
        <w:div w:id="660040505">
          <w:marLeft w:val="274"/>
          <w:marRight w:val="0"/>
          <w:marTop w:val="0"/>
          <w:marBottom w:val="0"/>
          <w:divBdr>
            <w:top w:val="none" w:sz="0" w:space="0" w:color="auto"/>
            <w:left w:val="none" w:sz="0" w:space="0" w:color="auto"/>
            <w:bottom w:val="none" w:sz="0" w:space="0" w:color="auto"/>
            <w:right w:val="none" w:sz="0" w:space="0" w:color="auto"/>
          </w:divBdr>
        </w:div>
        <w:div w:id="1872260729">
          <w:marLeft w:val="274"/>
          <w:marRight w:val="0"/>
          <w:marTop w:val="0"/>
          <w:marBottom w:val="0"/>
          <w:divBdr>
            <w:top w:val="none" w:sz="0" w:space="0" w:color="auto"/>
            <w:left w:val="none" w:sz="0" w:space="0" w:color="auto"/>
            <w:bottom w:val="none" w:sz="0" w:space="0" w:color="auto"/>
            <w:right w:val="none" w:sz="0" w:space="0" w:color="auto"/>
          </w:divBdr>
        </w:div>
        <w:div w:id="670375116">
          <w:marLeft w:val="274"/>
          <w:marRight w:val="0"/>
          <w:marTop w:val="0"/>
          <w:marBottom w:val="0"/>
          <w:divBdr>
            <w:top w:val="none" w:sz="0" w:space="0" w:color="auto"/>
            <w:left w:val="none" w:sz="0" w:space="0" w:color="auto"/>
            <w:bottom w:val="none" w:sz="0" w:space="0" w:color="auto"/>
            <w:right w:val="none" w:sz="0" w:space="0" w:color="auto"/>
          </w:divBdr>
        </w:div>
        <w:div w:id="1808350909">
          <w:marLeft w:val="274"/>
          <w:marRight w:val="0"/>
          <w:marTop w:val="0"/>
          <w:marBottom w:val="0"/>
          <w:divBdr>
            <w:top w:val="none" w:sz="0" w:space="0" w:color="auto"/>
            <w:left w:val="none" w:sz="0" w:space="0" w:color="auto"/>
            <w:bottom w:val="none" w:sz="0" w:space="0" w:color="auto"/>
            <w:right w:val="none" w:sz="0" w:space="0" w:color="auto"/>
          </w:divBdr>
        </w:div>
        <w:div w:id="146945793">
          <w:marLeft w:val="274"/>
          <w:marRight w:val="0"/>
          <w:marTop w:val="0"/>
          <w:marBottom w:val="0"/>
          <w:divBdr>
            <w:top w:val="none" w:sz="0" w:space="0" w:color="auto"/>
            <w:left w:val="none" w:sz="0" w:space="0" w:color="auto"/>
            <w:bottom w:val="none" w:sz="0" w:space="0" w:color="auto"/>
            <w:right w:val="none" w:sz="0" w:space="0" w:color="auto"/>
          </w:divBdr>
        </w:div>
        <w:div w:id="100154377">
          <w:marLeft w:val="274"/>
          <w:marRight w:val="0"/>
          <w:marTop w:val="0"/>
          <w:marBottom w:val="0"/>
          <w:divBdr>
            <w:top w:val="none" w:sz="0" w:space="0" w:color="auto"/>
            <w:left w:val="none" w:sz="0" w:space="0" w:color="auto"/>
            <w:bottom w:val="none" w:sz="0" w:space="0" w:color="auto"/>
            <w:right w:val="none" w:sz="0" w:space="0" w:color="auto"/>
          </w:divBdr>
        </w:div>
        <w:div w:id="709915846">
          <w:marLeft w:val="274"/>
          <w:marRight w:val="0"/>
          <w:marTop w:val="0"/>
          <w:marBottom w:val="0"/>
          <w:divBdr>
            <w:top w:val="none" w:sz="0" w:space="0" w:color="auto"/>
            <w:left w:val="none" w:sz="0" w:space="0" w:color="auto"/>
            <w:bottom w:val="none" w:sz="0" w:space="0" w:color="auto"/>
            <w:right w:val="none" w:sz="0" w:space="0" w:color="auto"/>
          </w:divBdr>
        </w:div>
        <w:div w:id="368602855">
          <w:marLeft w:val="274"/>
          <w:marRight w:val="0"/>
          <w:marTop w:val="0"/>
          <w:marBottom w:val="0"/>
          <w:divBdr>
            <w:top w:val="none" w:sz="0" w:space="0" w:color="auto"/>
            <w:left w:val="none" w:sz="0" w:space="0" w:color="auto"/>
            <w:bottom w:val="none" w:sz="0" w:space="0" w:color="auto"/>
            <w:right w:val="none" w:sz="0" w:space="0" w:color="auto"/>
          </w:divBdr>
        </w:div>
        <w:div w:id="2074547090">
          <w:marLeft w:val="274"/>
          <w:marRight w:val="0"/>
          <w:marTop w:val="0"/>
          <w:marBottom w:val="0"/>
          <w:divBdr>
            <w:top w:val="none" w:sz="0" w:space="0" w:color="auto"/>
            <w:left w:val="none" w:sz="0" w:space="0" w:color="auto"/>
            <w:bottom w:val="none" w:sz="0" w:space="0" w:color="auto"/>
            <w:right w:val="none" w:sz="0" w:space="0" w:color="auto"/>
          </w:divBdr>
        </w:div>
        <w:div w:id="605776120">
          <w:marLeft w:val="274"/>
          <w:marRight w:val="0"/>
          <w:marTop w:val="0"/>
          <w:marBottom w:val="0"/>
          <w:divBdr>
            <w:top w:val="none" w:sz="0" w:space="0" w:color="auto"/>
            <w:left w:val="none" w:sz="0" w:space="0" w:color="auto"/>
            <w:bottom w:val="none" w:sz="0" w:space="0" w:color="auto"/>
            <w:right w:val="none" w:sz="0" w:space="0" w:color="auto"/>
          </w:divBdr>
        </w:div>
        <w:div w:id="1543981781">
          <w:marLeft w:val="274"/>
          <w:marRight w:val="0"/>
          <w:marTop w:val="0"/>
          <w:marBottom w:val="0"/>
          <w:divBdr>
            <w:top w:val="none" w:sz="0" w:space="0" w:color="auto"/>
            <w:left w:val="none" w:sz="0" w:space="0" w:color="auto"/>
            <w:bottom w:val="none" w:sz="0" w:space="0" w:color="auto"/>
            <w:right w:val="none" w:sz="0" w:space="0" w:color="auto"/>
          </w:divBdr>
        </w:div>
        <w:div w:id="2060207590">
          <w:marLeft w:val="274"/>
          <w:marRight w:val="0"/>
          <w:marTop w:val="0"/>
          <w:marBottom w:val="0"/>
          <w:divBdr>
            <w:top w:val="none" w:sz="0" w:space="0" w:color="auto"/>
            <w:left w:val="none" w:sz="0" w:space="0" w:color="auto"/>
            <w:bottom w:val="none" w:sz="0" w:space="0" w:color="auto"/>
            <w:right w:val="none" w:sz="0" w:space="0" w:color="auto"/>
          </w:divBdr>
        </w:div>
        <w:div w:id="1591310072">
          <w:marLeft w:val="274"/>
          <w:marRight w:val="0"/>
          <w:marTop w:val="0"/>
          <w:marBottom w:val="0"/>
          <w:divBdr>
            <w:top w:val="none" w:sz="0" w:space="0" w:color="auto"/>
            <w:left w:val="none" w:sz="0" w:space="0" w:color="auto"/>
            <w:bottom w:val="none" w:sz="0" w:space="0" w:color="auto"/>
            <w:right w:val="none" w:sz="0" w:space="0" w:color="auto"/>
          </w:divBdr>
        </w:div>
        <w:div w:id="439909739">
          <w:marLeft w:val="274"/>
          <w:marRight w:val="0"/>
          <w:marTop w:val="0"/>
          <w:marBottom w:val="0"/>
          <w:divBdr>
            <w:top w:val="none" w:sz="0" w:space="0" w:color="auto"/>
            <w:left w:val="none" w:sz="0" w:space="0" w:color="auto"/>
            <w:bottom w:val="none" w:sz="0" w:space="0" w:color="auto"/>
            <w:right w:val="none" w:sz="0" w:space="0" w:color="auto"/>
          </w:divBdr>
        </w:div>
        <w:div w:id="1381905343">
          <w:marLeft w:val="274"/>
          <w:marRight w:val="0"/>
          <w:marTop w:val="0"/>
          <w:marBottom w:val="0"/>
          <w:divBdr>
            <w:top w:val="none" w:sz="0" w:space="0" w:color="auto"/>
            <w:left w:val="none" w:sz="0" w:space="0" w:color="auto"/>
            <w:bottom w:val="none" w:sz="0" w:space="0" w:color="auto"/>
            <w:right w:val="none" w:sz="0" w:space="0" w:color="auto"/>
          </w:divBdr>
        </w:div>
        <w:div w:id="276257850">
          <w:marLeft w:val="274"/>
          <w:marRight w:val="0"/>
          <w:marTop w:val="0"/>
          <w:marBottom w:val="0"/>
          <w:divBdr>
            <w:top w:val="none" w:sz="0" w:space="0" w:color="auto"/>
            <w:left w:val="none" w:sz="0" w:space="0" w:color="auto"/>
            <w:bottom w:val="none" w:sz="0" w:space="0" w:color="auto"/>
            <w:right w:val="none" w:sz="0" w:space="0" w:color="auto"/>
          </w:divBdr>
        </w:div>
        <w:div w:id="210410737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dn.auckland.ac.nz/assets/auckland/business/current-students/PDFs/mentoring-guide-final.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dn.auckland.ac.nz/assets/auckland/business/current-students/PDFs/mentoring-guide-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5D90A0DC0B784FA7AEAA2C835266B8" ma:contentTypeVersion="16" ma:contentTypeDescription="Create a new document." ma:contentTypeScope="" ma:versionID="90006e5f9ff012f615063809d8cc1b00">
  <xsd:schema xmlns:xsd="http://www.w3.org/2001/XMLSchema" xmlns:xs="http://www.w3.org/2001/XMLSchema" xmlns:p="http://schemas.microsoft.com/office/2006/metadata/properties" xmlns:ns2="f19fcb21-85c8-43a4-8615-a8ec4d816e10" xmlns:ns3="c6900db2-4b6f-4860-ada6-b2c2ce890565" targetNamespace="http://schemas.microsoft.com/office/2006/metadata/properties" ma:root="true" ma:fieldsID="64ac5fc112856d5a22ac20a1f908dae5" ns2:_="" ns3:_="">
    <xsd:import namespace="f19fcb21-85c8-43a4-8615-a8ec4d816e10"/>
    <xsd:import namespace="c6900db2-4b6f-4860-ada6-b2c2ce8905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fcb21-85c8-43a4-8615-a8ec4d816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84924a-5186-4918-887b-2ef65a5b72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900db2-4b6f-4860-ada6-b2c2ce8905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c71b13-a987-4477-bbfd-3810f1d40dfd}" ma:internalName="TaxCatchAll" ma:showField="CatchAllData" ma:web="c6900db2-4b6f-4860-ada6-b2c2ce8905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900db2-4b6f-4860-ada6-b2c2ce890565"/>
    <lcf76f155ced4ddcb4097134ff3c332f xmlns="f19fcb21-85c8-43a4-8615-a8ec4d816e1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5E62A-505F-4902-8B40-E98813927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fcb21-85c8-43a4-8615-a8ec4d816e10"/>
    <ds:schemaRef ds:uri="c6900db2-4b6f-4860-ada6-b2c2ce8905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A81A9-2381-4E57-96D4-6299EDBECAF3}">
  <ds:schemaRefs>
    <ds:schemaRef ds:uri="http://schemas.microsoft.com/sharepoint/v3/contenttype/forms"/>
  </ds:schemaRefs>
</ds:datastoreItem>
</file>

<file path=customXml/itemProps3.xml><?xml version="1.0" encoding="utf-8"?>
<ds:datastoreItem xmlns:ds="http://schemas.openxmlformats.org/officeDocument/2006/customXml" ds:itemID="{2F8718CB-533C-473B-916D-C0CB25CE53DA}">
  <ds:schemaRefs>
    <ds:schemaRef ds:uri="http://schemas.microsoft.com/office/2006/metadata/properties"/>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c6900db2-4b6f-4860-ada6-b2c2ce890565"/>
    <ds:schemaRef ds:uri="f19fcb21-85c8-43a4-8615-a8ec4d816e10"/>
  </ds:schemaRefs>
</ds:datastoreItem>
</file>

<file path=customXml/itemProps4.xml><?xml version="1.0" encoding="utf-8"?>
<ds:datastoreItem xmlns:ds="http://schemas.openxmlformats.org/officeDocument/2006/customXml" ds:itemID="{BFDC43C4-8A3B-43DF-9D28-AFC489B9B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9733</Words>
  <Characters>55480</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Raymond Neilson</dc:creator>
  <cp:keywords/>
  <dc:description/>
  <cp:lastModifiedBy>Nicola  Yuile</cp:lastModifiedBy>
  <cp:revision>2</cp:revision>
  <cp:lastPrinted>2022-06-03T03:38:00Z</cp:lastPrinted>
  <dcterms:created xsi:type="dcterms:W3CDTF">2025-02-20T20:02:00Z</dcterms:created>
  <dcterms:modified xsi:type="dcterms:W3CDTF">2025-02-20T20:02:00Z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0x010100C65D90A0DC0B784FA7AEAA2C835266B8</vt:lpwstr>
  </property>
</Properties>
</file>